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EF3AC0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F3AC0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EF3AC0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EF3AC0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EF3AC0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EF3AC0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7B18C3" w:rsidRPr="00EF3AC0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B720BB" w:rsidRPr="00EF3AC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B18C3" w:rsidRPr="00EF3AC0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B720BB" w:rsidRPr="00EF3AC0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BF3F0F" w:rsidRPr="00EF3A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 w:rsidRPr="00EF3AC0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18C3" w:rsidRPr="00EF3AC0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F07759" w:rsidRPr="00EF3AC0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7B18C3" w:rsidRPr="00EF3AC0">
        <w:rPr>
          <w:rFonts w:ascii="Times New Roman" w:hAnsi="Times New Roman" w:cs="Times New Roman"/>
          <w:b/>
          <w:sz w:val="28"/>
          <w:szCs w:val="28"/>
          <w:lang w:val="uk-UA"/>
        </w:rPr>
        <w:t>65</w:t>
      </w:r>
      <w:r w:rsidR="00F07759" w:rsidRPr="00EF3AC0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BF3F0F" w:rsidRPr="00EF3A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3576C1" w:rsidRPr="00EF3AC0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EF3AC0">
        <w:rPr>
          <w:rFonts w:ascii="Times New Roman" w:hAnsi="Times New Roman" w:cs="Times New Roman"/>
          <w:b/>
          <w:sz w:val="28"/>
          <w:szCs w:val="28"/>
          <w:lang w:val="uk-UA"/>
        </w:rPr>
        <w:t>бюджет Ніжин</w:t>
      </w:r>
      <w:r w:rsidR="008B555E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ської міської об’єднаної територіальної громади </w:t>
      </w:r>
      <w:r w:rsidR="00B720BB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</w:t>
      </w:r>
      <w:r w:rsidR="008B555E" w:rsidRPr="00EF3AC0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B720BB"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B4B81" w:rsidRPr="00EF3AC0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655249" w:rsidRPr="00EF3AC0">
        <w:rPr>
          <w:rFonts w:ascii="Times New Roman" w:hAnsi="Times New Roman" w:cs="Times New Roman"/>
          <w:b/>
          <w:sz w:val="28"/>
          <w:szCs w:val="28"/>
          <w:lang w:val="uk-UA"/>
        </w:rPr>
        <w:t>72</w:t>
      </w: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F172B3" w:rsidRPr="00EF3AC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55249" w:rsidRPr="00EF3A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2B19E5" w:rsidRPr="00EF3AC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E6D52" w:rsidRPr="00EF3A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55249" w:rsidRPr="00EF3AC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217086" w:rsidRPr="00EF3AC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8B555E" w:rsidRPr="00EF3AC0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EF3AC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52E7" w:rsidRPr="00EF3AC0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37F2" w:rsidRPr="00EF3AC0" w:rsidRDefault="00D952E7" w:rsidP="00232AC5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27D44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запланований на </w:t>
      </w:r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>чергову</w:t>
      </w:r>
      <w:r w:rsidR="00E27D44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сесію міської ради розгляд та затвердження звіту про виконання бюджету міста за </w:t>
      </w:r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І квартал </w:t>
      </w:r>
      <w:r w:rsidR="00E27D44" w:rsidRPr="00EF3AC0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>20 року</w:t>
      </w:r>
      <w:r w:rsidR="00E27D44" w:rsidRPr="00EF3AC0">
        <w:rPr>
          <w:rFonts w:ascii="Times New Roman" w:hAnsi="Times New Roman" w:cs="Times New Roman"/>
          <w:sz w:val="28"/>
          <w:szCs w:val="28"/>
          <w:lang w:val="uk-UA"/>
        </w:rPr>
        <w:t>, ф</w:t>
      </w:r>
      <w:r w:rsidRPr="00EF3AC0">
        <w:rPr>
          <w:rFonts w:ascii="Times New Roman" w:hAnsi="Times New Roman" w:cs="Times New Roman"/>
          <w:sz w:val="28"/>
          <w:szCs w:val="28"/>
          <w:lang w:val="uk-UA"/>
        </w:rPr>
        <w:t>інансове управління пропонує внести нас</w:t>
      </w:r>
      <w:r w:rsidR="00726661" w:rsidRPr="00EF3AC0">
        <w:rPr>
          <w:rFonts w:ascii="Times New Roman" w:hAnsi="Times New Roman" w:cs="Times New Roman"/>
          <w:sz w:val="28"/>
          <w:szCs w:val="28"/>
          <w:lang w:val="uk-UA"/>
        </w:rPr>
        <w:t>тупні зміни до бюджету</w:t>
      </w:r>
      <w:r w:rsidR="00631524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ОТГ</w:t>
      </w:r>
      <w:r w:rsidR="00E84381" w:rsidRPr="00EF3A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2467" w:rsidRPr="00EF3AC0" w:rsidRDefault="00504451" w:rsidP="00232AC5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27D44" w:rsidRPr="00EF3AC0" w:rsidRDefault="00E82467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67BE9" w:rsidRPr="00EF3AC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4381" w:rsidRPr="00EF3AC0">
        <w:rPr>
          <w:rFonts w:ascii="Times New Roman" w:hAnsi="Times New Roman" w:cs="Times New Roman"/>
          <w:sz w:val="28"/>
          <w:szCs w:val="28"/>
          <w:lang w:val="uk-UA"/>
        </w:rPr>
        <w:t>.  Д</w:t>
      </w:r>
      <w:r w:rsidR="007320BF" w:rsidRPr="00EF3AC0">
        <w:rPr>
          <w:rFonts w:ascii="Times New Roman" w:hAnsi="Times New Roman" w:cs="Times New Roman"/>
          <w:sz w:val="28"/>
          <w:szCs w:val="28"/>
          <w:lang w:val="uk-UA"/>
        </w:rPr>
        <w:t>о бюджету пропонується зарахувати</w:t>
      </w:r>
      <w:r w:rsidR="00E27D44" w:rsidRPr="00EF3AC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555E" w:rsidRPr="00EF3AC0" w:rsidRDefault="00E27D44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D5A55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55E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1C2873" w:rsidRPr="00EF3AC0">
        <w:rPr>
          <w:rFonts w:ascii="Times New Roman" w:hAnsi="Times New Roman" w:cs="Times New Roman"/>
          <w:sz w:val="28"/>
          <w:szCs w:val="28"/>
          <w:lang w:val="uk-UA"/>
        </w:rPr>
        <w:t>міжбюджетн</w:t>
      </w:r>
      <w:r w:rsidR="007320BF" w:rsidRPr="00EF3AC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C2873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трансферт</w:t>
      </w:r>
      <w:r w:rsidR="007320BF" w:rsidRPr="00EF3AC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C37AB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20BF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надані </w:t>
      </w:r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міській громаді </w:t>
      </w:r>
      <w:r w:rsidR="007320BF" w:rsidRPr="00EF3AC0">
        <w:rPr>
          <w:rFonts w:ascii="Times New Roman" w:hAnsi="Times New Roman" w:cs="Times New Roman"/>
          <w:sz w:val="28"/>
          <w:szCs w:val="28"/>
          <w:lang w:val="uk-UA"/>
        </w:rPr>
        <w:t>в міжсесійний період</w:t>
      </w:r>
      <w:r w:rsidR="008B555E" w:rsidRPr="00EF3AC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555E" w:rsidRPr="00EF3AC0" w:rsidRDefault="00175BE0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    -</w:t>
      </w:r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іншу субвенцію на виконання доручень депутатами обласної ради в сумі      43 000 </w:t>
      </w:r>
      <w:r w:rsidR="008B555E" w:rsidRPr="00EF3AC0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та 5 000 грн.</w:t>
      </w:r>
      <w:r w:rsidR="008B555E" w:rsidRPr="00EF3AC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7D44" w:rsidRPr="00EF3AC0" w:rsidRDefault="006D5A55" w:rsidP="00713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    - </w:t>
      </w:r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субвенцію з обласного бюджету на здійснення підтримки окремих закладів та заходів у системі охорони здоров’я за рахунок відповідної субвенції з державного бюджету на лікування хворих на цукровий діабет інсуліном та нецукровий діабет </w:t>
      </w:r>
      <w:proofErr w:type="spellStart"/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>десмопресином</w:t>
      </w:r>
      <w:proofErr w:type="spellEnd"/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на 2020 рік (квітень-вересень) в сумі 1 661 000 грн.</w:t>
      </w:r>
    </w:p>
    <w:p w:rsidR="007137F2" w:rsidRPr="00EF3AC0" w:rsidRDefault="007137F2" w:rsidP="00713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7F2" w:rsidRPr="00EF3AC0" w:rsidRDefault="007137F2" w:rsidP="00713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       2. Погодити зміни по субвенції з обласного бюджету на надання державної підтримки особам з особливими освітніми потребами за рахунок відповідної субвенції з державного бюджету (спеціальний фонд - 15 500 грн., загальний фонд + 31 900 грн.).</w:t>
      </w:r>
    </w:p>
    <w:p w:rsidR="007137F2" w:rsidRPr="00EF3AC0" w:rsidRDefault="007137F2" w:rsidP="00713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7F2" w:rsidRPr="00EF3AC0" w:rsidRDefault="00D031A8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204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E671C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84381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137F2" w:rsidRPr="00EF3AC0">
        <w:rPr>
          <w:rFonts w:ascii="Times New Roman" w:hAnsi="Times New Roman" w:cs="Times New Roman"/>
          <w:sz w:val="28"/>
          <w:szCs w:val="28"/>
          <w:lang w:val="uk-UA"/>
        </w:rPr>
        <w:t>Фінансовим управлінням міської ради разом з головними розпорядниками бюджетних коштів проаналізовано і обраховано додаткову потребу в коштах до кінця поточного року на захищені статті видатків.</w:t>
      </w:r>
    </w:p>
    <w:p w:rsidR="00EF3AC0" w:rsidRPr="00EF3AC0" w:rsidRDefault="007137F2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5D7" w:rsidRPr="00EF3AC0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27D44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ефіцит коштів </w:t>
      </w:r>
      <w:r w:rsidR="00932540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C141B" w:rsidRPr="00EF3AC0">
        <w:rPr>
          <w:rFonts w:ascii="Times New Roman" w:hAnsi="Times New Roman" w:cs="Times New Roman"/>
          <w:sz w:val="28"/>
          <w:szCs w:val="28"/>
          <w:lang w:val="uk-UA"/>
        </w:rPr>
        <w:t>захищені статті бюджету</w:t>
      </w:r>
      <w:r w:rsidR="00AD75D7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AC0">
        <w:rPr>
          <w:rFonts w:ascii="Times New Roman" w:hAnsi="Times New Roman" w:cs="Times New Roman"/>
          <w:sz w:val="28"/>
          <w:szCs w:val="28"/>
          <w:lang w:val="uk-UA"/>
        </w:rPr>
        <w:t>складає 36</w:t>
      </w:r>
      <w:r w:rsidR="00411DB7" w:rsidRPr="00EF3AC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F3AC0">
        <w:rPr>
          <w:rFonts w:ascii="Times New Roman" w:hAnsi="Times New Roman" w:cs="Times New Roman"/>
          <w:sz w:val="28"/>
          <w:szCs w:val="28"/>
          <w:lang w:val="uk-UA"/>
        </w:rPr>
        <w:t>320</w:t>
      </w:r>
      <w:r w:rsidR="00411DB7" w:rsidRPr="00EF3AC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F3AC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11DB7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грн., в тому числі на</w:t>
      </w:r>
      <w:r w:rsidR="00AD75D7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DD3" w:rsidRPr="00EF3AC0">
        <w:rPr>
          <w:rFonts w:ascii="Times New Roman" w:hAnsi="Times New Roman" w:cs="Times New Roman"/>
          <w:sz w:val="28"/>
          <w:szCs w:val="28"/>
          <w:lang w:val="uk-UA"/>
        </w:rPr>
        <w:t>виплату заробітної плати</w:t>
      </w:r>
      <w:r w:rsidR="00AD75D7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DB7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35 965,4 тис. грн., на придбання медикаментів 350,0 тис. грн., </w:t>
      </w:r>
      <w:r w:rsidR="003C5DD3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оплату продуктів харчування </w:t>
      </w:r>
      <w:r w:rsidR="00411DB7" w:rsidRPr="00EF3AC0">
        <w:rPr>
          <w:rFonts w:ascii="Times New Roman" w:hAnsi="Times New Roman" w:cs="Times New Roman"/>
          <w:sz w:val="28"/>
          <w:szCs w:val="28"/>
          <w:lang w:val="uk-UA"/>
        </w:rPr>
        <w:t>5,0 тис</w:t>
      </w:r>
      <w:r w:rsidR="00E27D44" w:rsidRPr="00EF3AC0">
        <w:rPr>
          <w:rFonts w:ascii="Times New Roman" w:hAnsi="Times New Roman" w:cs="Times New Roman"/>
          <w:sz w:val="28"/>
          <w:szCs w:val="28"/>
          <w:lang w:val="uk-UA"/>
        </w:rPr>
        <w:t>. грн.</w:t>
      </w:r>
    </w:p>
    <w:p w:rsidR="00EF3AC0" w:rsidRPr="00EF3AC0" w:rsidRDefault="00EF3AC0" w:rsidP="00EF3A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В</w:t>
      </w:r>
      <w:r w:rsidRPr="00EF3AC0">
        <w:rPr>
          <w:rFonts w:ascii="Times New Roman" w:hAnsi="Times New Roman"/>
          <w:sz w:val="28"/>
          <w:szCs w:val="28"/>
          <w:lang w:val="uk-UA"/>
        </w:rPr>
        <w:t>трати бюджету внаслідок прийняття Закону України від 30.03.2020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3AC0">
        <w:rPr>
          <w:rFonts w:ascii="Times New Roman" w:hAnsi="Times New Roman"/>
          <w:sz w:val="28"/>
          <w:szCs w:val="28"/>
          <w:lang w:val="uk-UA"/>
        </w:rPr>
        <w:t xml:space="preserve">540 «Про внесення змін до деяких законодавчих актів, спрямованих на забезпечення додаткових соціальних та економічних гарантій у зв’язку із поширенням </w:t>
      </w:r>
      <w:proofErr w:type="spellStart"/>
      <w:r w:rsidRPr="00EF3AC0">
        <w:rPr>
          <w:rFonts w:ascii="Times New Roman" w:hAnsi="Times New Roman"/>
          <w:sz w:val="28"/>
          <w:szCs w:val="28"/>
          <w:lang w:val="uk-UA"/>
        </w:rPr>
        <w:t>короновірусної</w:t>
      </w:r>
      <w:proofErr w:type="spellEnd"/>
      <w:r w:rsidRPr="00EF3AC0">
        <w:rPr>
          <w:rFonts w:ascii="Times New Roman" w:hAnsi="Times New Roman"/>
          <w:sz w:val="28"/>
          <w:szCs w:val="28"/>
          <w:lang w:val="uk-UA"/>
        </w:rPr>
        <w:t xml:space="preserve"> хвороби (COVID-19)»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F3AC0">
        <w:rPr>
          <w:rFonts w:ascii="Times New Roman" w:hAnsi="Times New Roman"/>
          <w:sz w:val="28"/>
          <w:szCs w:val="28"/>
          <w:lang w:val="uk-UA"/>
        </w:rPr>
        <w:t>введенням у країні карантинних заходів,  станов</w:t>
      </w:r>
      <w:r>
        <w:rPr>
          <w:rFonts w:ascii="Times New Roman" w:hAnsi="Times New Roman"/>
          <w:sz w:val="28"/>
          <w:szCs w:val="28"/>
          <w:lang w:val="uk-UA"/>
        </w:rPr>
        <w:t>итимуть 15,0 млн</w:t>
      </w:r>
      <w:r w:rsidRPr="00EF3AC0">
        <w:rPr>
          <w:rFonts w:ascii="Times New Roman" w:hAnsi="Times New Roman"/>
          <w:sz w:val="28"/>
          <w:szCs w:val="28"/>
          <w:lang w:val="uk-UA"/>
        </w:rPr>
        <w:t>. грн.</w:t>
      </w:r>
      <w:r w:rsidR="00673256">
        <w:rPr>
          <w:rFonts w:ascii="Times New Roman" w:hAnsi="Times New Roman"/>
          <w:sz w:val="28"/>
          <w:szCs w:val="28"/>
          <w:lang w:val="uk-UA"/>
        </w:rPr>
        <w:t>(по ПДФО, земельному податку, податку на нерухоме майно, відмінне від земельної ділянки, у зв’язку із</w:t>
      </w:r>
      <w:r w:rsidR="00673256" w:rsidRPr="006732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3256">
        <w:rPr>
          <w:rFonts w:ascii="Times New Roman" w:hAnsi="Times New Roman"/>
          <w:sz w:val="28"/>
          <w:szCs w:val="28"/>
          <w:lang w:val="uk-UA"/>
        </w:rPr>
        <w:t>зміною ставок для платників єдиного податку І та ІІ групи).</w:t>
      </w:r>
      <w:r w:rsidR="006C52CA">
        <w:rPr>
          <w:rFonts w:ascii="Times New Roman" w:hAnsi="Times New Roman"/>
          <w:sz w:val="28"/>
          <w:szCs w:val="28"/>
          <w:lang w:val="uk-UA"/>
        </w:rPr>
        <w:t xml:space="preserve"> Відповідно, на 15,0 млн. грн. мають бути скорочені витрати бюджету за незахищеними,           </w:t>
      </w:r>
      <w:proofErr w:type="spellStart"/>
      <w:r w:rsidR="006C52CA">
        <w:rPr>
          <w:rFonts w:ascii="Times New Roman" w:hAnsi="Times New Roman"/>
          <w:sz w:val="28"/>
          <w:szCs w:val="28"/>
          <w:lang w:val="uk-UA"/>
        </w:rPr>
        <w:t>непершочерговими</w:t>
      </w:r>
      <w:proofErr w:type="spellEnd"/>
      <w:r w:rsidR="006C52CA">
        <w:rPr>
          <w:rFonts w:ascii="Times New Roman" w:hAnsi="Times New Roman"/>
          <w:sz w:val="28"/>
          <w:szCs w:val="28"/>
          <w:lang w:val="uk-UA"/>
        </w:rPr>
        <w:t xml:space="preserve"> видатками (міські цільові програми, поточні ремонти, бюджет розвитку, </w:t>
      </w:r>
      <w:r w:rsidR="00860114">
        <w:rPr>
          <w:rFonts w:ascii="Times New Roman" w:hAnsi="Times New Roman"/>
          <w:sz w:val="28"/>
          <w:szCs w:val="28"/>
          <w:lang w:val="uk-UA"/>
        </w:rPr>
        <w:t>трансферти установам, що утримуються з інших бюджетів тощо).</w:t>
      </w:r>
    </w:p>
    <w:p w:rsidR="00673256" w:rsidRDefault="00411DB7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25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Очікуване перевиконання доходної частини бюджету за 2020 рік складатиме </w:t>
      </w:r>
      <w:r w:rsidR="007060A1" w:rsidRPr="00EF3AC0">
        <w:rPr>
          <w:rFonts w:ascii="Times New Roman" w:hAnsi="Times New Roman" w:cs="Times New Roman"/>
          <w:sz w:val="28"/>
          <w:szCs w:val="28"/>
          <w:lang w:val="uk-UA"/>
        </w:rPr>
        <w:t>36 739,6 тис. грн.</w:t>
      </w:r>
      <w:r w:rsidR="006C52CA">
        <w:rPr>
          <w:rFonts w:ascii="Times New Roman" w:hAnsi="Times New Roman" w:cs="Times New Roman"/>
          <w:sz w:val="28"/>
          <w:szCs w:val="28"/>
          <w:lang w:val="uk-UA"/>
        </w:rPr>
        <w:t xml:space="preserve"> Тобто, всі додаткові кошти мають бути спрямовані на ліквідацію дефіциту за захищеними статтями для недопущення виникнення кредиторської заборгованості. Додаткова потреба бюджету за іншими незахищеними статтями видатків може бути профінансована за </w:t>
      </w:r>
      <w:r w:rsidR="00860114">
        <w:rPr>
          <w:rFonts w:ascii="Times New Roman" w:hAnsi="Times New Roman" w:cs="Times New Roman"/>
          <w:sz w:val="28"/>
          <w:szCs w:val="28"/>
          <w:lang w:val="uk-UA"/>
        </w:rPr>
        <w:t xml:space="preserve">рахунок </w:t>
      </w:r>
      <w:r w:rsidR="0086011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відміни або скорочення вже запланованих в бюджеті робіт, об’єктів з урахуванням їх нагальності та першочерговості. </w:t>
      </w:r>
      <w:r w:rsidR="006C52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1DB7" w:rsidRPr="00EF3AC0" w:rsidRDefault="00673256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У зв’язку із зазначеним, фінансове управління пропонує збільшити доходи і видатки бюджету на суму отриманого перевиконання доходної частини </w:t>
      </w:r>
      <w:r w:rsidR="006E071D">
        <w:rPr>
          <w:rFonts w:ascii="Times New Roman" w:hAnsi="Times New Roman" w:cs="Times New Roman"/>
          <w:sz w:val="28"/>
          <w:szCs w:val="28"/>
          <w:lang w:val="uk-UA"/>
        </w:rPr>
        <w:t>за І квартал 2020 року в сумі 7 600,0 тис. грн. з наступним розподілом:</w:t>
      </w:r>
      <w:r w:rsidR="007060A1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0114" w:rsidRDefault="00860114" w:rsidP="006C52C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C52CA">
        <w:rPr>
          <w:rFonts w:ascii="Times New Roman" w:hAnsi="Times New Roman" w:cs="Times New Roman"/>
          <w:sz w:val="28"/>
          <w:szCs w:val="28"/>
          <w:lang w:val="uk-UA"/>
        </w:rPr>
        <w:t>абезпечити в першочерговому 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заклади охорони здоров’я коштами на здійснення видатків, які не покриваються тарифами НСЗУ – 4 448 811 грн.;</w:t>
      </w:r>
    </w:p>
    <w:p w:rsidR="00860114" w:rsidRDefault="00860114" w:rsidP="006C52C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27D44" w:rsidRPr="006C52CA">
        <w:rPr>
          <w:rFonts w:ascii="Times New Roman" w:hAnsi="Times New Roman" w:cs="Times New Roman"/>
          <w:sz w:val="28"/>
          <w:szCs w:val="28"/>
          <w:lang w:val="uk-UA"/>
        </w:rPr>
        <w:t xml:space="preserve">аправити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територіальному центру </w:t>
      </w:r>
      <w:r w:rsidRPr="00860114">
        <w:rPr>
          <w:rFonts w:ascii="Times New Roman" w:hAnsi="Times New Roman" w:cs="Times New Roman"/>
          <w:sz w:val="28"/>
          <w:szCs w:val="28"/>
          <w:lang w:val="uk-UA"/>
        </w:rPr>
        <w:t>кошти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преміювання 46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соцпрацівників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860114">
        <w:rPr>
          <w:rFonts w:ascii="Times New Roman" w:hAnsi="Times New Roman" w:cs="Times New Roman"/>
          <w:sz w:val="28"/>
          <w:szCs w:val="28"/>
          <w:lang w:val="uk-UA"/>
        </w:rPr>
        <w:t xml:space="preserve"> розм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ірі </w:t>
      </w:r>
      <w:r w:rsidRPr="00860114">
        <w:rPr>
          <w:rFonts w:ascii="Times New Roman" w:hAnsi="Times New Roman" w:cs="Times New Roman"/>
          <w:sz w:val="28"/>
          <w:szCs w:val="28"/>
          <w:lang w:val="uk-UA"/>
        </w:rPr>
        <w:t>200% пос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адового </w:t>
      </w:r>
      <w:r w:rsidRPr="00860114">
        <w:rPr>
          <w:rFonts w:ascii="Times New Roman" w:hAnsi="Times New Roman" w:cs="Times New Roman"/>
          <w:sz w:val="28"/>
          <w:szCs w:val="28"/>
          <w:lang w:val="uk-UA"/>
        </w:rPr>
        <w:t xml:space="preserve">окладу на період  проведення заходів по запобіганню поширенню </w:t>
      </w:r>
      <w:proofErr w:type="spellStart"/>
      <w:r w:rsidRPr="00860114">
        <w:rPr>
          <w:rFonts w:ascii="Times New Roman" w:hAnsi="Times New Roman" w:cs="Times New Roman"/>
          <w:sz w:val="28"/>
          <w:szCs w:val="28"/>
          <w:lang w:val="uk-UA"/>
        </w:rPr>
        <w:t>коронавірусної</w:t>
      </w:r>
      <w:proofErr w:type="spellEnd"/>
      <w:r w:rsidRPr="00860114">
        <w:rPr>
          <w:rFonts w:ascii="Times New Roman" w:hAnsi="Times New Roman" w:cs="Times New Roman"/>
          <w:sz w:val="28"/>
          <w:szCs w:val="28"/>
          <w:lang w:val="uk-UA"/>
        </w:rPr>
        <w:t xml:space="preserve"> інфекції  COVID-19 (працівники групи ризику)</w:t>
      </w:r>
      <w:r w:rsidR="00CD007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D0078" w:rsidRDefault="004316D8" w:rsidP="006C52C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виділити д</w:t>
      </w:r>
      <w:r w:rsidRPr="004316D8">
        <w:rPr>
          <w:rFonts w:ascii="Times New Roman" w:hAnsi="Times New Roman" w:cs="Times New Roman"/>
          <w:sz w:val="28"/>
          <w:szCs w:val="28"/>
          <w:lang w:val="uk-UA"/>
        </w:rPr>
        <w:t>одатков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кошти </w:t>
      </w:r>
      <w:r w:rsidRPr="004316D8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Pr="004316D8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431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4316D8">
        <w:rPr>
          <w:rFonts w:ascii="Times New Roman" w:hAnsi="Times New Roman" w:cs="Times New Roman"/>
          <w:sz w:val="28"/>
          <w:szCs w:val="28"/>
          <w:lang w:val="uk-UA"/>
        </w:rPr>
        <w:t>о субвенції на забезпечення належних санітарно-гігієнічних умов у приміщеннях закладів ЗСО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488 570,5 грн.</w:t>
      </w:r>
    </w:p>
    <w:p w:rsidR="002442DF" w:rsidRPr="006C52CA" w:rsidRDefault="004316D8" w:rsidP="006C52C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освіти на </w:t>
      </w:r>
      <w:r w:rsidR="00E27D44" w:rsidRPr="006C52CA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>робітну плату – 2 443 381,5 грн.</w:t>
      </w:r>
      <w:r w:rsidR="002442DF" w:rsidRPr="006C52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3289" w:rsidRDefault="009C02A5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31524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32540" w:rsidRPr="00EF3AC0" w:rsidRDefault="00743289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4</w:t>
      </w:r>
      <w:r w:rsidR="009C02A5" w:rsidRPr="00EF3AC0">
        <w:rPr>
          <w:rFonts w:ascii="Times New Roman" w:hAnsi="Times New Roman" w:cs="Times New Roman"/>
          <w:sz w:val="28"/>
          <w:szCs w:val="28"/>
          <w:lang w:val="uk-UA"/>
        </w:rPr>
        <w:t>. На звернення головних розпорядників п</w:t>
      </w:r>
      <w:r w:rsidR="00932540" w:rsidRPr="00EF3AC0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призначень</w:t>
      </w:r>
      <w:r w:rsidR="009C02A5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540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2442DF" w:rsidRPr="00EF3AC0">
        <w:rPr>
          <w:rFonts w:ascii="Times New Roman" w:hAnsi="Times New Roman" w:cs="Times New Roman"/>
          <w:sz w:val="28"/>
          <w:szCs w:val="28"/>
          <w:lang w:val="uk-UA"/>
        </w:rPr>
        <w:t>рахунок перерозподілу лімітів асигнувань</w:t>
      </w:r>
      <w:r w:rsidR="009C02A5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61548" w:rsidRPr="00EF3AC0" w:rsidRDefault="00232AC5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3289" w:rsidRDefault="0074328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289" w:rsidRDefault="0074328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289" w:rsidRDefault="0074328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289" w:rsidRDefault="0074328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EF3AC0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AC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EF3AC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EF3AC0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EF3AC0" w:rsidSect="00B14E76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123"/>
    <w:multiLevelType w:val="hybridMultilevel"/>
    <w:tmpl w:val="92D0A0E6"/>
    <w:lvl w:ilvl="0" w:tplc="4BB6FD8C">
      <w:start w:val="1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32AC5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E3AF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C15EF"/>
    <w:rsid w:val="003C5DD3"/>
    <w:rsid w:val="003D2292"/>
    <w:rsid w:val="003E18DB"/>
    <w:rsid w:val="004001B6"/>
    <w:rsid w:val="0041198F"/>
    <w:rsid w:val="00411DB7"/>
    <w:rsid w:val="004316D8"/>
    <w:rsid w:val="00443AEC"/>
    <w:rsid w:val="00450FA8"/>
    <w:rsid w:val="004635E3"/>
    <w:rsid w:val="004678BD"/>
    <w:rsid w:val="004835E0"/>
    <w:rsid w:val="004A391F"/>
    <w:rsid w:val="004A7C1A"/>
    <w:rsid w:val="004F1242"/>
    <w:rsid w:val="004F3696"/>
    <w:rsid w:val="00504451"/>
    <w:rsid w:val="00507BA7"/>
    <w:rsid w:val="00555C7F"/>
    <w:rsid w:val="00561548"/>
    <w:rsid w:val="00567E16"/>
    <w:rsid w:val="00596CD9"/>
    <w:rsid w:val="005A20EC"/>
    <w:rsid w:val="005A70FD"/>
    <w:rsid w:val="005D1313"/>
    <w:rsid w:val="005D3AEC"/>
    <w:rsid w:val="00600DF1"/>
    <w:rsid w:val="00624A41"/>
    <w:rsid w:val="00626529"/>
    <w:rsid w:val="00631524"/>
    <w:rsid w:val="00637BE6"/>
    <w:rsid w:val="00653080"/>
    <w:rsid w:val="00655249"/>
    <w:rsid w:val="006609A1"/>
    <w:rsid w:val="00661FC0"/>
    <w:rsid w:val="00673256"/>
    <w:rsid w:val="00694CF9"/>
    <w:rsid w:val="006B2411"/>
    <w:rsid w:val="006B5F2E"/>
    <w:rsid w:val="006C52CA"/>
    <w:rsid w:val="006D5A55"/>
    <w:rsid w:val="006E071D"/>
    <w:rsid w:val="007060A1"/>
    <w:rsid w:val="00711399"/>
    <w:rsid w:val="007119AB"/>
    <w:rsid w:val="007137F2"/>
    <w:rsid w:val="00726661"/>
    <w:rsid w:val="007320BF"/>
    <w:rsid w:val="00735D61"/>
    <w:rsid w:val="00743289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8C3"/>
    <w:rsid w:val="007B1E00"/>
    <w:rsid w:val="007B5C18"/>
    <w:rsid w:val="007C53A4"/>
    <w:rsid w:val="007F11E4"/>
    <w:rsid w:val="007F4988"/>
    <w:rsid w:val="00800F5B"/>
    <w:rsid w:val="0080540B"/>
    <w:rsid w:val="0081064B"/>
    <w:rsid w:val="00820AFE"/>
    <w:rsid w:val="00854A26"/>
    <w:rsid w:val="00860114"/>
    <w:rsid w:val="0086100B"/>
    <w:rsid w:val="008624FC"/>
    <w:rsid w:val="008A4959"/>
    <w:rsid w:val="008A59D1"/>
    <w:rsid w:val="008B555E"/>
    <w:rsid w:val="008D59BB"/>
    <w:rsid w:val="008E0E30"/>
    <w:rsid w:val="008F6C62"/>
    <w:rsid w:val="00900507"/>
    <w:rsid w:val="0092321B"/>
    <w:rsid w:val="00932540"/>
    <w:rsid w:val="00940603"/>
    <w:rsid w:val="00942245"/>
    <w:rsid w:val="00945048"/>
    <w:rsid w:val="00957981"/>
    <w:rsid w:val="00964474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E7A"/>
    <w:rsid w:val="009E373D"/>
    <w:rsid w:val="009F0C48"/>
    <w:rsid w:val="00A34451"/>
    <w:rsid w:val="00A34C00"/>
    <w:rsid w:val="00A37B04"/>
    <w:rsid w:val="00A8014C"/>
    <w:rsid w:val="00A926FA"/>
    <w:rsid w:val="00A9697B"/>
    <w:rsid w:val="00AB2A34"/>
    <w:rsid w:val="00AB4ED6"/>
    <w:rsid w:val="00AC1873"/>
    <w:rsid w:val="00AC57E5"/>
    <w:rsid w:val="00AD2AB8"/>
    <w:rsid w:val="00AD75D7"/>
    <w:rsid w:val="00B14E76"/>
    <w:rsid w:val="00B27957"/>
    <w:rsid w:val="00B45F97"/>
    <w:rsid w:val="00B55D81"/>
    <w:rsid w:val="00B720BB"/>
    <w:rsid w:val="00B81843"/>
    <w:rsid w:val="00B821AE"/>
    <w:rsid w:val="00BB6204"/>
    <w:rsid w:val="00BC1649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74EA6"/>
    <w:rsid w:val="00C775A7"/>
    <w:rsid w:val="00C77605"/>
    <w:rsid w:val="00C8669C"/>
    <w:rsid w:val="00CC127F"/>
    <w:rsid w:val="00CC6C11"/>
    <w:rsid w:val="00CD0078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52E7"/>
    <w:rsid w:val="00DA425F"/>
    <w:rsid w:val="00DD422A"/>
    <w:rsid w:val="00DD6D73"/>
    <w:rsid w:val="00DE17E8"/>
    <w:rsid w:val="00DE42A7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6574E"/>
    <w:rsid w:val="00E82467"/>
    <w:rsid w:val="00E84381"/>
    <w:rsid w:val="00E84617"/>
    <w:rsid w:val="00E93C70"/>
    <w:rsid w:val="00EC37AB"/>
    <w:rsid w:val="00ED36A5"/>
    <w:rsid w:val="00EE1ECC"/>
    <w:rsid w:val="00EF1386"/>
    <w:rsid w:val="00EF3AC0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26C8"/>
    <w:rsid w:val="00FA3EFE"/>
    <w:rsid w:val="00FB76BB"/>
    <w:rsid w:val="00FC141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5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3C835-B705-4A50-B74C-2ADA43311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2452</TotalTime>
  <Pages>2</Pages>
  <Words>2562</Words>
  <Characters>1461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146</cp:revision>
  <cp:lastPrinted>2018-08-30T13:26:00Z</cp:lastPrinted>
  <dcterms:created xsi:type="dcterms:W3CDTF">2017-03-24T07:45:00Z</dcterms:created>
  <dcterms:modified xsi:type="dcterms:W3CDTF">2020-04-27T07:45:00Z</dcterms:modified>
</cp:coreProperties>
</file>