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D57" w:rsidTr="004C7D57">
        <w:tc>
          <w:tcPr>
            <w:tcW w:w="4785" w:type="dxa"/>
          </w:tcPr>
          <w:p w:rsidR="004C7D57" w:rsidRDefault="004C7D5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hideMark/>
          </w:tcPr>
          <w:p w:rsidR="004C7D57" w:rsidRDefault="00F96C27" w:rsidP="004C7D5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Додаток 2</w:t>
            </w:r>
            <w:r w:rsidR="004C7D57">
              <w:rPr>
                <w:sz w:val="22"/>
                <w:szCs w:val="22"/>
                <w:lang w:eastAsia="en-US"/>
              </w:rPr>
              <w:t xml:space="preserve"> до програми розвитку малого та середнього підприємництва у Ніжинській міській об’єднаній територіальній громаді на 2021-2027 роки</w:t>
            </w:r>
          </w:p>
        </w:tc>
      </w:tr>
    </w:tbl>
    <w:p w:rsidR="004C7D57" w:rsidRDefault="004C7D57" w:rsidP="004C7D57">
      <w:pPr>
        <w:jc w:val="right"/>
        <w:rPr>
          <w:b/>
          <w:sz w:val="28"/>
          <w:szCs w:val="28"/>
        </w:rPr>
      </w:pPr>
    </w:p>
    <w:p w:rsidR="004A6891" w:rsidRPr="00C43952" w:rsidRDefault="004A6891" w:rsidP="004A68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Перелік завдань міської цільової програми </w:t>
      </w:r>
      <w:r w:rsidRPr="00C43952">
        <w:rPr>
          <w:b/>
          <w:sz w:val="28"/>
          <w:szCs w:val="28"/>
        </w:rPr>
        <w:t>розвитку малого та середнього підприємництва</w:t>
      </w:r>
    </w:p>
    <w:p w:rsidR="004A6891" w:rsidRDefault="004A6891" w:rsidP="004A6891">
      <w:pPr>
        <w:jc w:val="center"/>
        <w:rPr>
          <w:b/>
          <w:sz w:val="28"/>
          <w:szCs w:val="28"/>
        </w:rPr>
      </w:pPr>
      <w:r w:rsidRPr="00C43952">
        <w:rPr>
          <w:b/>
          <w:sz w:val="28"/>
          <w:szCs w:val="28"/>
        </w:rPr>
        <w:t xml:space="preserve"> у Ніжинській міській об’єднаній територіальній громаді</w:t>
      </w:r>
    </w:p>
    <w:p w:rsidR="004A6891" w:rsidRPr="00C43952" w:rsidRDefault="004A6891" w:rsidP="004A6891">
      <w:pPr>
        <w:jc w:val="center"/>
        <w:rPr>
          <w:b/>
          <w:sz w:val="28"/>
          <w:szCs w:val="28"/>
        </w:rPr>
      </w:pPr>
      <w:r w:rsidRPr="00C43952">
        <w:rPr>
          <w:b/>
          <w:sz w:val="28"/>
          <w:szCs w:val="28"/>
        </w:rPr>
        <w:t>на 2021-2027 роки</w:t>
      </w:r>
    </w:p>
    <w:p w:rsidR="004A6891" w:rsidRDefault="004A6891" w:rsidP="004A6891">
      <w:pPr>
        <w:tabs>
          <w:tab w:val="center" w:pos="8127"/>
          <w:tab w:val="left" w:pos="10180"/>
        </w:tabs>
        <w:jc w:val="center"/>
        <w:rPr>
          <w:b/>
          <w:sz w:val="28"/>
          <w:szCs w:val="28"/>
        </w:rPr>
      </w:pPr>
    </w:p>
    <w:p w:rsidR="004A6891" w:rsidRDefault="004A6891" w:rsidP="004A689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W w:w="47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9"/>
        <w:gridCol w:w="1073"/>
        <w:gridCol w:w="422"/>
        <w:gridCol w:w="439"/>
        <w:gridCol w:w="312"/>
        <w:gridCol w:w="411"/>
        <w:gridCol w:w="439"/>
        <w:gridCol w:w="332"/>
        <w:gridCol w:w="422"/>
        <w:gridCol w:w="425"/>
        <w:gridCol w:w="344"/>
        <w:gridCol w:w="350"/>
        <w:gridCol w:w="422"/>
        <w:gridCol w:w="306"/>
        <w:gridCol w:w="9"/>
        <w:gridCol w:w="408"/>
        <w:gridCol w:w="405"/>
        <w:gridCol w:w="367"/>
        <w:gridCol w:w="9"/>
        <w:gridCol w:w="396"/>
        <w:gridCol w:w="425"/>
        <w:gridCol w:w="486"/>
        <w:gridCol w:w="9"/>
        <w:gridCol w:w="483"/>
        <w:gridCol w:w="564"/>
        <w:gridCol w:w="434"/>
        <w:gridCol w:w="1934"/>
      </w:tblGrid>
      <w:tr w:rsidR="006A6A1B" w:rsidTr="004E2A5F">
        <w:trPr>
          <w:trHeight w:val="390"/>
          <w:jc w:val="center"/>
        </w:trPr>
        <w:tc>
          <w:tcPr>
            <w:tcW w:w="9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Мета, завдання, КПК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298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Відповідальні</w:t>
            </w:r>
          </w:p>
          <w:p w:rsidR="006A6A1B" w:rsidRDefault="006A6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виконавці</w:t>
            </w:r>
          </w:p>
        </w:tc>
      </w:tr>
      <w:tr w:rsidR="006A6A1B" w:rsidTr="004E2A5F">
        <w:trPr>
          <w:trHeight w:val="473"/>
          <w:jc w:val="center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  <w:tc>
          <w:tcPr>
            <w:tcW w:w="122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</w:t>
            </w:r>
          </w:p>
        </w:tc>
        <w:tc>
          <w:tcPr>
            <w:tcW w:w="175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</w:t>
            </w:r>
          </w:p>
        </w:tc>
        <w:tc>
          <w:tcPr>
            <w:tcW w:w="6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</w:tr>
      <w:tr w:rsidR="006A6A1B" w:rsidTr="00B36F18">
        <w:trPr>
          <w:jc w:val="center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рік (проект)</w:t>
            </w:r>
          </w:p>
        </w:tc>
        <w:tc>
          <w:tcPr>
            <w:tcW w:w="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2022рік (прогноз)</w:t>
            </w:r>
          </w:p>
        </w:tc>
        <w:tc>
          <w:tcPr>
            <w:tcW w:w="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2023рік (прогноз)</w:t>
            </w:r>
          </w:p>
        </w:tc>
        <w:tc>
          <w:tcPr>
            <w:tcW w:w="3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рік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 рік</w:t>
            </w:r>
          </w:p>
        </w:tc>
        <w:tc>
          <w:tcPr>
            <w:tcW w:w="4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1B" w:rsidRDefault="006A6A1B" w:rsidP="002E0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 рік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1B" w:rsidRDefault="006A6A1B" w:rsidP="00D855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 рік</w:t>
            </w:r>
          </w:p>
        </w:tc>
        <w:tc>
          <w:tcPr>
            <w:tcW w:w="6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>
            <w:pPr>
              <w:rPr>
                <w:b/>
                <w:sz w:val="20"/>
                <w:szCs w:val="20"/>
              </w:rPr>
            </w:pPr>
          </w:p>
        </w:tc>
      </w:tr>
      <w:tr w:rsidR="006A6A1B" w:rsidTr="00B36F18">
        <w:trPr>
          <w:trHeight w:val="1226"/>
          <w:jc w:val="center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D855E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D855E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D855E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  <w:p w:rsidR="006A6A1B" w:rsidRDefault="006A6A1B" w:rsidP="00D855EB">
            <w:pPr>
              <w:ind w:left="113" w:right="113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D855E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B" w:rsidRDefault="006A6A1B" w:rsidP="00D855E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у тому числі кошти міського бюджету</w:t>
            </w:r>
          </w:p>
        </w:tc>
        <w:tc>
          <w:tcPr>
            <w:tcW w:w="6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</w:tr>
      <w:tr w:rsidR="00B36F18" w:rsidTr="00B36F18">
        <w:trPr>
          <w:trHeight w:hRule="exact" w:val="1531"/>
          <w:jc w:val="center"/>
        </w:trPr>
        <w:tc>
          <w:tcPr>
            <w:tcW w:w="9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Загальн</w:t>
            </w:r>
            <w:proofErr w:type="spellEnd"/>
            <w:r>
              <w:rPr>
                <w:sz w:val="16"/>
                <w:szCs w:val="16"/>
              </w:rPr>
              <w:t>. фонд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Спеціал</w:t>
            </w:r>
            <w:proofErr w:type="spellEnd"/>
            <w:r>
              <w:rPr>
                <w:sz w:val="16"/>
                <w:szCs w:val="16"/>
              </w:rPr>
              <w:t>. фонд</w:t>
            </w: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18"/>
                <w:szCs w:val="18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18"/>
                <w:szCs w:val="18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A1B" w:rsidRDefault="006A6A1B" w:rsidP="00D855EB">
            <w:pPr>
              <w:rPr>
                <w:b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1B" w:rsidRDefault="006A6A1B" w:rsidP="00D855E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1B" w:rsidRDefault="006A6A1B" w:rsidP="00D855E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Загальн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A1B" w:rsidRDefault="006A6A1B" w:rsidP="00D855EB">
            <w:pPr>
              <w:ind w:left="113" w:right="11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Спеціал</w:t>
            </w:r>
            <w:proofErr w:type="spellEnd"/>
            <w:r>
              <w:rPr>
                <w:sz w:val="20"/>
                <w:szCs w:val="20"/>
              </w:rPr>
              <w:t>. фонд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A1B" w:rsidRDefault="006A6A1B" w:rsidP="00D855E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36F18" w:rsidTr="00B36F18">
        <w:trPr>
          <w:cantSplit/>
          <w:trHeight w:val="758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2F2" w:rsidRDefault="002262F2" w:rsidP="002262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562,0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562,0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562,0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568,0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 w:rsidRPr="002262F2">
              <w:rPr>
                <w:sz w:val="20"/>
                <w:szCs w:val="20"/>
              </w:rPr>
              <w:t>568,0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569,0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 w:rsidRPr="002262F2">
              <w:rPr>
                <w:sz w:val="20"/>
                <w:szCs w:val="20"/>
              </w:rPr>
              <w:t>569,0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569,0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 w:rsidRPr="002262F2">
              <w:rPr>
                <w:sz w:val="20"/>
                <w:szCs w:val="20"/>
              </w:rPr>
              <w:t>569,0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569,0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2262F2" w:rsidRDefault="002262F2" w:rsidP="002262F2">
            <w:pPr>
              <w:ind w:left="113" w:right="113"/>
              <w:jc w:val="right"/>
              <w:rPr>
                <w:sz w:val="20"/>
                <w:szCs w:val="20"/>
              </w:rPr>
            </w:pPr>
            <w:r w:rsidRPr="002262F2">
              <w:rPr>
                <w:sz w:val="20"/>
                <w:szCs w:val="20"/>
              </w:rPr>
              <w:t>569,0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36F18" w:rsidRPr="00D855EB" w:rsidTr="00B36F18">
        <w:trPr>
          <w:cantSplit/>
          <w:trHeight w:val="1134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2F2" w:rsidRDefault="002262F2" w:rsidP="002262F2">
            <w:pPr>
              <w:rPr>
                <w:sz w:val="16"/>
                <w:szCs w:val="16"/>
              </w:rPr>
            </w:pPr>
            <w:r w:rsidRPr="00362B5A">
              <w:rPr>
                <w:rFonts w:eastAsia="Calibri" w:cs="Arial"/>
                <w:lang w:eastAsia="en-US"/>
              </w:rPr>
              <w:lastRenderedPageBreak/>
              <w:t>Випуск буклетів, брошур, каталогів (іншої друкованої продукції) з метою просування продукції (послуг) місцевих виробників на міжрегіональні ринки,  ринки області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center"/>
              <w:rPr>
                <w:sz w:val="20"/>
                <w:szCs w:val="20"/>
              </w:rPr>
            </w:pPr>
            <w:r w:rsidRPr="004A6891">
              <w:rPr>
                <w:rFonts w:eastAsia="Calibri" w:cs="Arial"/>
                <w:lang w:eastAsia="en-US"/>
              </w:rPr>
              <w:t>Кошти Ніжинської міської ОТГ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50,0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81D9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F81D90">
              <w:rPr>
                <w:sz w:val="20"/>
                <w:szCs w:val="20"/>
              </w:rPr>
              <w:t>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F81D90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Pr="00F81D90" w:rsidRDefault="002262F2" w:rsidP="002262F2">
            <w:pPr>
              <w:jc w:val="center"/>
              <w:rPr>
                <w:sz w:val="20"/>
                <w:szCs w:val="20"/>
              </w:rPr>
            </w:pPr>
            <w:r w:rsidRPr="00D855EB">
              <w:rPr>
                <w:rFonts w:eastAsia="Calibri" w:cs="Arial"/>
                <w:lang w:eastAsia="en-US"/>
              </w:rPr>
              <w:t>Відділ економіки та інвестиційної діяльності</w:t>
            </w:r>
          </w:p>
        </w:tc>
      </w:tr>
      <w:tr w:rsidR="00B36F18" w:rsidRPr="00D855EB" w:rsidTr="00B36F18">
        <w:trPr>
          <w:cantSplit/>
          <w:trHeight w:val="1134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both"/>
              <w:rPr>
                <w:sz w:val="16"/>
                <w:szCs w:val="16"/>
              </w:rPr>
            </w:pPr>
            <w:r w:rsidRPr="00362B5A">
              <w:rPr>
                <w:color w:val="000000"/>
              </w:rPr>
              <w:t>Надання фінансової допомоги суб’єктам підприємницької діяльності на безповоротній основі для розвитку туристичної інфраструктури на території ніжинської ОТГ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center"/>
              <w:rPr>
                <w:sz w:val="20"/>
                <w:szCs w:val="20"/>
              </w:rPr>
            </w:pPr>
            <w:r w:rsidRPr="004A6891">
              <w:rPr>
                <w:rFonts w:eastAsia="Calibri" w:cs="Arial"/>
                <w:lang w:eastAsia="en-US"/>
              </w:rPr>
              <w:t>Кошти Ніжинської міської ОТГ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6A6A1B" w:rsidRDefault="002262F2" w:rsidP="002262F2">
            <w:pPr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center"/>
              <w:rPr>
                <w:b/>
                <w:sz w:val="20"/>
                <w:szCs w:val="20"/>
              </w:rPr>
            </w:pPr>
            <w:r w:rsidRPr="00D855EB">
              <w:rPr>
                <w:rFonts w:eastAsia="Calibri" w:cs="Arial"/>
                <w:lang w:eastAsia="en-US"/>
              </w:rPr>
              <w:t>Відділ економіки та інвестиційної діяльності</w:t>
            </w:r>
          </w:p>
        </w:tc>
      </w:tr>
      <w:tr w:rsidR="00B36F18" w:rsidRPr="00D855EB" w:rsidTr="00B36F18">
        <w:trPr>
          <w:cantSplit/>
          <w:trHeight w:val="1134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both"/>
              <w:rPr>
                <w:sz w:val="16"/>
                <w:szCs w:val="16"/>
              </w:rPr>
            </w:pPr>
            <w:r w:rsidRPr="00362B5A">
              <w:t xml:space="preserve">Проведення Місячника підтримки підприємництва до Дня підприємця (проведення урочистого нагородження суб’єктів підприємництва: придбання бланків для нагородження, рамок, квіткової продукції, сувенірних виробів,  подарункових наборів, друкованої продукції, оплата послуг: </w:t>
            </w:r>
            <w:proofErr w:type="spellStart"/>
            <w:r w:rsidRPr="00362B5A">
              <w:t>телеко-мунікаційних</w:t>
            </w:r>
            <w:proofErr w:type="spellEnd"/>
            <w:r w:rsidRPr="00362B5A">
              <w:t>, друкарських, поліграфічних, інформаційних; оренди приміщення 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center"/>
              <w:rPr>
                <w:sz w:val="20"/>
                <w:szCs w:val="20"/>
              </w:rPr>
            </w:pPr>
            <w:r w:rsidRPr="004A6891">
              <w:rPr>
                <w:rFonts w:eastAsia="Calibri" w:cs="Arial"/>
                <w:lang w:eastAsia="en-US"/>
              </w:rPr>
              <w:t>Кошти Ніжинської міської ОТГ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13,0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13,0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13,0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13,0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Default="002262F2" w:rsidP="002262F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AE6D79">
              <w:rPr>
                <w:sz w:val="20"/>
                <w:szCs w:val="20"/>
              </w:rPr>
              <w:t>14,0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62F2" w:rsidRPr="00AE6D79" w:rsidRDefault="002262F2" w:rsidP="002262F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F2" w:rsidRDefault="002262F2" w:rsidP="002262F2">
            <w:pPr>
              <w:jc w:val="center"/>
              <w:rPr>
                <w:b/>
                <w:sz w:val="20"/>
                <w:szCs w:val="20"/>
              </w:rPr>
            </w:pPr>
            <w:r w:rsidRPr="00D855EB">
              <w:rPr>
                <w:rFonts w:eastAsia="Calibri" w:cs="Arial"/>
                <w:lang w:eastAsia="en-US"/>
              </w:rPr>
              <w:t>Відділ економіки та інвестиційної діяльності</w:t>
            </w:r>
          </w:p>
        </w:tc>
      </w:tr>
    </w:tbl>
    <w:p w:rsidR="000921A6" w:rsidRDefault="000921A6">
      <w:bookmarkStart w:id="0" w:name="_GoBack"/>
      <w:bookmarkEnd w:id="0"/>
    </w:p>
    <w:sectPr w:rsidR="000921A6" w:rsidSect="00B36F18">
      <w:pgSz w:w="16838" w:h="11906" w:orient="landscape"/>
      <w:pgMar w:top="1135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74"/>
    <w:rsid w:val="000921A6"/>
    <w:rsid w:val="002262F2"/>
    <w:rsid w:val="002E0B08"/>
    <w:rsid w:val="004A6891"/>
    <w:rsid w:val="004C7D57"/>
    <w:rsid w:val="004E2A5F"/>
    <w:rsid w:val="006A6A1B"/>
    <w:rsid w:val="00AE6D79"/>
    <w:rsid w:val="00B36F18"/>
    <w:rsid w:val="00CF22D7"/>
    <w:rsid w:val="00D855EB"/>
    <w:rsid w:val="00E47474"/>
    <w:rsid w:val="00EB05E1"/>
    <w:rsid w:val="00F81D90"/>
    <w:rsid w:val="00F9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1837"/>
  <w15:chartTrackingRefBased/>
  <w15:docId w15:val="{F9E3939B-32F9-46F7-84A4-714B4DB8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D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VNMR-57-12</dc:creator>
  <cp:keywords/>
  <dc:description/>
  <cp:lastModifiedBy>VNMR-57-12</cp:lastModifiedBy>
  <cp:revision>11</cp:revision>
  <dcterms:created xsi:type="dcterms:W3CDTF">2020-09-17T05:13:00Z</dcterms:created>
  <dcterms:modified xsi:type="dcterms:W3CDTF">2020-09-17T06:04:00Z</dcterms:modified>
</cp:coreProperties>
</file>