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05C" w:rsidRPr="00A833AA" w:rsidRDefault="0005605C" w:rsidP="0005605C">
      <w:pPr>
        <w:jc w:val="right"/>
        <w:rPr>
          <w:sz w:val="28"/>
          <w:szCs w:val="28"/>
        </w:rPr>
      </w:pPr>
      <w:r w:rsidRPr="005826D4">
        <w:rPr>
          <w:sz w:val="28"/>
          <w:szCs w:val="28"/>
          <w:lang w:val="uk-UA"/>
        </w:rPr>
        <w:t>Додаток</w:t>
      </w:r>
      <w:r>
        <w:rPr>
          <w:sz w:val="28"/>
          <w:szCs w:val="28"/>
        </w:rPr>
        <w:t>№6</w:t>
      </w:r>
    </w:p>
    <w:p w:rsidR="0005605C" w:rsidRPr="005826D4" w:rsidRDefault="0005605C" w:rsidP="0005605C">
      <w:pPr>
        <w:jc w:val="right"/>
        <w:rPr>
          <w:sz w:val="28"/>
          <w:szCs w:val="28"/>
          <w:lang w:val="uk-UA"/>
        </w:rPr>
      </w:pPr>
      <w:r w:rsidRPr="005826D4">
        <w:rPr>
          <w:sz w:val="28"/>
          <w:szCs w:val="28"/>
          <w:lang w:val="uk-UA"/>
        </w:rPr>
        <w:t>до рішення Ніжинської міської ради</w:t>
      </w:r>
    </w:p>
    <w:p w:rsidR="0005605C" w:rsidRDefault="0005605C" w:rsidP="0005605C">
      <w:pPr>
        <w:jc w:val="right"/>
        <w:rPr>
          <w:sz w:val="28"/>
          <w:szCs w:val="28"/>
          <w:lang w:val="uk-UA"/>
        </w:rPr>
      </w:pPr>
      <w:r>
        <w:rPr>
          <w:sz w:val="28"/>
          <w:szCs w:val="28"/>
          <w:lang w:val="uk-UA"/>
        </w:rPr>
        <w:t xml:space="preserve">                                                                               від «</w:t>
      </w:r>
      <w:r w:rsidR="008A09BC">
        <w:rPr>
          <w:sz w:val="28"/>
          <w:szCs w:val="28"/>
          <w:lang w:val="uk-UA"/>
        </w:rPr>
        <w:t>30» вересня</w:t>
      </w:r>
      <w:r>
        <w:rPr>
          <w:sz w:val="28"/>
          <w:szCs w:val="28"/>
          <w:lang w:val="uk-UA"/>
        </w:rPr>
        <w:t xml:space="preserve"> 2020 року</w:t>
      </w:r>
    </w:p>
    <w:p w:rsidR="0005605C" w:rsidRPr="00787329" w:rsidRDefault="0005605C" w:rsidP="0005605C">
      <w:pPr>
        <w:jc w:val="right"/>
        <w:rPr>
          <w:sz w:val="28"/>
          <w:szCs w:val="28"/>
        </w:rPr>
      </w:pPr>
      <w:r>
        <w:rPr>
          <w:sz w:val="28"/>
          <w:szCs w:val="28"/>
          <w:lang w:val="uk-UA"/>
        </w:rPr>
        <w:t xml:space="preserve">                                                                                                №</w:t>
      </w:r>
      <w:r w:rsidR="008A09BC">
        <w:rPr>
          <w:sz w:val="28"/>
          <w:szCs w:val="28"/>
          <w:lang w:val="uk-UA"/>
        </w:rPr>
        <w:t xml:space="preserve"> 11-79 </w:t>
      </w:r>
      <w:r w:rsidRPr="00787329">
        <w:rPr>
          <w:sz w:val="28"/>
          <w:szCs w:val="28"/>
        </w:rPr>
        <w:t>/2020</w:t>
      </w:r>
    </w:p>
    <w:p w:rsidR="0005605C" w:rsidRDefault="0005605C" w:rsidP="0005605C">
      <w:pPr>
        <w:jc w:val="right"/>
        <w:rPr>
          <w:sz w:val="28"/>
          <w:szCs w:val="28"/>
          <w:lang w:val="uk-UA"/>
        </w:rPr>
      </w:pPr>
    </w:p>
    <w:p w:rsidR="0005605C" w:rsidRDefault="0005605C" w:rsidP="0005605C">
      <w:pPr>
        <w:jc w:val="center"/>
      </w:pPr>
      <w:proofErr w:type="spellStart"/>
      <w:r>
        <w:rPr>
          <w:b/>
          <w:sz w:val="32"/>
          <w:szCs w:val="32"/>
        </w:rPr>
        <w:t>Міська</w:t>
      </w:r>
      <w:proofErr w:type="spellEnd"/>
      <w:r w:rsidR="008A09BC">
        <w:rPr>
          <w:b/>
          <w:sz w:val="32"/>
          <w:szCs w:val="32"/>
          <w:lang w:val="uk-UA"/>
        </w:rPr>
        <w:t xml:space="preserve"> </w:t>
      </w:r>
      <w:proofErr w:type="spellStart"/>
      <w:r>
        <w:rPr>
          <w:b/>
          <w:sz w:val="32"/>
          <w:szCs w:val="32"/>
        </w:rPr>
        <w:t>цільова</w:t>
      </w:r>
      <w:proofErr w:type="spellEnd"/>
      <w:r w:rsidR="008A09BC">
        <w:rPr>
          <w:b/>
          <w:sz w:val="32"/>
          <w:szCs w:val="32"/>
          <w:lang w:val="uk-UA"/>
        </w:rPr>
        <w:t xml:space="preserve"> </w:t>
      </w:r>
      <w:proofErr w:type="spellStart"/>
      <w:r>
        <w:rPr>
          <w:b/>
          <w:sz w:val="32"/>
          <w:szCs w:val="32"/>
        </w:rPr>
        <w:t>Програма</w:t>
      </w:r>
      <w:proofErr w:type="spellEnd"/>
      <w:r>
        <w:rPr>
          <w:b/>
          <w:sz w:val="32"/>
          <w:szCs w:val="32"/>
          <w:lang w:val="uk-UA"/>
        </w:rPr>
        <w:t xml:space="preserve"> оснащення медичною технікою та виробами медичного призначення 2020-2022 рр.</w:t>
      </w:r>
    </w:p>
    <w:p w:rsidR="0005605C" w:rsidRDefault="0005605C" w:rsidP="0005605C">
      <w:pPr>
        <w:ind w:left="360"/>
        <w:jc w:val="center"/>
        <w:rPr>
          <w:b/>
          <w:sz w:val="32"/>
          <w:szCs w:val="32"/>
          <w:u w:val="single"/>
          <w:lang w:val="uk-UA"/>
        </w:rPr>
      </w:pPr>
    </w:p>
    <w:p w:rsidR="0005605C" w:rsidRDefault="0005605C" w:rsidP="0005605C">
      <w:pPr>
        <w:ind w:left="360"/>
        <w:jc w:val="center"/>
      </w:pPr>
      <w:r>
        <w:rPr>
          <w:b/>
          <w:sz w:val="32"/>
          <w:szCs w:val="32"/>
          <w:u w:val="single"/>
          <w:lang w:val="uk-UA"/>
        </w:rPr>
        <w:t xml:space="preserve">І. Паспорт програми </w:t>
      </w:r>
    </w:p>
    <w:p w:rsidR="0005605C" w:rsidRDefault="0005605C" w:rsidP="0005605C">
      <w:pPr>
        <w:ind w:left="360"/>
        <w:jc w:val="center"/>
        <w:rPr>
          <w:b/>
          <w:sz w:val="32"/>
          <w:szCs w:val="32"/>
          <w:u w:val="single"/>
          <w:lang w:val="uk-UA"/>
        </w:rPr>
      </w:pPr>
    </w:p>
    <w:tbl>
      <w:tblPr>
        <w:tblW w:w="10065" w:type="dxa"/>
        <w:tblInd w:w="-5" w:type="dxa"/>
        <w:tblLayout w:type="fixed"/>
        <w:tblLook w:val="0000"/>
      </w:tblPr>
      <w:tblGrid>
        <w:gridCol w:w="671"/>
        <w:gridCol w:w="4680"/>
        <w:gridCol w:w="4714"/>
      </w:tblGrid>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1</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Ініціатор розробки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КНП Ніжинська ЦМЛ ім. М. Галицького</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r>
              <w:rPr>
                <w:sz w:val="26"/>
                <w:szCs w:val="26"/>
                <w:lang w:val="uk-UA"/>
              </w:rPr>
              <w:t xml:space="preserve">   2</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r>
              <w:rPr>
                <w:sz w:val="26"/>
                <w:szCs w:val="26"/>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pStyle w:val="2"/>
              <w:spacing w:after="0"/>
            </w:pPr>
            <w:r>
              <w:rPr>
                <w:b w:val="0"/>
                <w:sz w:val="26"/>
                <w:szCs w:val="26"/>
                <w:lang w:val="uk-UA"/>
              </w:rPr>
              <w:t xml:space="preserve">Наказ МОЗ від 2 березня 2011 року </w:t>
            </w:r>
            <w:r>
              <w:rPr>
                <w:b w:val="0"/>
                <w:sz w:val="26"/>
                <w:szCs w:val="26"/>
              </w:rPr>
              <w:t>N</w:t>
            </w:r>
            <w:r>
              <w:rPr>
                <w:b w:val="0"/>
                <w:sz w:val="26"/>
                <w:szCs w:val="26"/>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3</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Розробник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 xml:space="preserve">КНП Ніжинська ЦМЛ ім. М Галицького </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4</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proofErr w:type="spellStart"/>
            <w:r>
              <w:rPr>
                <w:sz w:val="26"/>
                <w:szCs w:val="26"/>
                <w:lang w:val="uk-UA"/>
              </w:rPr>
              <w:t>Співрозробник</w:t>
            </w:r>
            <w:proofErr w:type="spellEnd"/>
            <w:r>
              <w:rPr>
                <w:sz w:val="26"/>
                <w:szCs w:val="26"/>
                <w:lang w:val="uk-UA"/>
              </w:rPr>
              <w:t xml:space="preserve">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5</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Відповідальний виконавець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 xml:space="preserve">КНП Ніжинська ЦМЛ ім. М Галицького </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6</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r>
              <w:rPr>
                <w:sz w:val="26"/>
                <w:szCs w:val="26"/>
                <w:lang w:val="uk-UA"/>
              </w:rPr>
              <w:t>Головний розпорядник бюджетних коштів</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Виконавчий комітет</w:t>
            </w:r>
            <w:proofErr w:type="spellStart"/>
            <w:r>
              <w:rPr>
                <w:sz w:val="26"/>
                <w:szCs w:val="26"/>
              </w:rPr>
              <w:t>Ніжинськоїміської</w:t>
            </w:r>
            <w:proofErr w:type="spellEnd"/>
            <w:r>
              <w:rPr>
                <w:sz w:val="26"/>
                <w:szCs w:val="26"/>
              </w:rPr>
              <w:t xml:space="preserve"> ради</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7</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Учасники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Виконавчий комітет</w:t>
            </w:r>
            <w:proofErr w:type="spellStart"/>
            <w:r>
              <w:rPr>
                <w:sz w:val="26"/>
                <w:szCs w:val="26"/>
              </w:rPr>
              <w:t>Ніжинськоїміської</w:t>
            </w:r>
            <w:proofErr w:type="spellEnd"/>
            <w:r>
              <w:rPr>
                <w:sz w:val="26"/>
                <w:szCs w:val="26"/>
              </w:rPr>
              <w:t xml:space="preserve"> ради</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8</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Термін реалізації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 xml:space="preserve">2020-2022 рік </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9</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Перелік бюджетів , які беруть участь у виконанні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 xml:space="preserve">Бюджет  Ніжинської міської об’єднаної територіальної громади </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10</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roofErr w:type="spellStart"/>
            <w:r>
              <w:rPr>
                <w:sz w:val="26"/>
                <w:szCs w:val="26"/>
              </w:rPr>
              <w:t>Загальнийобсягфінансовихресурсів</w:t>
            </w:r>
            <w:proofErr w:type="spellEnd"/>
            <w:r>
              <w:rPr>
                <w:sz w:val="26"/>
                <w:szCs w:val="26"/>
              </w:rPr>
              <w:t xml:space="preserve">, в т.ч. </w:t>
            </w:r>
            <w:proofErr w:type="spellStart"/>
            <w:r>
              <w:rPr>
                <w:sz w:val="26"/>
                <w:szCs w:val="26"/>
              </w:rPr>
              <w:t>кредиторськазаборгованістьминулихперіодів</w:t>
            </w:r>
            <w:proofErr w:type="spellEnd"/>
            <w:r>
              <w:rPr>
                <w:sz w:val="26"/>
                <w:szCs w:val="26"/>
              </w:rPr>
              <w:t xml:space="preserve">, </w:t>
            </w:r>
            <w:proofErr w:type="spellStart"/>
            <w:r>
              <w:rPr>
                <w:sz w:val="26"/>
                <w:szCs w:val="26"/>
              </w:rPr>
              <w:t>необхідних</w:t>
            </w:r>
            <w:proofErr w:type="spellEnd"/>
            <w:r>
              <w:rPr>
                <w:sz w:val="26"/>
                <w:szCs w:val="26"/>
              </w:rPr>
              <w:t xml:space="preserve"> для </w:t>
            </w:r>
            <w:proofErr w:type="spellStart"/>
            <w:r>
              <w:rPr>
                <w:sz w:val="26"/>
                <w:szCs w:val="26"/>
              </w:rPr>
              <w:t>реалізаціїпрограми</w:t>
            </w:r>
            <w:proofErr w:type="spellEnd"/>
            <w:r>
              <w:rPr>
                <w:sz w:val="26"/>
                <w:szCs w:val="26"/>
              </w:rPr>
              <w:t xml:space="preserve">, </w:t>
            </w:r>
            <w:proofErr w:type="spellStart"/>
            <w:r>
              <w:rPr>
                <w:sz w:val="26"/>
                <w:szCs w:val="26"/>
              </w:rPr>
              <w:t>всього</w:t>
            </w:r>
            <w:proofErr w:type="spellEnd"/>
            <w:r>
              <w:rPr>
                <w:sz w:val="26"/>
                <w:szCs w:val="26"/>
              </w:rPr>
              <w:t>,</w:t>
            </w:r>
          </w:p>
          <w:p w:rsidR="0005605C" w:rsidRDefault="0005605C" w:rsidP="005D4EA5">
            <w:pPr>
              <w:jc w:val="center"/>
            </w:pPr>
            <w:r>
              <w:rPr>
                <w:sz w:val="26"/>
                <w:szCs w:val="26"/>
              </w:rPr>
              <w:t xml:space="preserve">у </w:t>
            </w:r>
            <w:r>
              <w:rPr>
                <w:spacing w:val="-6"/>
                <w:sz w:val="26"/>
                <w:szCs w:val="26"/>
              </w:rPr>
              <w:t xml:space="preserve">тому </w:t>
            </w:r>
            <w:proofErr w:type="spellStart"/>
            <w:r>
              <w:rPr>
                <w:spacing w:val="-6"/>
                <w:sz w:val="26"/>
                <w:szCs w:val="26"/>
              </w:rPr>
              <w:t>числі</w:t>
            </w:r>
            <w:proofErr w:type="spellEnd"/>
            <w:r>
              <w:rPr>
                <w:spacing w:val="-6"/>
                <w:sz w:val="26"/>
                <w:szCs w:val="26"/>
              </w:rPr>
              <w:t>:</w:t>
            </w:r>
          </w:p>
        </w:tc>
        <w:tc>
          <w:tcPr>
            <w:tcW w:w="4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605C" w:rsidRDefault="0005605C" w:rsidP="005D4EA5">
            <w:pPr>
              <w:jc w:val="center"/>
              <w:rPr>
                <w:lang w:val="uk-UA"/>
              </w:rPr>
            </w:pPr>
            <w:r>
              <w:rPr>
                <w:lang w:val="uk-UA"/>
              </w:rPr>
              <w:t>2020 рік – 2</w:t>
            </w:r>
            <w:r>
              <w:t>4</w:t>
            </w:r>
            <w:r>
              <w:rPr>
                <w:lang w:val="uk-UA"/>
              </w:rPr>
              <w:t>270 680 грн.</w:t>
            </w:r>
          </w:p>
          <w:p w:rsidR="0005605C" w:rsidRDefault="0005605C" w:rsidP="005D4EA5">
            <w:pPr>
              <w:jc w:val="center"/>
              <w:rPr>
                <w:lang w:val="uk-UA"/>
              </w:rPr>
            </w:pPr>
            <w:r>
              <w:rPr>
                <w:lang w:val="uk-UA"/>
              </w:rPr>
              <w:t>2021 рік – 2 220 000 грн.</w:t>
            </w:r>
          </w:p>
          <w:p w:rsidR="0005605C" w:rsidRPr="00136A57" w:rsidRDefault="0005605C" w:rsidP="005D4EA5">
            <w:pPr>
              <w:jc w:val="center"/>
              <w:rPr>
                <w:lang w:val="uk-UA"/>
              </w:rPr>
            </w:pPr>
            <w:r>
              <w:rPr>
                <w:lang w:val="uk-UA"/>
              </w:rPr>
              <w:t>2022 рік – 11 111 000 грн.</w:t>
            </w:r>
          </w:p>
        </w:tc>
      </w:tr>
      <w:tr w:rsidR="0005605C" w:rsidRPr="008A09B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10.1</w:t>
            </w:r>
          </w:p>
        </w:tc>
        <w:tc>
          <w:tcPr>
            <w:tcW w:w="4680" w:type="dxa"/>
            <w:tcBorders>
              <w:top w:val="single" w:sz="4" w:space="0" w:color="000000"/>
              <w:left w:val="single" w:sz="4" w:space="0" w:color="000000"/>
              <w:bottom w:val="single" w:sz="4" w:space="0" w:color="000000"/>
            </w:tcBorders>
            <w:shd w:val="clear" w:color="auto" w:fill="auto"/>
          </w:tcPr>
          <w:p w:rsidR="0005605C" w:rsidRPr="009C54EC" w:rsidRDefault="0005605C" w:rsidP="005D4EA5">
            <w:pPr>
              <w:jc w:val="right"/>
              <w:rPr>
                <w:lang w:val="uk-UA"/>
              </w:rPr>
            </w:pPr>
            <w:r>
              <w:rPr>
                <w:sz w:val="26"/>
                <w:szCs w:val="26"/>
                <w:lang w:val="uk-UA"/>
              </w:rPr>
              <w:t>-  к</w:t>
            </w:r>
            <w:proofErr w:type="spellStart"/>
            <w:r>
              <w:rPr>
                <w:sz w:val="26"/>
                <w:szCs w:val="26"/>
              </w:rPr>
              <w:t>ошти</w:t>
            </w:r>
            <w:proofErr w:type="spellEnd"/>
            <w:r>
              <w:rPr>
                <w:sz w:val="26"/>
                <w:szCs w:val="26"/>
              </w:rPr>
              <w:t xml:space="preserve">  бюджету</w:t>
            </w:r>
            <w:r>
              <w:rPr>
                <w:sz w:val="26"/>
                <w:szCs w:val="26"/>
                <w:lang w:val="uk-UA"/>
              </w:rPr>
              <w:t xml:space="preserve"> Ніжинської міської об’єднаної територіальної громади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rPr>
                <w:lang w:val="uk-UA"/>
              </w:rPr>
            </w:pPr>
            <w:r>
              <w:rPr>
                <w:lang w:val="uk-UA"/>
              </w:rPr>
              <w:t>2020 рік – 24 270 680 грн.</w:t>
            </w:r>
          </w:p>
          <w:p w:rsidR="0005605C" w:rsidRDefault="0005605C" w:rsidP="005D4EA5">
            <w:pPr>
              <w:jc w:val="center"/>
              <w:rPr>
                <w:lang w:val="uk-UA"/>
              </w:rPr>
            </w:pPr>
            <w:r>
              <w:rPr>
                <w:lang w:val="uk-UA"/>
              </w:rPr>
              <w:t>2021 рік – 2 220 000 грн.</w:t>
            </w:r>
          </w:p>
          <w:p w:rsidR="0005605C" w:rsidRPr="009C54EC" w:rsidRDefault="0005605C" w:rsidP="005D4EA5">
            <w:pPr>
              <w:jc w:val="center"/>
              <w:rPr>
                <w:lang w:val="uk-UA"/>
              </w:rPr>
            </w:pPr>
            <w:r>
              <w:rPr>
                <w:lang w:val="uk-UA"/>
              </w:rPr>
              <w:t>2022 рік – 11 111 000 грн</w:t>
            </w:r>
            <w:r>
              <w:rPr>
                <w:sz w:val="26"/>
                <w:szCs w:val="26"/>
                <w:lang w:val="uk-UA"/>
              </w:rPr>
              <w:t>.</w:t>
            </w:r>
          </w:p>
        </w:tc>
      </w:tr>
      <w:tr w:rsidR="0005605C" w:rsidTr="005D4EA5">
        <w:tc>
          <w:tcPr>
            <w:tcW w:w="671"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sz w:val="26"/>
                <w:szCs w:val="26"/>
                <w:lang w:val="uk-UA"/>
              </w:rPr>
              <w:t>10.1</w:t>
            </w:r>
          </w:p>
        </w:tc>
        <w:tc>
          <w:tcPr>
            <w:tcW w:w="4680" w:type="dxa"/>
            <w:tcBorders>
              <w:top w:val="single" w:sz="4" w:space="0" w:color="000000"/>
              <w:left w:val="single" w:sz="4" w:space="0" w:color="000000"/>
              <w:bottom w:val="single" w:sz="4" w:space="0" w:color="000000"/>
            </w:tcBorders>
            <w:shd w:val="clear" w:color="auto" w:fill="auto"/>
          </w:tcPr>
          <w:p w:rsidR="0005605C" w:rsidRDefault="0005605C" w:rsidP="005D4EA5">
            <w:pPr>
              <w:jc w:val="right"/>
            </w:pPr>
            <w:r>
              <w:rPr>
                <w:sz w:val="26"/>
                <w:szCs w:val="26"/>
                <w:lang w:val="uk-UA"/>
              </w:rPr>
              <w:t>- к</w:t>
            </w:r>
            <w:proofErr w:type="spellStart"/>
            <w:r>
              <w:rPr>
                <w:sz w:val="26"/>
                <w:szCs w:val="26"/>
              </w:rPr>
              <w:t>оштиіншихджерел</w:t>
            </w:r>
            <w:proofErr w:type="spellEnd"/>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r>
              <w:rPr>
                <w:sz w:val="26"/>
                <w:szCs w:val="26"/>
                <w:lang w:val="uk-UA"/>
              </w:rPr>
              <w:t>-</w:t>
            </w:r>
          </w:p>
        </w:tc>
      </w:tr>
    </w:tbl>
    <w:p w:rsidR="0005605C" w:rsidRDefault="0005605C" w:rsidP="0005605C">
      <w:pPr>
        <w:rPr>
          <w:lang w:val="uk-UA"/>
        </w:rPr>
      </w:pPr>
    </w:p>
    <w:p w:rsidR="0005605C" w:rsidRDefault="0005605C" w:rsidP="0005605C">
      <w:pPr>
        <w:ind w:right="-6" w:firstLine="902"/>
      </w:pPr>
      <w:r>
        <w:rPr>
          <w:b/>
          <w:sz w:val="28"/>
          <w:szCs w:val="28"/>
          <w:u w:val="single"/>
          <w:lang w:val="uk-UA"/>
        </w:rPr>
        <w:t xml:space="preserve">ІІ. </w:t>
      </w:r>
      <w:proofErr w:type="spellStart"/>
      <w:r>
        <w:rPr>
          <w:b/>
          <w:sz w:val="28"/>
          <w:szCs w:val="28"/>
          <w:u w:val="single"/>
        </w:rPr>
        <w:t>Визначення</w:t>
      </w:r>
      <w:proofErr w:type="spellEnd"/>
      <w:r>
        <w:rPr>
          <w:b/>
          <w:sz w:val="28"/>
          <w:szCs w:val="28"/>
          <w:u w:val="single"/>
        </w:rPr>
        <w:t xml:space="preserve"> проблем, на </w:t>
      </w:r>
      <w:proofErr w:type="spellStart"/>
      <w:r>
        <w:rPr>
          <w:b/>
          <w:sz w:val="28"/>
          <w:szCs w:val="28"/>
          <w:u w:val="single"/>
        </w:rPr>
        <w:t>розв’язанняякихспрямованапрограмма</w:t>
      </w:r>
      <w:proofErr w:type="spellEnd"/>
    </w:p>
    <w:p w:rsidR="0005605C" w:rsidRDefault="0005605C" w:rsidP="0005605C">
      <w:pPr>
        <w:ind w:right="-6" w:firstLine="902"/>
        <w:rPr>
          <w:b/>
          <w:sz w:val="28"/>
          <w:szCs w:val="28"/>
          <w:u w:val="single"/>
          <w:lang w:val="uk-UA"/>
        </w:rPr>
      </w:pPr>
    </w:p>
    <w:p w:rsidR="0005605C" w:rsidRPr="008A09BC" w:rsidRDefault="0005605C" w:rsidP="0005605C">
      <w:pPr>
        <w:autoSpaceDE w:val="0"/>
        <w:jc w:val="both"/>
        <w:rPr>
          <w:lang w:val="uk-UA"/>
        </w:rPr>
      </w:pPr>
      <w:r w:rsidRPr="008A09BC">
        <w:rPr>
          <w:sz w:val="28"/>
          <w:szCs w:val="28"/>
          <w:lang w:val="uk-UA"/>
        </w:rPr>
        <w:tab/>
      </w:r>
      <w:proofErr w:type="spellStart"/>
      <w:r w:rsidRPr="008A09BC">
        <w:rPr>
          <w:sz w:val="28"/>
          <w:szCs w:val="28"/>
          <w:lang w:val="uk-UA"/>
        </w:rPr>
        <w:t>ГромадяниУкраїнинезалежновідмісцяпроживаннямають</w:t>
      </w:r>
      <w:proofErr w:type="spellEnd"/>
      <w:r w:rsidRPr="008A09BC">
        <w:rPr>
          <w:sz w:val="28"/>
          <w:szCs w:val="28"/>
          <w:lang w:val="uk-UA"/>
        </w:rPr>
        <w:t xml:space="preserve"> право на отримання в </w:t>
      </w:r>
      <w:proofErr w:type="spellStart"/>
      <w:r w:rsidRPr="008A09BC">
        <w:rPr>
          <w:sz w:val="28"/>
          <w:szCs w:val="28"/>
          <w:lang w:val="uk-UA"/>
        </w:rPr>
        <w:t>усіхлікувально-профілактичних</w:t>
      </w:r>
      <w:proofErr w:type="spellEnd"/>
      <w:r w:rsidRPr="008A09BC">
        <w:rPr>
          <w:sz w:val="28"/>
          <w:szCs w:val="28"/>
          <w:lang w:val="uk-UA"/>
        </w:rPr>
        <w:t xml:space="preserve"> закладах </w:t>
      </w:r>
      <w:proofErr w:type="spellStart"/>
      <w:r w:rsidRPr="008A09BC">
        <w:rPr>
          <w:sz w:val="28"/>
          <w:szCs w:val="28"/>
          <w:lang w:val="uk-UA"/>
        </w:rPr>
        <w:lastRenderedPageBreak/>
        <w:t>системиохорониздоров’ягарантованийрівеньмедичноїдопомоги</w:t>
      </w:r>
      <w:proofErr w:type="spellEnd"/>
      <w:r w:rsidRPr="008A09BC">
        <w:rPr>
          <w:sz w:val="28"/>
          <w:szCs w:val="28"/>
          <w:lang w:val="uk-UA"/>
        </w:rPr>
        <w:t xml:space="preserve">, </w:t>
      </w:r>
      <w:proofErr w:type="spellStart"/>
      <w:r w:rsidRPr="008A09BC">
        <w:rPr>
          <w:sz w:val="28"/>
          <w:szCs w:val="28"/>
          <w:lang w:val="uk-UA"/>
        </w:rPr>
        <w:t>якийвизначенийпостановоюКабінетуМіністрівУкраїнивід</w:t>
      </w:r>
      <w:proofErr w:type="spellEnd"/>
      <w:r w:rsidRPr="008A09BC">
        <w:rPr>
          <w:sz w:val="28"/>
          <w:szCs w:val="28"/>
          <w:lang w:val="uk-UA"/>
        </w:rPr>
        <w:t xml:space="preserve"> 11.07.2002 року № 955 </w:t>
      </w:r>
      <w:proofErr w:type="spellStart"/>
      <w:r w:rsidRPr="008A09BC">
        <w:rPr>
          <w:sz w:val="28"/>
          <w:szCs w:val="28"/>
          <w:lang w:val="uk-UA"/>
        </w:rPr>
        <w:t>“Про</w:t>
      </w:r>
      <w:proofErr w:type="spellEnd"/>
      <w:r w:rsidRPr="008A09BC">
        <w:rPr>
          <w:sz w:val="28"/>
          <w:szCs w:val="28"/>
          <w:lang w:val="uk-UA"/>
        </w:rPr>
        <w:t xml:space="preserve"> затвердженняпрограминаданнягромадянамгарантованоїдержавноїбезоплатноїмедичноїдопомоги”. Однак, на </w:t>
      </w:r>
      <w:proofErr w:type="spellStart"/>
      <w:r w:rsidRPr="008A09BC">
        <w:rPr>
          <w:sz w:val="28"/>
          <w:szCs w:val="28"/>
          <w:lang w:val="uk-UA"/>
        </w:rPr>
        <w:t>сьогоднімедичнеобслуговування</w:t>
      </w:r>
      <w:proofErr w:type="spellEnd"/>
      <w:r w:rsidRPr="008A09BC">
        <w:rPr>
          <w:sz w:val="28"/>
          <w:szCs w:val="28"/>
          <w:lang w:val="uk-UA"/>
        </w:rPr>
        <w:t xml:space="preserve"> не </w:t>
      </w:r>
      <w:proofErr w:type="spellStart"/>
      <w:r w:rsidRPr="008A09BC">
        <w:rPr>
          <w:sz w:val="28"/>
          <w:szCs w:val="28"/>
          <w:lang w:val="uk-UA"/>
        </w:rPr>
        <w:t>даєможливості</w:t>
      </w:r>
      <w:proofErr w:type="spellEnd"/>
      <w:r w:rsidRPr="008A09BC">
        <w:rPr>
          <w:sz w:val="28"/>
          <w:szCs w:val="28"/>
          <w:lang w:val="uk-UA"/>
        </w:rPr>
        <w:t xml:space="preserve"> кожному </w:t>
      </w:r>
      <w:proofErr w:type="spellStart"/>
      <w:r w:rsidRPr="008A09BC">
        <w:rPr>
          <w:sz w:val="28"/>
          <w:szCs w:val="28"/>
          <w:lang w:val="uk-UA"/>
        </w:rPr>
        <w:t>громадянинуреалізуватисвоє</w:t>
      </w:r>
      <w:proofErr w:type="spellEnd"/>
      <w:r w:rsidRPr="008A09BC">
        <w:rPr>
          <w:sz w:val="28"/>
          <w:szCs w:val="28"/>
          <w:lang w:val="uk-UA"/>
        </w:rPr>
        <w:t xml:space="preserve">, </w:t>
      </w:r>
      <w:proofErr w:type="spellStart"/>
      <w:r w:rsidRPr="008A09BC">
        <w:rPr>
          <w:sz w:val="28"/>
          <w:szCs w:val="28"/>
          <w:lang w:val="uk-UA"/>
        </w:rPr>
        <w:t>гарантованестаттею</w:t>
      </w:r>
      <w:proofErr w:type="spellEnd"/>
      <w:r w:rsidRPr="008A09BC">
        <w:rPr>
          <w:sz w:val="28"/>
          <w:szCs w:val="28"/>
          <w:lang w:val="uk-UA"/>
        </w:rPr>
        <w:t xml:space="preserve"> 49 </w:t>
      </w:r>
      <w:proofErr w:type="spellStart"/>
      <w:r w:rsidRPr="008A09BC">
        <w:rPr>
          <w:sz w:val="28"/>
          <w:szCs w:val="28"/>
          <w:lang w:val="uk-UA"/>
        </w:rPr>
        <w:t>КонституціїУкраїни</w:t>
      </w:r>
      <w:proofErr w:type="spellEnd"/>
      <w:r w:rsidRPr="008A09BC">
        <w:rPr>
          <w:sz w:val="28"/>
          <w:szCs w:val="28"/>
          <w:lang w:val="uk-UA"/>
        </w:rPr>
        <w:t xml:space="preserve">, право на </w:t>
      </w:r>
      <w:proofErr w:type="spellStart"/>
      <w:r w:rsidRPr="008A09BC">
        <w:rPr>
          <w:sz w:val="28"/>
          <w:szCs w:val="28"/>
          <w:lang w:val="uk-UA"/>
        </w:rPr>
        <w:t>охоронуздоров’я</w:t>
      </w:r>
      <w:proofErr w:type="spellEnd"/>
      <w:r w:rsidRPr="008A09BC">
        <w:rPr>
          <w:sz w:val="28"/>
          <w:szCs w:val="28"/>
          <w:lang w:val="uk-UA"/>
        </w:rPr>
        <w:t xml:space="preserve">, </w:t>
      </w:r>
      <w:proofErr w:type="spellStart"/>
      <w:r w:rsidRPr="008A09BC">
        <w:rPr>
          <w:sz w:val="28"/>
          <w:szCs w:val="28"/>
          <w:lang w:val="uk-UA"/>
        </w:rPr>
        <w:t>медичнудопомогу</w:t>
      </w:r>
      <w:proofErr w:type="spellEnd"/>
      <w:r w:rsidRPr="008A09BC">
        <w:rPr>
          <w:sz w:val="28"/>
          <w:szCs w:val="28"/>
          <w:lang w:val="uk-UA"/>
        </w:rPr>
        <w:t xml:space="preserve"> та </w:t>
      </w:r>
      <w:proofErr w:type="spellStart"/>
      <w:r w:rsidRPr="008A09BC">
        <w:rPr>
          <w:sz w:val="28"/>
          <w:szCs w:val="28"/>
          <w:lang w:val="uk-UA"/>
        </w:rPr>
        <w:t>медичнестрахування</w:t>
      </w:r>
      <w:proofErr w:type="spellEnd"/>
      <w:r w:rsidRPr="008A09BC">
        <w:rPr>
          <w:sz w:val="28"/>
          <w:szCs w:val="28"/>
          <w:lang w:val="uk-UA"/>
        </w:rPr>
        <w:t xml:space="preserve"> </w:t>
      </w:r>
      <w:proofErr w:type="spellStart"/>
      <w:r w:rsidRPr="008A09BC">
        <w:rPr>
          <w:sz w:val="28"/>
          <w:szCs w:val="28"/>
          <w:lang w:val="uk-UA"/>
        </w:rPr>
        <w:t>.Згідноцієї</w:t>
      </w:r>
      <w:proofErr w:type="spellEnd"/>
      <w:r w:rsidRPr="008A09BC">
        <w:rPr>
          <w:sz w:val="28"/>
          <w:szCs w:val="28"/>
          <w:lang w:val="uk-UA"/>
        </w:rPr>
        <w:t xml:space="preserve"> ж статті, держава </w:t>
      </w:r>
      <w:proofErr w:type="spellStart"/>
      <w:r w:rsidRPr="008A09BC">
        <w:rPr>
          <w:sz w:val="28"/>
          <w:szCs w:val="28"/>
          <w:lang w:val="uk-UA"/>
        </w:rPr>
        <w:t>зобов’язанастворюватиумови</w:t>
      </w:r>
      <w:proofErr w:type="spellEnd"/>
      <w:r w:rsidRPr="008A09BC">
        <w:rPr>
          <w:sz w:val="28"/>
          <w:szCs w:val="28"/>
          <w:lang w:val="uk-UA"/>
        </w:rPr>
        <w:t xml:space="preserve"> для ефективного і доступного для </w:t>
      </w:r>
      <w:proofErr w:type="spellStart"/>
      <w:r w:rsidRPr="008A09BC">
        <w:rPr>
          <w:sz w:val="28"/>
          <w:szCs w:val="28"/>
          <w:lang w:val="uk-UA"/>
        </w:rPr>
        <w:t>всіхгромадянмедичногообслуговування</w:t>
      </w:r>
      <w:proofErr w:type="spellEnd"/>
      <w:r w:rsidRPr="008A09BC">
        <w:rPr>
          <w:sz w:val="28"/>
          <w:szCs w:val="28"/>
          <w:lang w:val="uk-UA"/>
        </w:rPr>
        <w:t>.</w:t>
      </w:r>
    </w:p>
    <w:p w:rsidR="0005605C" w:rsidRDefault="0005605C" w:rsidP="0005605C">
      <w:pPr>
        <w:autoSpaceDE w:val="0"/>
        <w:jc w:val="both"/>
        <w:rPr>
          <w:sz w:val="28"/>
          <w:szCs w:val="28"/>
          <w:lang w:val="uk-UA"/>
        </w:rPr>
      </w:pPr>
    </w:p>
    <w:p w:rsidR="0005605C" w:rsidRPr="00420A2B" w:rsidRDefault="0005605C" w:rsidP="0005605C">
      <w:pPr>
        <w:ind w:firstLine="902"/>
        <w:jc w:val="center"/>
        <w:rPr>
          <w:lang w:val="uk-UA"/>
        </w:rPr>
      </w:pPr>
      <w:r>
        <w:rPr>
          <w:b/>
          <w:sz w:val="28"/>
          <w:szCs w:val="28"/>
          <w:u w:val="single"/>
          <w:lang w:val="uk-UA"/>
        </w:rPr>
        <w:t>ІІІ. Визначення мети програми</w:t>
      </w:r>
    </w:p>
    <w:p w:rsidR="0005605C" w:rsidRDefault="0005605C" w:rsidP="0005605C">
      <w:pPr>
        <w:ind w:firstLine="902"/>
        <w:jc w:val="center"/>
        <w:rPr>
          <w:b/>
          <w:sz w:val="28"/>
          <w:szCs w:val="28"/>
          <w:u w:val="single"/>
          <w:lang w:val="uk-UA"/>
        </w:rPr>
      </w:pPr>
    </w:p>
    <w:p w:rsidR="0005605C" w:rsidRPr="00420A2B" w:rsidRDefault="0005605C" w:rsidP="0005605C">
      <w:pPr>
        <w:pStyle w:val="1"/>
        <w:jc w:val="both"/>
        <w:rPr>
          <w:lang w:val="uk-UA"/>
        </w:rPr>
      </w:pPr>
      <w:r>
        <w:rPr>
          <w:sz w:val="28"/>
          <w:szCs w:val="28"/>
          <w:lang w:val="uk-UA"/>
        </w:rPr>
        <w:t xml:space="preserve">Метою програми єоб’єднання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міста в напрямку підвищення стандартів життя, модернізаціїта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Pr>
          <w:sz w:val="28"/>
          <w:szCs w:val="28"/>
          <w:lang w:val="uk-UA" w:eastAsia="uk-UA"/>
        </w:rPr>
        <w:t>з</w:t>
      </w:r>
      <w:r>
        <w:rPr>
          <w:sz w:val="28"/>
          <w:szCs w:val="28"/>
          <w:lang w:val="uk-UA"/>
        </w:rPr>
        <w:t>абезпечити населення якісними медичними послугами.</w:t>
      </w:r>
    </w:p>
    <w:p w:rsidR="0005605C" w:rsidRDefault="0005605C" w:rsidP="0005605C">
      <w:pPr>
        <w:pStyle w:val="1"/>
        <w:jc w:val="both"/>
        <w:rPr>
          <w:lang w:val="uk-UA"/>
        </w:rPr>
      </w:pPr>
    </w:p>
    <w:p w:rsidR="0005605C" w:rsidRPr="008A09BC" w:rsidRDefault="0005605C" w:rsidP="0005605C">
      <w:pPr>
        <w:ind w:firstLine="708"/>
        <w:jc w:val="center"/>
        <w:rPr>
          <w:lang w:val="uk-UA"/>
        </w:rPr>
      </w:pPr>
      <w:r>
        <w:rPr>
          <w:b/>
          <w:sz w:val="28"/>
          <w:u w:val="single"/>
          <w:lang w:val="uk-UA"/>
        </w:rPr>
        <w:t>І</w:t>
      </w:r>
      <w:r>
        <w:rPr>
          <w:b/>
          <w:sz w:val="28"/>
          <w:u w:val="single"/>
          <w:lang w:val="en-US"/>
        </w:rPr>
        <w:t>V</w:t>
      </w:r>
      <w:r>
        <w:rPr>
          <w:b/>
          <w:sz w:val="28"/>
          <w:u w:val="single"/>
          <w:lang w:val="uk-UA"/>
        </w:rPr>
        <w:t xml:space="preserve">. </w:t>
      </w:r>
      <w:proofErr w:type="spellStart"/>
      <w:r w:rsidRPr="008A09BC">
        <w:rPr>
          <w:b/>
          <w:sz w:val="28"/>
          <w:u w:val="single"/>
          <w:lang w:val="uk-UA"/>
        </w:rPr>
        <w:t>Обгрунтуванняшляхів</w:t>
      </w:r>
      <w:proofErr w:type="spellEnd"/>
      <w:r w:rsidRPr="008A09BC">
        <w:rPr>
          <w:b/>
          <w:sz w:val="28"/>
          <w:u w:val="single"/>
          <w:lang w:val="uk-UA"/>
        </w:rPr>
        <w:t xml:space="preserve"> і </w:t>
      </w:r>
      <w:proofErr w:type="spellStart"/>
      <w:r w:rsidRPr="008A09BC">
        <w:rPr>
          <w:b/>
          <w:sz w:val="28"/>
          <w:u w:val="single"/>
          <w:lang w:val="uk-UA"/>
        </w:rPr>
        <w:t>засобіврозв’язанняпроблеми</w:t>
      </w:r>
      <w:proofErr w:type="spellEnd"/>
      <w:r w:rsidRPr="008A09BC">
        <w:rPr>
          <w:b/>
          <w:sz w:val="28"/>
          <w:u w:val="single"/>
          <w:lang w:val="uk-UA"/>
        </w:rPr>
        <w:t xml:space="preserve">, обсягів та </w:t>
      </w:r>
      <w:proofErr w:type="spellStart"/>
      <w:r w:rsidRPr="008A09BC">
        <w:rPr>
          <w:b/>
          <w:sz w:val="28"/>
          <w:u w:val="single"/>
          <w:lang w:val="uk-UA"/>
        </w:rPr>
        <w:t>джерелфінансування</w:t>
      </w:r>
      <w:proofErr w:type="spellEnd"/>
      <w:r w:rsidRPr="008A09BC">
        <w:rPr>
          <w:b/>
          <w:sz w:val="28"/>
          <w:u w:val="single"/>
          <w:lang w:val="uk-UA"/>
        </w:rPr>
        <w:t xml:space="preserve">, строки </w:t>
      </w:r>
      <w:proofErr w:type="spellStart"/>
      <w:r w:rsidRPr="008A09BC">
        <w:rPr>
          <w:b/>
          <w:sz w:val="28"/>
          <w:u w:val="single"/>
          <w:lang w:val="uk-UA"/>
        </w:rPr>
        <w:t>виконанняПрограми</w:t>
      </w:r>
      <w:proofErr w:type="spellEnd"/>
    </w:p>
    <w:p w:rsidR="0005605C" w:rsidRPr="008A09BC" w:rsidRDefault="0005605C" w:rsidP="0005605C">
      <w:pPr>
        <w:ind w:firstLine="708"/>
        <w:jc w:val="center"/>
        <w:rPr>
          <w:sz w:val="28"/>
          <w:szCs w:val="28"/>
          <w:lang w:val="uk-UA"/>
        </w:rPr>
      </w:pPr>
    </w:p>
    <w:p w:rsidR="0005605C" w:rsidRPr="008A09BC" w:rsidRDefault="0005605C" w:rsidP="0005605C">
      <w:pPr>
        <w:ind w:firstLine="709"/>
        <w:jc w:val="both"/>
        <w:rPr>
          <w:lang w:val="uk-UA"/>
        </w:rPr>
      </w:pPr>
      <w:r>
        <w:rPr>
          <w:sz w:val="28"/>
          <w:szCs w:val="28"/>
          <w:lang w:val="uk-UA"/>
        </w:rPr>
        <w:t xml:space="preserve">Фінансування Програми у 2020-22роках здійснюватиметься у межах асигнувань, передбачених на охорону здоров’я в бюджеті Ніжинської міської об’єднаної територіальної громади та спонсорських внесків. </w:t>
      </w:r>
    </w:p>
    <w:p w:rsidR="0005605C" w:rsidRDefault="0005605C" w:rsidP="0005605C">
      <w:pPr>
        <w:jc w:val="both"/>
      </w:pPr>
      <w:r>
        <w:rPr>
          <w:sz w:val="28"/>
          <w:szCs w:val="28"/>
          <w:lang w:val="uk-UA"/>
        </w:rPr>
        <w:t>Обсяг фінансування «Міської цільової Програми Забезпечення медичним обладнанням» визначається щороку, виходячи з конкретних завдань та реальних можливостей.</w:t>
      </w:r>
    </w:p>
    <w:p w:rsidR="0005605C" w:rsidRDefault="0005605C" w:rsidP="0005605C">
      <w:pPr>
        <w:jc w:val="both"/>
      </w:pPr>
    </w:p>
    <w:tbl>
      <w:tblPr>
        <w:tblW w:w="9952" w:type="dxa"/>
        <w:tblInd w:w="108" w:type="dxa"/>
        <w:tblLayout w:type="fixed"/>
        <w:tblLook w:val="0000"/>
      </w:tblPr>
      <w:tblGrid>
        <w:gridCol w:w="3396"/>
        <w:gridCol w:w="2544"/>
        <w:gridCol w:w="2520"/>
        <w:gridCol w:w="1492"/>
      </w:tblGrid>
      <w:tr w:rsidR="0005605C" w:rsidTr="0005605C">
        <w:trPr>
          <w:trHeight w:val="435"/>
        </w:trPr>
        <w:tc>
          <w:tcPr>
            <w:tcW w:w="3396" w:type="dxa"/>
            <w:vMerge w:val="restart"/>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b/>
                <w:sz w:val="28"/>
                <w:szCs w:val="28"/>
                <w:lang w:val="uk-UA"/>
              </w:rPr>
              <w:t xml:space="preserve">Обсяг коштів, які  пропонуються залучити на виконання програми </w:t>
            </w:r>
          </w:p>
        </w:tc>
        <w:tc>
          <w:tcPr>
            <w:tcW w:w="5064" w:type="dxa"/>
            <w:gridSpan w:val="2"/>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b/>
                <w:sz w:val="28"/>
                <w:szCs w:val="28"/>
                <w:lang w:val="uk-UA"/>
              </w:rPr>
              <w:t>Етапи виконання програми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jc w:val="center"/>
            </w:pPr>
          </w:p>
        </w:tc>
      </w:tr>
      <w:tr w:rsidR="0005605C" w:rsidTr="0005605C">
        <w:trPr>
          <w:trHeight w:val="325"/>
        </w:trPr>
        <w:tc>
          <w:tcPr>
            <w:tcW w:w="3396" w:type="dxa"/>
            <w:vMerge/>
            <w:tcBorders>
              <w:top w:val="single" w:sz="4" w:space="0" w:color="000000"/>
              <w:left w:val="single" w:sz="4" w:space="0" w:color="000000"/>
              <w:bottom w:val="single" w:sz="4" w:space="0" w:color="000000"/>
            </w:tcBorders>
            <w:shd w:val="clear" w:color="auto" w:fill="auto"/>
          </w:tcPr>
          <w:p w:rsidR="0005605C" w:rsidRDefault="0005605C" w:rsidP="005D4EA5">
            <w:pPr>
              <w:snapToGrid w:val="0"/>
              <w:jc w:val="center"/>
              <w:rPr>
                <w:b/>
                <w:szCs w:val="28"/>
                <w:lang w:val="uk-UA"/>
              </w:rPr>
            </w:pPr>
          </w:p>
        </w:tc>
        <w:tc>
          <w:tcPr>
            <w:tcW w:w="2544"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b/>
                <w:sz w:val="28"/>
                <w:szCs w:val="28"/>
                <w:lang w:val="uk-UA"/>
              </w:rPr>
              <w:t>2020 рік</w:t>
            </w:r>
          </w:p>
        </w:tc>
        <w:tc>
          <w:tcPr>
            <w:tcW w:w="2520" w:type="dxa"/>
            <w:tcBorders>
              <w:top w:val="single" w:sz="4" w:space="0" w:color="000000"/>
              <w:left w:val="single" w:sz="4" w:space="0" w:color="000000"/>
              <w:bottom w:val="single" w:sz="4" w:space="0" w:color="000000"/>
            </w:tcBorders>
            <w:shd w:val="clear" w:color="auto" w:fill="auto"/>
          </w:tcPr>
          <w:p w:rsidR="0005605C" w:rsidRDefault="0005605C" w:rsidP="005D4EA5">
            <w:pPr>
              <w:jc w:val="center"/>
            </w:pPr>
            <w:r>
              <w:rPr>
                <w:b/>
                <w:sz w:val="28"/>
                <w:szCs w:val="28"/>
                <w:lang w:val="uk-UA"/>
              </w:rPr>
              <w:t>2021 рік</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snapToGrid w:val="0"/>
              <w:jc w:val="center"/>
              <w:rPr>
                <w:b/>
                <w:szCs w:val="28"/>
                <w:lang w:val="uk-UA"/>
              </w:rPr>
            </w:pPr>
            <w:r>
              <w:rPr>
                <w:b/>
                <w:sz w:val="28"/>
                <w:szCs w:val="28"/>
                <w:lang w:val="uk-UA"/>
              </w:rPr>
              <w:t>2022 рік</w:t>
            </w:r>
          </w:p>
        </w:tc>
      </w:tr>
      <w:tr w:rsidR="0005605C" w:rsidTr="0005605C">
        <w:tc>
          <w:tcPr>
            <w:tcW w:w="3396" w:type="dxa"/>
            <w:tcBorders>
              <w:top w:val="single" w:sz="4" w:space="0" w:color="000000"/>
              <w:left w:val="single" w:sz="4" w:space="0" w:color="000000"/>
              <w:bottom w:val="single" w:sz="4" w:space="0" w:color="000000"/>
            </w:tcBorders>
            <w:shd w:val="clear" w:color="auto" w:fill="auto"/>
          </w:tcPr>
          <w:p w:rsidR="0005605C" w:rsidRDefault="0005605C" w:rsidP="005D4EA5">
            <w:r>
              <w:rPr>
                <w:sz w:val="28"/>
                <w:szCs w:val="28"/>
                <w:lang w:val="uk-UA"/>
              </w:rPr>
              <w:t xml:space="preserve">Обсяг ресурсів, всього </w:t>
            </w:r>
          </w:p>
          <w:p w:rsidR="0005605C" w:rsidRDefault="0005605C" w:rsidP="005D4EA5">
            <w:r>
              <w:rPr>
                <w:lang w:val="uk-UA"/>
              </w:rPr>
              <w:t>(тис. гривень)</w:t>
            </w:r>
          </w:p>
        </w:tc>
        <w:tc>
          <w:tcPr>
            <w:tcW w:w="2544" w:type="dxa"/>
            <w:tcBorders>
              <w:top w:val="single" w:sz="4" w:space="0" w:color="000000"/>
              <w:left w:val="single" w:sz="4" w:space="0" w:color="000000"/>
              <w:bottom w:val="single" w:sz="4" w:space="0" w:color="000000"/>
            </w:tcBorders>
            <w:shd w:val="clear" w:color="auto" w:fill="auto"/>
            <w:vAlign w:val="center"/>
          </w:tcPr>
          <w:p w:rsidR="0005605C" w:rsidRDefault="0005605C" w:rsidP="005D4EA5">
            <w:pPr>
              <w:jc w:val="center"/>
            </w:pPr>
            <w:r>
              <w:rPr>
                <w:b/>
                <w:sz w:val="28"/>
                <w:szCs w:val="28"/>
                <w:lang w:val="uk-UA"/>
              </w:rPr>
              <w:t>24 270 680</w:t>
            </w:r>
          </w:p>
        </w:tc>
        <w:tc>
          <w:tcPr>
            <w:tcW w:w="2520" w:type="dxa"/>
            <w:tcBorders>
              <w:top w:val="single" w:sz="4" w:space="0" w:color="000000"/>
              <w:left w:val="single" w:sz="4" w:space="0" w:color="000000"/>
              <w:bottom w:val="single" w:sz="4" w:space="0" w:color="000000"/>
            </w:tcBorders>
            <w:shd w:val="clear" w:color="auto" w:fill="auto"/>
            <w:vAlign w:val="center"/>
          </w:tcPr>
          <w:p w:rsidR="0005605C" w:rsidRPr="00B40307" w:rsidRDefault="0005605C" w:rsidP="005D4EA5">
            <w:pPr>
              <w:ind w:hanging="108"/>
              <w:jc w:val="center"/>
              <w:rPr>
                <w:lang w:val="uk-UA"/>
              </w:rPr>
            </w:pPr>
            <w:r>
              <w:rPr>
                <w:b/>
                <w:bCs/>
                <w:sz w:val="28"/>
                <w:szCs w:val="28"/>
                <w:lang w:val="uk-UA"/>
              </w:rPr>
              <w:t>2 220000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605C" w:rsidRDefault="0005605C" w:rsidP="005D4EA5">
            <w:pPr>
              <w:ind w:left="-108"/>
              <w:jc w:val="center"/>
            </w:pPr>
            <w:r>
              <w:rPr>
                <w:b/>
                <w:sz w:val="28"/>
                <w:szCs w:val="28"/>
                <w:lang w:val="uk-UA"/>
              </w:rPr>
              <w:t>11 111 000</w:t>
            </w:r>
          </w:p>
        </w:tc>
      </w:tr>
      <w:tr w:rsidR="0005605C" w:rsidTr="0005605C">
        <w:tc>
          <w:tcPr>
            <w:tcW w:w="3396" w:type="dxa"/>
            <w:tcBorders>
              <w:top w:val="single" w:sz="4" w:space="0" w:color="000000"/>
              <w:left w:val="single" w:sz="4" w:space="0" w:color="000000"/>
              <w:bottom w:val="single" w:sz="4" w:space="0" w:color="000000"/>
            </w:tcBorders>
            <w:shd w:val="clear" w:color="auto" w:fill="auto"/>
          </w:tcPr>
          <w:p w:rsidR="0005605C" w:rsidRDefault="0005605C" w:rsidP="005D4EA5">
            <w:r>
              <w:rPr>
                <w:sz w:val="28"/>
                <w:szCs w:val="28"/>
                <w:lang w:val="uk-UA"/>
              </w:rPr>
              <w:t xml:space="preserve">у тому числі: </w:t>
            </w:r>
          </w:p>
        </w:tc>
        <w:tc>
          <w:tcPr>
            <w:tcW w:w="2544" w:type="dxa"/>
            <w:tcBorders>
              <w:top w:val="single" w:sz="4" w:space="0" w:color="000000"/>
              <w:left w:val="single" w:sz="4" w:space="0" w:color="000000"/>
              <w:bottom w:val="single" w:sz="4" w:space="0" w:color="000000"/>
            </w:tcBorders>
            <w:shd w:val="clear" w:color="auto" w:fill="auto"/>
          </w:tcPr>
          <w:p w:rsidR="0005605C" w:rsidRDefault="0005605C" w:rsidP="005D4EA5">
            <w:pPr>
              <w:snapToGrid w:val="0"/>
              <w:jc w:val="center"/>
              <w:rPr>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05605C" w:rsidRDefault="0005605C" w:rsidP="005D4EA5">
            <w:pPr>
              <w:snapToGrid w:val="0"/>
              <w:jc w:val="center"/>
              <w:rPr>
                <w:szCs w:val="28"/>
                <w:highlight w:val="yellow"/>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snapToGrid w:val="0"/>
              <w:jc w:val="center"/>
              <w:rPr>
                <w:szCs w:val="28"/>
                <w:highlight w:val="yellow"/>
                <w:lang w:val="uk-UA"/>
              </w:rPr>
            </w:pPr>
          </w:p>
        </w:tc>
      </w:tr>
      <w:tr w:rsidR="0005605C" w:rsidTr="0005605C">
        <w:tc>
          <w:tcPr>
            <w:tcW w:w="3396" w:type="dxa"/>
            <w:tcBorders>
              <w:top w:val="single" w:sz="4" w:space="0" w:color="000000"/>
              <w:left w:val="single" w:sz="4" w:space="0" w:color="000000"/>
              <w:bottom w:val="single" w:sz="4" w:space="0" w:color="000000"/>
            </w:tcBorders>
            <w:shd w:val="clear" w:color="auto" w:fill="auto"/>
          </w:tcPr>
          <w:p w:rsidR="0005605C" w:rsidRPr="009C54EC" w:rsidRDefault="0005605C" w:rsidP="005D4EA5">
            <w:pPr>
              <w:rPr>
                <w:lang w:val="uk-UA"/>
              </w:rPr>
            </w:pPr>
            <w:r>
              <w:rPr>
                <w:sz w:val="28"/>
                <w:szCs w:val="28"/>
                <w:lang w:val="uk-UA"/>
              </w:rPr>
              <w:t>кошти бюджету Ніжинської міської об’єднаної територіальної громади</w:t>
            </w:r>
          </w:p>
        </w:tc>
        <w:tc>
          <w:tcPr>
            <w:tcW w:w="2544" w:type="dxa"/>
            <w:tcBorders>
              <w:top w:val="single" w:sz="4" w:space="0" w:color="000000"/>
              <w:left w:val="single" w:sz="4" w:space="0" w:color="000000"/>
              <w:bottom w:val="single" w:sz="4" w:space="0" w:color="000000"/>
            </w:tcBorders>
            <w:shd w:val="clear" w:color="auto" w:fill="auto"/>
            <w:vAlign w:val="center"/>
          </w:tcPr>
          <w:p w:rsidR="0005605C" w:rsidRDefault="0005605C" w:rsidP="005D4EA5">
            <w:pPr>
              <w:jc w:val="center"/>
            </w:pPr>
            <w:r>
              <w:rPr>
                <w:sz w:val="28"/>
                <w:szCs w:val="28"/>
                <w:lang w:val="uk-UA"/>
              </w:rPr>
              <w:t>24 270 680</w:t>
            </w:r>
          </w:p>
        </w:tc>
        <w:tc>
          <w:tcPr>
            <w:tcW w:w="2520" w:type="dxa"/>
            <w:tcBorders>
              <w:top w:val="single" w:sz="4" w:space="0" w:color="000000"/>
              <w:left w:val="single" w:sz="4" w:space="0" w:color="000000"/>
              <w:bottom w:val="single" w:sz="4" w:space="0" w:color="000000"/>
            </w:tcBorders>
            <w:shd w:val="clear" w:color="auto" w:fill="auto"/>
            <w:vAlign w:val="center"/>
          </w:tcPr>
          <w:p w:rsidR="0005605C" w:rsidRDefault="0005605C" w:rsidP="005D4EA5">
            <w:pPr>
              <w:ind w:hanging="108"/>
              <w:jc w:val="center"/>
            </w:pPr>
            <w:r>
              <w:rPr>
                <w:bCs/>
                <w:sz w:val="28"/>
                <w:szCs w:val="28"/>
                <w:lang w:val="uk-UA"/>
              </w:rPr>
              <w:t>2 220 000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605C" w:rsidRDefault="0005605C" w:rsidP="005D4EA5">
            <w:pPr>
              <w:ind w:left="-108"/>
              <w:jc w:val="center"/>
            </w:pPr>
            <w:r>
              <w:rPr>
                <w:sz w:val="28"/>
                <w:szCs w:val="28"/>
                <w:lang w:val="uk-UA"/>
              </w:rPr>
              <w:t>11 111 000</w:t>
            </w:r>
          </w:p>
        </w:tc>
      </w:tr>
      <w:tr w:rsidR="0005605C" w:rsidTr="0005605C">
        <w:tc>
          <w:tcPr>
            <w:tcW w:w="3396" w:type="dxa"/>
            <w:tcBorders>
              <w:top w:val="single" w:sz="4" w:space="0" w:color="000000"/>
              <w:left w:val="single" w:sz="4" w:space="0" w:color="000000"/>
              <w:bottom w:val="single" w:sz="4" w:space="0" w:color="000000"/>
            </w:tcBorders>
            <w:shd w:val="clear" w:color="auto" w:fill="auto"/>
          </w:tcPr>
          <w:p w:rsidR="0005605C" w:rsidRDefault="0005605C" w:rsidP="005D4EA5">
            <w:r>
              <w:rPr>
                <w:sz w:val="28"/>
                <w:szCs w:val="28"/>
                <w:lang w:val="uk-UA"/>
              </w:rPr>
              <w:t>кошти інших джерел</w:t>
            </w:r>
          </w:p>
        </w:tc>
        <w:tc>
          <w:tcPr>
            <w:tcW w:w="2544" w:type="dxa"/>
            <w:tcBorders>
              <w:top w:val="single" w:sz="4" w:space="0" w:color="000000"/>
              <w:left w:val="single" w:sz="4" w:space="0" w:color="000000"/>
              <w:bottom w:val="single" w:sz="4" w:space="0" w:color="000000"/>
            </w:tcBorders>
            <w:shd w:val="clear" w:color="auto" w:fill="auto"/>
          </w:tcPr>
          <w:p w:rsidR="0005605C" w:rsidRDefault="0005605C" w:rsidP="005D4EA5">
            <w:pPr>
              <w:snapToGrid w:val="0"/>
              <w:jc w:val="center"/>
              <w:rPr>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05605C" w:rsidRDefault="0005605C" w:rsidP="005D4EA5">
            <w:pPr>
              <w:snapToGrid w:val="0"/>
              <w:jc w:val="center"/>
              <w:rPr>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05605C" w:rsidRDefault="0005605C" w:rsidP="005D4EA5">
            <w:pPr>
              <w:snapToGrid w:val="0"/>
              <w:jc w:val="center"/>
              <w:rPr>
                <w:szCs w:val="28"/>
                <w:lang w:val="uk-UA"/>
              </w:rPr>
            </w:pPr>
          </w:p>
        </w:tc>
      </w:tr>
    </w:tbl>
    <w:p w:rsidR="0005605C" w:rsidRDefault="0005605C" w:rsidP="0005605C">
      <w:pPr>
        <w:pStyle w:val="21"/>
        <w:shd w:val="clear" w:color="auto" w:fill="FFFFFF"/>
        <w:ind w:left="-540" w:firstLine="720"/>
        <w:jc w:val="center"/>
        <w:rPr>
          <w:sz w:val="28"/>
          <w:szCs w:val="28"/>
          <w:lang w:val="uk-UA"/>
        </w:rPr>
      </w:pPr>
    </w:p>
    <w:p w:rsidR="0005605C" w:rsidRDefault="0005605C" w:rsidP="0005605C">
      <w:pPr>
        <w:pStyle w:val="21"/>
        <w:shd w:val="clear" w:color="auto" w:fill="FFFFFF"/>
        <w:ind w:left="-540" w:firstLine="720"/>
        <w:jc w:val="center"/>
        <w:rPr>
          <w:sz w:val="28"/>
          <w:szCs w:val="28"/>
          <w:lang w:val="uk-UA"/>
        </w:rPr>
      </w:pPr>
    </w:p>
    <w:p w:rsidR="0005605C" w:rsidRDefault="0005605C" w:rsidP="0005605C">
      <w:pPr>
        <w:pStyle w:val="21"/>
        <w:shd w:val="clear" w:color="auto" w:fill="FFFFFF"/>
        <w:ind w:left="-540" w:firstLine="720"/>
        <w:jc w:val="center"/>
      </w:pPr>
      <w:r>
        <w:rPr>
          <w:sz w:val="28"/>
          <w:szCs w:val="28"/>
          <w:lang w:val="uk-UA"/>
        </w:rPr>
        <w:t>Для надання якісних медичних послуг населенню на сучасному рівні, необхідним є придбання медичного обладнання :</w:t>
      </w:r>
    </w:p>
    <w:p w:rsidR="0005605C" w:rsidRDefault="0005605C" w:rsidP="0005605C">
      <w:pPr>
        <w:ind w:right="-5"/>
        <w:jc w:val="both"/>
      </w:pPr>
      <w:r>
        <w:rPr>
          <w:b/>
          <w:sz w:val="28"/>
          <w:lang w:val="uk-UA"/>
        </w:rPr>
        <w:t xml:space="preserve">           2020 рік</w:t>
      </w:r>
    </w:p>
    <w:tbl>
      <w:tblPr>
        <w:tblW w:w="0" w:type="auto"/>
        <w:tblInd w:w="88" w:type="dxa"/>
        <w:tblLayout w:type="fixed"/>
        <w:tblLook w:val="0000"/>
      </w:tblPr>
      <w:tblGrid>
        <w:gridCol w:w="566"/>
        <w:gridCol w:w="7009"/>
        <w:gridCol w:w="1970"/>
      </w:tblGrid>
      <w:tr w:rsidR="0005605C" w:rsidTr="005D4EA5">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05605C" w:rsidRDefault="0005605C" w:rsidP="005D4EA5">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05605C" w:rsidRDefault="0005605C" w:rsidP="005D4EA5"/>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rPr>
              <w:lastRenderedPageBreak/>
              <w:t> </w:t>
            </w: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Офтальмологічневідділення</w:t>
            </w:r>
            <w:proofErr w:type="spellEnd"/>
            <w:r>
              <w:rPr>
                <w:b/>
                <w:bCs/>
                <w:sz w:val="28"/>
                <w:szCs w:val="28"/>
              </w:rPr>
              <w:t xml:space="preserve"> </w:t>
            </w:r>
            <w:proofErr w:type="spellStart"/>
            <w:r>
              <w:rPr>
                <w:b/>
                <w:bCs/>
                <w:sz w:val="28"/>
                <w:szCs w:val="28"/>
              </w:rPr>
              <w:t>з</w:t>
            </w:r>
            <w:proofErr w:type="spellEnd"/>
            <w:r>
              <w:rPr>
                <w:b/>
                <w:bCs/>
                <w:sz w:val="28"/>
                <w:szCs w:val="28"/>
              </w:rPr>
              <w:t xml:space="preserve"> ЛОР </w:t>
            </w:r>
            <w:proofErr w:type="spellStart"/>
            <w:r>
              <w:rPr>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rPr>
              <w:t>ЛОР-комбайн</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500 000,00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6B5EA0" w:rsidRDefault="0005605C" w:rsidP="005D4EA5">
            <w:pPr>
              <w:rPr>
                <w:szCs w:val="28"/>
                <w:lang w:val="uk-UA"/>
              </w:rPr>
            </w:pPr>
            <w:proofErr w:type="spellStart"/>
            <w:r>
              <w:rPr>
                <w:sz w:val="28"/>
                <w:szCs w:val="28"/>
                <w:lang w:val="uk-UA"/>
              </w:rPr>
              <w:t>Факоемульсифікатор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2 210 000,00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6B5EA0" w:rsidRDefault="0005605C" w:rsidP="005D4EA5">
            <w:pPr>
              <w:rPr>
                <w:szCs w:val="28"/>
                <w:lang w:val="uk-UA"/>
              </w:rPr>
            </w:pPr>
            <w:r>
              <w:rPr>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170 000,00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6B5EA0" w:rsidRDefault="0005605C" w:rsidP="005D4EA5">
            <w:pPr>
              <w:rPr>
                <w:szCs w:val="28"/>
                <w:lang w:val="uk-UA"/>
              </w:rPr>
            </w:pPr>
            <w:r>
              <w:rPr>
                <w:sz w:val="28"/>
                <w:szCs w:val="28"/>
                <w:lang w:val="uk-UA"/>
              </w:rPr>
              <w:t>Апарат «</w:t>
            </w:r>
            <w:proofErr w:type="spellStart"/>
            <w:r>
              <w:rPr>
                <w:sz w:val="28"/>
                <w:szCs w:val="28"/>
                <w:lang w:val="uk-UA"/>
              </w:rPr>
              <w:t>Тонзилор</w:t>
            </w:r>
            <w:proofErr w:type="spellEnd"/>
            <w:r>
              <w:rPr>
                <w:sz w:val="28"/>
                <w:szCs w:val="28"/>
                <w:lang w:val="uk-UA"/>
              </w:rPr>
              <w:t xml:space="preserve"> ММ»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78 000,00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6B5EA0" w:rsidRDefault="0005605C" w:rsidP="005D4EA5">
            <w:pPr>
              <w:rPr>
                <w:szCs w:val="28"/>
                <w:lang w:val="uk-UA"/>
              </w:rPr>
            </w:pPr>
            <w:r>
              <w:rPr>
                <w:sz w:val="28"/>
                <w:szCs w:val="28"/>
                <w:lang w:val="uk-UA"/>
              </w:rPr>
              <w:t>Функціональні ліжка – 10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150 000,00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6B5EA0" w:rsidRDefault="0005605C" w:rsidP="005D4EA5">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C21CF7" w:rsidRDefault="0005605C" w:rsidP="005D4EA5">
            <w:pPr>
              <w:jc w:val="right"/>
              <w:rPr>
                <w:i/>
                <w:szCs w:val="28"/>
                <w:lang w:val="uk-UA"/>
              </w:rPr>
            </w:pPr>
            <w:r w:rsidRPr="006B5EA0">
              <w:rPr>
                <w:i/>
                <w:sz w:val="28"/>
                <w:szCs w:val="28"/>
                <w:lang w:val="uk-UA"/>
              </w:rPr>
              <w:t>3 108</w:t>
            </w:r>
            <w:r>
              <w:rPr>
                <w:i/>
                <w:sz w:val="28"/>
                <w:szCs w:val="28"/>
                <w:lang w:val="uk-UA"/>
              </w:rPr>
              <w:t> </w:t>
            </w:r>
            <w:r w:rsidRPr="006B5EA0">
              <w:rPr>
                <w:i/>
                <w:sz w:val="28"/>
                <w:szCs w:val="28"/>
                <w:lang w:val="uk-UA"/>
              </w:rPr>
              <w:t>000</w:t>
            </w:r>
            <w:r>
              <w:rPr>
                <w:i/>
                <w:sz w:val="28"/>
                <w:szCs w:val="28"/>
                <w:lang w:val="uk-UA"/>
              </w:rPr>
              <w:t>,00</w:t>
            </w:r>
          </w:p>
        </w:tc>
      </w:tr>
      <w:tr w:rsidR="0005605C" w:rsidTr="005D4EA5">
        <w:trPr>
          <w:trHeight w:val="581"/>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Неврологічневідділення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roofErr w:type="spellStart"/>
            <w:r>
              <w:rPr>
                <w:sz w:val="28"/>
                <w:szCs w:val="28"/>
              </w:rPr>
              <w:t>Приліжковиймоніторпацієнта</w:t>
            </w:r>
            <w:r>
              <w:rPr>
                <w:sz w:val="28"/>
                <w:szCs w:val="28"/>
                <w:lang w:val="uk-UA"/>
              </w:rPr>
              <w:t>багатофункціональний-</w:t>
            </w:r>
            <w:proofErr w:type="spellEnd"/>
            <w:r>
              <w:rPr>
                <w:sz w:val="28"/>
                <w:szCs w:val="28"/>
                <w:lang w:val="uk-UA"/>
              </w:rPr>
              <w:t xml:space="preserve"> 2 </w:t>
            </w:r>
            <w:r>
              <w:rPr>
                <w:sz w:val="28"/>
                <w:szCs w:val="28"/>
              </w:rPr>
              <w:t xml:space="preserve">шт.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160 000,00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3 </w:t>
            </w:r>
            <w:proofErr w:type="spellStart"/>
            <w:r>
              <w:rPr>
                <w:sz w:val="28"/>
                <w:szCs w:val="28"/>
                <w:lang w:val="uk-UA"/>
              </w:rPr>
              <w:t>шт</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90 000,00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9731D9" w:rsidRDefault="0005605C" w:rsidP="005D4EA5">
            <w:pPr>
              <w:rPr>
                <w:lang w:val="uk-UA"/>
              </w:rPr>
            </w:pPr>
            <w:proofErr w:type="spellStart"/>
            <w:r>
              <w:rPr>
                <w:sz w:val="28"/>
                <w:szCs w:val="28"/>
              </w:rPr>
              <w:t>Кисневий</w:t>
            </w:r>
            <w:proofErr w:type="spellEnd"/>
            <w:r>
              <w:rPr>
                <w:sz w:val="28"/>
                <w:szCs w:val="28"/>
              </w:rPr>
              <w:t xml:space="preserve"> концентратор</w:t>
            </w:r>
            <w:r>
              <w:rPr>
                <w:sz w:val="28"/>
                <w:szCs w:val="28"/>
                <w:lang w:val="uk-UA"/>
              </w:rPr>
              <w:t xml:space="preserve">, </w:t>
            </w:r>
            <w:r>
              <w:rPr>
                <w:sz w:val="28"/>
                <w:szCs w:val="28"/>
              </w:rPr>
              <w:t xml:space="preserve">10 л </w:t>
            </w:r>
            <w:r>
              <w:rPr>
                <w:sz w:val="28"/>
                <w:szCs w:val="28"/>
                <w:lang w:val="uk-UA"/>
              </w:rPr>
              <w:t>– 1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40 000,00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6A39AD" w:rsidRDefault="0005605C" w:rsidP="005D4EA5">
            <w:pPr>
              <w:rPr>
                <w:szCs w:val="28"/>
                <w:lang w:val="uk-UA"/>
              </w:rPr>
            </w:pPr>
            <w:r>
              <w:rPr>
                <w:sz w:val="28"/>
                <w:szCs w:val="28"/>
                <w:lang w:val="uk-UA"/>
              </w:rPr>
              <w:t>Носилки медичні (</w:t>
            </w:r>
            <w:proofErr w:type="spellStart"/>
            <w:r>
              <w:rPr>
                <w:sz w:val="28"/>
                <w:szCs w:val="28"/>
                <w:lang w:val="uk-UA"/>
              </w:rPr>
              <w:t>каталка</w:t>
            </w:r>
            <w:proofErr w:type="spellEnd"/>
            <w:r>
              <w:rPr>
                <w:sz w:val="28"/>
                <w:szCs w:val="28"/>
                <w:lang w:val="uk-UA"/>
              </w:rPr>
              <w:t>) – 1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40 380,00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FE3EC4"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330 38</w:t>
            </w:r>
            <w:r w:rsidRPr="00FE3EC4">
              <w:rPr>
                <w:i/>
                <w:sz w:val="28"/>
                <w:szCs w:val="28"/>
                <w:lang w:val="uk-UA"/>
              </w:rPr>
              <w:t>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Хірургічневідділення</w:t>
            </w:r>
            <w:proofErr w:type="spellEnd"/>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21108D" w:rsidRDefault="0005605C" w:rsidP="005D4EA5">
            <w:pPr>
              <w:jc w:val="center"/>
              <w:rPr>
                <w:bCs/>
                <w:szCs w:val="28"/>
                <w:lang w:val="uk-UA"/>
              </w:rPr>
            </w:pPr>
            <w:r w:rsidRPr="0021108D">
              <w:rPr>
                <w:bCs/>
                <w:sz w:val="28"/>
                <w:szCs w:val="28"/>
                <w:lang w:val="uk-UA"/>
              </w:rPr>
              <w:t>Кисневий</w:t>
            </w:r>
            <w:r>
              <w:rPr>
                <w:bCs/>
                <w:sz w:val="28"/>
                <w:szCs w:val="28"/>
                <w:lang w:val="uk-UA"/>
              </w:rPr>
              <w:t xml:space="preserve"> концентратор на два виходи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21108D" w:rsidRDefault="0005605C" w:rsidP="005D4EA5">
            <w:pPr>
              <w:rPr>
                <w:szCs w:val="28"/>
                <w:lang w:val="uk-UA"/>
              </w:rPr>
            </w:pPr>
            <w:r>
              <w:rPr>
                <w:sz w:val="28"/>
                <w:szCs w:val="28"/>
                <w:lang w:val="uk-UA"/>
              </w:rPr>
              <w:t xml:space="preserve">        40 000,00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roofErr w:type="spellStart"/>
            <w:r>
              <w:rPr>
                <w:sz w:val="28"/>
                <w:szCs w:val="28"/>
                <w:lang w:val="uk-UA"/>
              </w:rPr>
              <w:t>Електрохірургічний</w:t>
            </w:r>
            <w:proofErr w:type="spellEnd"/>
            <w:r>
              <w:rPr>
                <w:sz w:val="28"/>
                <w:szCs w:val="28"/>
                <w:lang w:val="uk-UA"/>
              </w:rPr>
              <w:t xml:space="preserve"> апарат/коагулятор/</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6</w:t>
            </w:r>
            <w:r>
              <w:rPr>
                <w:sz w:val="28"/>
                <w:szCs w:val="28"/>
              </w:rPr>
              <w:t xml:space="preserve">0 000,00  </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BE54A0" w:rsidRDefault="0005605C" w:rsidP="005D4EA5">
            <w:pPr>
              <w:rPr>
                <w:lang w:val="uk-UA"/>
              </w:rPr>
            </w:pPr>
            <w:r>
              <w:rPr>
                <w:sz w:val="28"/>
                <w:szCs w:val="28"/>
                <w:lang w:val="uk-UA"/>
              </w:rPr>
              <w:t>Р</w:t>
            </w:r>
            <w:proofErr w:type="spellStart"/>
            <w:r>
              <w:rPr>
                <w:sz w:val="28"/>
                <w:szCs w:val="28"/>
              </w:rPr>
              <w:t>езектоскоп</w:t>
            </w:r>
            <w:proofErr w:type="spellEnd"/>
            <w:r>
              <w:rPr>
                <w:sz w:val="28"/>
                <w:szCs w:val="28"/>
              </w:rPr>
              <w:t xml:space="preserve"> </w:t>
            </w:r>
            <w:proofErr w:type="spellStart"/>
            <w:r>
              <w:rPr>
                <w:sz w:val="28"/>
                <w:szCs w:val="28"/>
              </w:rPr>
              <w:t>з</w:t>
            </w:r>
            <w:proofErr w:type="spellEnd"/>
            <w:r>
              <w:rPr>
                <w:sz w:val="28"/>
                <w:szCs w:val="28"/>
              </w:rPr>
              <w:t xml:space="preserve"> </w:t>
            </w:r>
            <w:r>
              <w:rPr>
                <w:sz w:val="28"/>
                <w:szCs w:val="28"/>
                <w:lang w:val="uk-UA"/>
              </w:rPr>
              <w:t>ендоскопічним обладнанням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440EFB" w:rsidRDefault="0005605C" w:rsidP="005D4EA5">
            <w:pPr>
              <w:rPr>
                <w:lang w:val="uk-UA"/>
              </w:rPr>
            </w:pPr>
            <w:r>
              <w:rPr>
                <w:sz w:val="28"/>
                <w:szCs w:val="28"/>
                <w:lang w:val="uk-UA"/>
              </w:rPr>
              <w:t xml:space="preserve">    2 000 000,00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21108D" w:rsidRDefault="0005605C" w:rsidP="005D4EA5">
            <w:pPr>
              <w:rPr>
                <w:szCs w:val="28"/>
                <w:lang w:val="uk-UA"/>
              </w:rPr>
            </w:pPr>
            <w:proofErr w:type="spellStart"/>
            <w:r>
              <w:rPr>
                <w:sz w:val="28"/>
                <w:szCs w:val="28"/>
              </w:rPr>
              <w:t>Апарат</w:t>
            </w:r>
            <w:proofErr w:type="spellEnd"/>
            <w:r>
              <w:rPr>
                <w:sz w:val="28"/>
                <w:szCs w:val="28"/>
                <w:lang w:val="uk-UA"/>
              </w:rPr>
              <w:t>наркозно-дихальний АХ-400</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500 000,00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97181B" w:rsidRDefault="0005605C" w:rsidP="005D4EA5">
            <w:pPr>
              <w:rPr>
                <w:szCs w:val="28"/>
                <w:lang w:val="uk-UA"/>
              </w:rPr>
            </w:pPr>
            <w:proofErr w:type="spellStart"/>
            <w:r>
              <w:rPr>
                <w:sz w:val="28"/>
                <w:szCs w:val="28"/>
                <w:lang w:val="uk-UA"/>
              </w:rPr>
              <w:t>Фібробронхоскоп</w:t>
            </w:r>
            <w:proofErr w:type="spellEnd"/>
            <w:r>
              <w:rPr>
                <w:sz w:val="28"/>
                <w:szCs w:val="28"/>
                <w:lang w:val="uk-UA"/>
              </w:rPr>
              <w:t xml:space="preserve"> з набором маніпуляторів</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600 000,00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proofErr w:type="spellStart"/>
            <w:r>
              <w:rPr>
                <w:sz w:val="28"/>
                <w:szCs w:val="28"/>
                <w:lang w:val="uk-UA"/>
              </w:rPr>
              <w:t>Кріодеструктор</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38 000,00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Монітор пацієнта</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15 000,00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Автоматична біопсій на система – пістолет Бард</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57 000,00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Стіл операційний</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Стерилізатор повітряний ГП-80</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40 000,00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proofErr w:type="spellStart"/>
            <w:r>
              <w:rPr>
                <w:sz w:val="28"/>
                <w:szCs w:val="28"/>
                <w:lang w:val="uk-UA"/>
              </w:rPr>
              <w:t>Відеобронхоскоп</w:t>
            </w:r>
            <w:proofErr w:type="spellEnd"/>
            <w:r>
              <w:rPr>
                <w:sz w:val="28"/>
                <w:szCs w:val="28"/>
                <w:lang w:val="uk-UA"/>
              </w:rPr>
              <w:t xml:space="preserve"> з процесором та освітлювачем, монітором та стійкою</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1 200 000,00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FE3EC4"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 xml:space="preserve">4 850 </w:t>
            </w:r>
            <w:r w:rsidRPr="00FE3EC4">
              <w:rPr>
                <w:i/>
                <w:sz w:val="28"/>
                <w:szCs w:val="28"/>
                <w:lang w:val="uk-UA"/>
              </w:rPr>
              <w:t>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9731D9" w:rsidRDefault="0005605C" w:rsidP="005D4EA5">
            <w:pPr>
              <w:jc w:val="center"/>
              <w:rPr>
                <w:szCs w:val="28"/>
                <w:lang w:val="uk-UA"/>
              </w:rPr>
            </w:pPr>
            <w:proofErr w:type="spellStart"/>
            <w:r>
              <w:rPr>
                <w:b/>
                <w:bCs/>
                <w:sz w:val="28"/>
                <w:szCs w:val="28"/>
              </w:rPr>
              <w:t>Відділенняанестезіології</w:t>
            </w:r>
            <w:proofErr w:type="spellEnd"/>
            <w:r>
              <w:rPr>
                <w:b/>
                <w:bCs/>
                <w:sz w:val="28"/>
                <w:szCs w:val="28"/>
              </w:rPr>
              <w:t xml:space="preserve"> </w:t>
            </w:r>
            <w:proofErr w:type="spellStart"/>
            <w:r>
              <w:rPr>
                <w:b/>
                <w:bCs/>
                <w:sz w:val="28"/>
                <w:szCs w:val="28"/>
              </w:rPr>
              <w:t>з</w:t>
            </w:r>
            <w:proofErr w:type="spellEnd"/>
            <w:r>
              <w:rPr>
                <w:b/>
                <w:bCs/>
                <w:sz w:val="28"/>
                <w:szCs w:val="28"/>
              </w:rPr>
              <w:t xml:space="preserve"> </w:t>
            </w:r>
            <w:proofErr w:type="spellStart"/>
            <w:r>
              <w:rPr>
                <w:b/>
                <w:bCs/>
                <w:sz w:val="28"/>
                <w:szCs w:val="28"/>
              </w:rPr>
              <w:t>ліжками</w:t>
            </w:r>
            <w:proofErr w:type="spellEnd"/>
            <w:r>
              <w:rPr>
                <w:b/>
                <w:bCs/>
                <w:sz w:val="28"/>
                <w:szCs w:val="28"/>
              </w:rPr>
              <w:t xml:space="preserve"> для </w:t>
            </w:r>
            <w:proofErr w:type="spellStart"/>
            <w:r>
              <w:rPr>
                <w:b/>
                <w:bCs/>
                <w:sz w:val="28"/>
                <w:szCs w:val="28"/>
              </w:rPr>
              <w:t>інтенсивноїтерапії</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roofErr w:type="spellStart"/>
            <w:r>
              <w:rPr>
                <w:sz w:val="28"/>
                <w:szCs w:val="28"/>
              </w:rPr>
              <w:t>Приліжковиймоніторпацієнта</w:t>
            </w:r>
            <w:r>
              <w:rPr>
                <w:sz w:val="28"/>
                <w:szCs w:val="28"/>
                <w:lang w:val="uk-UA"/>
              </w:rPr>
              <w:t>багатофункціональний-</w:t>
            </w:r>
            <w:proofErr w:type="spellEnd"/>
            <w:r>
              <w:rPr>
                <w:sz w:val="28"/>
                <w:szCs w:val="28"/>
                <w:lang w:val="uk-UA"/>
              </w:rPr>
              <w:t xml:space="preserve"> 4 </w:t>
            </w:r>
            <w:r>
              <w:rPr>
                <w:sz w:val="28"/>
                <w:szCs w:val="28"/>
              </w:rPr>
              <w:t xml:space="preserve">шт. </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lang w:val="uk-UA"/>
              </w:rPr>
              <w:t xml:space="preserve">       288 000,00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0E454A" w:rsidRDefault="0005605C" w:rsidP="005D4EA5">
            <w:pPr>
              <w:rPr>
                <w:lang w:val="uk-UA"/>
              </w:rPr>
            </w:pPr>
            <w:proofErr w:type="spellStart"/>
            <w:r>
              <w:rPr>
                <w:sz w:val="28"/>
                <w:szCs w:val="28"/>
              </w:rPr>
              <w:t>Апарат</w:t>
            </w:r>
            <w:proofErr w:type="spellEnd"/>
            <w:r>
              <w:rPr>
                <w:sz w:val="28"/>
                <w:szCs w:val="28"/>
                <w:lang w:val="uk-UA"/>
              </w:rPr>
              <w:t>ШВЛ</w:t>
            </w:r>
            <w:r>
              <w:rPr>
                <w:sz w:val="28"/>
                <w:szCs w:val="28"/>
                <w:lang w:val="en-US"/>
              </w:rPr>
              <w:t xml:space="preserve"> -</w:t>
            </w:r>
            <w:r>
              <w:rPr>
                <w:sz w:val="28"/>
                <w:szCs w:val="28"/>
                <w:lang w:val="uk-UA"/>
              </w:rPr>
              <w:t>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640 000,00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0E454A" w:rsidRDefault="0005605C" w:rsidP="005D4EA5">
            <w:pPr>
              <w:rPr>
                <w:szCs w:val="28"/>
                <w:lang w:val="uk-UA"/>
              </w:rPr>
            </w:pPr>
            <w:proofErr w:type="spellStart"/>
            <w:r>
              <w:rPr>
                <w:sz w:val="28"/>
                <w:szCs w:val="28"/>
                <w:lang w:val="uk-UA"/>
              </w:rPr>
              <w:t>Відеоларингоскоп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150 000,00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7C6F3E"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1 078</w:t>
            </w:r>
            <w:r w:rsidRPr="00FE3EC4">
              <w:rPr>
                <w:i/>
                <w:sz w:val="28"/>
                <w:szCs w:val="28"/>
                <w:lang w:val="uk-UA"/>
              </w:rPr>
              <w:t>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rPr>
              <w:t> </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r>
              <w:rPr>
                <w:sz w:val="28"/>
                <w:szCs w:val="28"/>
                <w:lang w:val="uk-UA"/>
              </w:rPr>
              <w:t>Пересувний операційний світильник (лампа)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05605C" w:rsidRPr="00460CD7" w:rsidRDefault="0005605C" w:rsidP="005D4EA5">
            <w:pPr>
              <w:rPr>
                <w:lang w:val="uk-UA"/>
              </w:rPr>
            </w:pPr>
            <w:proofErr w:type="spellStart"/>
            <w:r w:rsidRPr="00460CD7">
              <w:rPr>
                <w:sz w:val="28"/>
                <w:szCs w:val="28"/>
                <w:lang w:val="uk-UA"/>
              </w:rPr>
              <w:t>Відеоцистоскоп</w:t>
            </w:r>
            <w:proofErr w:type="spellEnd"/>
            <w:r w:rsidRPr="00460CD7">
              <w:rPr>
                <w:sz w:val="28"/>
                <w:szCs w:val="28"/>
                <w:lang w:val="uk-UA"/>
              </w:rPr>
              <w:t xml:space="preserve"> в наборі з інструментами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460CD7" w:rsidRDefault="0005605C" w:rsidP="005D4EA5">
            <w:pPr>
              <w:jc w:val="right"/>
            </w:pPr>
            <w:r w:rsidRPr="00460CD7">
              <w:rPr>
                <w:sz w:val="28"/>
                <w:szCs w:val="28"/>
                <w:lang w:val="uk-UA"/>
              </w:rPr>
              <w:t>380 000,00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0D347A" w:rsidRDefault="0005605C" w:rsidP="005D4EA5">
            <w:pPr>
              <w:rPr>
                <w:szCs w:val="28"/>
                <w:lang w:val="uk-UA"/>
              </w:rPr>
            </w:pPr>
            <w:proofErr w:type="spellStart"/>
            <w:r>
              <w:rPr>
                <w:sz w:val="28"/>
                <w:szCs w:val="28"/>
                <w:lang w:val="uk-UA"/>
              </w:rPr>
              <w:t>Фундус-камера</w:t>
            </w:r>
            <w:proofErr w:type="spellEnd"/>
            <w:r>
              <w:rPr>
                <w:sz w:val="28"/>
                <w:szCs w:val="28"/>
                <w:lang w:val="uk-UA"/>
              </w:rPr>
              <w:t xml:space="preserve"> /для обстеження очного дна/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450 000,00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EB7F6B" w:rsidRDefault="0005605C" w:rsidP="005D4EA5">
            <w:pPr>
              <w:rPr>
                <w:szCs w:val="28"/>
                <w:lang w:val="uk-UA"/>
              </w:rPr>
            </w:pPr>
            <w:proofErr w:type="spellStart"/>
            <w:r>
              <w:rPr>
                <w:sz w:val="28"/>
                <w:szCs w:val="28"/>
                <w:lang w:val="uk-UA"/>
              </w:rPr>
              <w:t>Оптигенний</w:t>
            </w:r>
            <w:proofErr w:type="spellEnd"/>
            <w:r>
              <w:rPr>
                <w:sz w:val="28"/>
                <w:szCs w:val="28"/>
                <w:lang w:val="uk-UA"/>
              </w:rPr>
              <w:t xml:space="preserve"> когерентний томограф /для обстеження органів зору/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350 000,00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EB7F6B" w:rsidRDefault="0005605C" w:rsidP="005D4EA5">
            <w:pPr>
              <w:rPr>
                <w:szCs w:val="28"/>
                <w:lang w:val="uk-UA"/>
              </w:rPr>
            </w:pPr>
            <w:r>
              <w:rPr>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138 800,00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 xml:space="preserve">Апарат високочастотний </w:t>
            </w:r>
            <w:proofErr w:type="spellStart"/>
            <w:r>
              <w:rPr>
                <w:sz w:val="28"/>
                <w:szCs w:val="28"/>
                <w:lang w:val="uk-UA"/>
              </w:rPr>
              <w:t>електрохірургічний</w:t>
            </w:r>
            <w:proofErr w:type="spellEnd"/>
            <w:r>
              <w:rPr>
                <w:sz w:val="28"/>
                <w:szCs w:val="28"/>
                <w:lang w:val="uk-UA"/>
              </w:rPr>
              <w:t xml:space="preserve"> Надія - 2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113 000,00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rPr>
              <w:lastRenderedPageBreak/>
              <w:t> </w:t>
            </w:r>
          </w:p>
        </w:tc>
        <w:tc>
          <w:tcPr>
            <w:tcW w:w="7009" w:type="dxa"/>
            <w:tcBorders>
              <w:top w:val="none" w:sz="0" w:space="0" w:color="000000"/>
              <w:left w:val="single" w:sz="4" w:space="0" w:color="000000"/>
              <w:bottom w:val="single" w:sz="4" w:space="0" w:color="000000"/>
            </w:tcBorders>
            <w:shd w:val="clear" w:color="auto" w:fill="auto"/>
            <w:vAlign w:val="bottom"/>
          </w:tcPr>
          <w:p w:rsidR="0005605C" w:rsidRPr="00460CD7" w:rsidRDefault="0005605C" w:rsidP="005D4EA5">
            <w:pPr>
              <w:rPr>
                <w:szCs w:val="28"/>
                <w:lang w:val="uk-UA"/>
              </w:rPr>
            </w:pPr>
            <w:r w:rsidRPr="00460CD7">
              <w:rPr>
                <w:sz w:val="28"/>
                <w:szCs w:val="28"/>
                <w:lang w:val="uk-UA"/>
              </w:rPr>
              <w:t xml:space="preserve">Електрокардіограф в комплекті з </w:t>
            </w:r>
            <w:proofErr w:type="spellStart"/>
            <w:r w:rsidRPr="00460CD7">
              <w:rPr>
                <w:sz w:val="28"/>
                <w:szCs w:val="28"/>
                <w:lang w:val="uk-UA"/>
              </w:rPr>
              <w:t>спірографом</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460CD7" w:rsidRDefault="0005605C" w:rsidP="005D4EA5">
            <w:pPr>
              <w:jc w:val="right"/>
              <w:rPr>
                <w:szCs w:val="28"/>
                <w:lang w:val="uk-UA"/>
              </w:rPr>
            </w:pPr>
            <w:r w:rsidRPr="00460CD7">
              <w:rPr>
                <w:sz w:val="28"/>
                <w:szCs w:val="28"/>
                <w:lang w:val="uk-UA"/>
              </w:rPr>
              <w:t>90 000,00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Ультрафіолетова камера для зберігання стерильного інструменту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28 550,00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 xml:space="preserve">Апарат для </w:t>
            </w:r>
            <w:proofErr w:type="spellStart"/>
            <w:r>
              <w:rPr>
                <w:sz w:val="28"/>
                <w:szCs w:val="28"/>
                <w:lang w:val="uk-UA"/>
              </w:rPr>
              <w:t>пневмомасажу</w:t>
            </w:r>
            <w:proofErr w:type="spellEnd"/>
            <w:r>
              <w:rPr>
                <w:sz w:val="28"/>
                <w:szCs w:val="28"/>
                <w:lang w:val="uk-UA"/>
              </w:rPr>
              <w:t xml:space="preserve"> барабанної перетинки вуха «АПМУ-компресор»</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26 000,00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lang w:val="uk-UA"/>
              </w:rPr>
            </w:pPr>
            <w:proofErr w:type="spellStart"/>
            <w:r>
              <w:rPr>
                <w:sz w:val="28"/>
                <w:szCs w:val="28"/>
                <w:lang w:val="uk-UA"/>
              </w:rPr>
              <w:t>Амбіотренер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15 000,00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sidRPr="00FE3EC4">
              <w:rPr>
                <w:i/>
                <w:sz w:val="28"/>
                <w:szCs w:val="28"/>
                <w:lang w:val="uk-UA"/>
              </w:rPr>
              <w:t>1</w:t>
            </w:r>
            <w:r>
              <w:rPr>
                <w:i/>
                <w:sz w:val="28"/>
                <w:szCs w:val="28"/>
                <w:lang w:val="uk-UA"/>
              </w:rPr>
              <w:t>621 32</w:t>
            </w:r>
            <w:r w:rsidRPr="00FE3EC4">
              <w:rPr>
                <w:i/>
                <w:sz w:val="28"/>
                <w:szCs w:val="28"/>
                <w:lang w:val="uk-UA"/>
              </w:rPr>
              <w:t>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Кардіологічневідділення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rPr>
              <w:t> </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roofErr w:type="spellStart"/>
            <w:r>
              <w:rPr>
                <w:sz w:val="28"/>
                <w:szCs w:val="28"/>
              </w:rPr>
              <w:t>Моніторпацієнта</w:t>
            </w:r>
            <w:proofErr w:type="spellEnd"/>
            <w:r>
              <w:rPr>
                <w:sz w:val="28"/>
                <w:szCs w:val="28"/>
                <w:lang w:val="uk-UA"/>
              </w:rPr>
              <w:t xml:space="preserve">  багатофункціональний -  4 </w:t>
            </w:r>
            <w:r>
              <w:rPr>
                <w:sz w:val="28"/>
                <w:szCs w:val="28"/>
              </w:rPr>
              <w:t>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720B72" w:rsidRDefault="0005605C" w:rsidP="005D4EA5">
            <w:pPr>
              <w:jc w:val="right"/>
              <w:rPr>
                <w:szCs w:val="28"/>
                <w:lang w:val="uk-UA"/>
              </w:rPr>
            </w:pPr>
            <w:r>
              <w:rPr>
                <w:sz w:val="28"/>
                <w:szCs w:val="28"/>
                <w:lang w:val="uk-UA"/>
              </w:rPr>
              <w:t>380 000</w:t>
            </w:r>
            <w:r>
              <w:rPr>
                <w:sz w:val="28"/>
                <w:szCs w:val="28"/>
              </w:rPr>
              <w:t xml:space="preserve">,00  </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2 </w:t>
            </w:r>
            <w:proofErr w:type="spellStart"/>
            <w:r>
              <w:rPr>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60 000,00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451D51" w:rsidRDefault="0005605C" w:rsidP="005D4EA5">
            <w:pPr>
              <w:rPr>
                <w:szCs w:val="28"/>
                <w:lang w:val="uk-UA"/>
              </w:rPr>
            </w:pPr>
            <w:proofErr w:type="spellStart"/>
            <w:r>
              <w:rPr>
                <w:sz w:val="28"/>
                <w:szCs w:val="28"/>
                <w:lang w:val="uk-UA"/>
              </w:rPr>
              <w:t>Електровідсмоктувач</w:t>
            </w:r>
            <w:proofErr w:type="spellEnd"/>
            <w:r>
              <w:rPr>
                <w:sz w:val="28"/>
                <w:szCs w:val="28"/>
                <w:lang w:val="uk-UA"/>
              </w:rPr>
              <w:t xml:space="preserve"> електричний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20 000,00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451D51" w:rsidRDefault="0005605C" w:rsidP="005D4EA5">
            <w:pPr>
              <w:rPr>
                <w:szCs w:val="28"/>
                <w:lang w:val="uk-UA"/>
              </w:rPr>
            </w:pPr>
            <w:r>
              <w:rPr>
                <w:sz w:val="28"/>
                <w:szCs w:val="28"/>
                <w:lang w:val="uk-UA"/>
              </w:rPr>
              <w:t>Електрокардіограф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40 000,00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CD1848" w:rsidRDefault="0005605C" w:rsidP="005D4EA5">
            <w:pPr>
              <w:rPr>
                <w:szCs w:val="28"/>
                <w:lang w:val="uk-UA"/>
              </w:rPr>
            </w:pPr>
            <w:proofErr w:type="spellStart"/>
            <w:r>
              <w:rPr>
                <w:sz w:val="28"/>
                <w:szCs w:val="28"/>
                <w:lang w:val="uk-UA"/>
              </w:rPr>
              <w:t>Ехокардіоскоп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7E7984" w:rsidRDefault="0005605C" w:rsidP="005D4EA5">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7E7984" w:rsidRDefault="0005605C" w:rsidP="005D4EA5">
            <w:pPr>
              <w:jc w:val="right"/>
              <w:rPr>
                <w:i/>
                <w:szCs w:val="28"/>
                <w:lang w:val="uk-UA"/>
              </w:rPr>
            </w:pPr>
            <w:r w:rsidRPr="007E7984">
              <w:rPr>
                <w:i/>
                <w:sz w:val="28"/>
                <w:szCs w:val="28"/>
                <w:lang w:val="uk-UA"/>
              </w:rPr>
              <w:t>800 000,00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720B72" w:rsidRDefault="0005605C" w:rsidP="005D4EA5">
            <w:pPr>
              <w:jc w:val="center"/>
              <w:rPr>
                <w:szCs w:val="28"/>
                <w:lang w:val="uk-UA"/>
              </w:rPr>
            </w:pPr>
            <w:proofErr w:type="spellStart"/>
            <w:r>
              <w:rPr>
                <w:b/>
                <w:bCs/>
                <w:sz w:val="28"/>
                <w:szCs w:val="28"/>
              </w:rPr>
              <w:t>Травматологічневідділення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rPr>
              <w:t> </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460CD7" w:rsidRDefault="0005605C" w:rsidP="005D4EA5">
            <w:pPr>
              <w:rPr>
                <w:b/>
                <w:szCs w:val="28"/>
              </w:rPr>
            </w:pPr>
            <w:proofErr w:type="spellStart"/>
            <w:r w:rsidRPr="00460CD7">
              <w:rPr>
                <w:b/>
                <w:sz w:val="28"/>
                <w:szCs w:val="28"/>
              </w:rPr>
              <w:t>Артроскопічнастійка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460CD7" w:rsidRDefault="0005605C" w:rsidP="005D4EA5">
            <w:pPr>
              <w:jc w:val="right"/>
              <w:rPr>
                <w:b/>
                <w:szCs w:val="28"/>
                <w:lang w:val="uk-UA"/>
              </w:rPr>
            </w:pPr>
            <w:r w:rsidRPr="00460CD7">
              <w:rPr>
                <w:b/>
                <w:sz w:val="28"/>
                <w:szCs w:val="28"/>
                <w:lang w:val="uk-UA"/>
              </w:rPr>
              <w:t>2 000 000,00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r>
              <w:rPr>
                <w:sz w:val="28"/>
                <w:szCs w:val="28"/>
                <w:lang w:val="uk-UA"/>
              </w:rPr>
              <w:t>Р</w:t>
            </w:r>
            <w:proofErr w:type="spellStart"/>
            <w:r>
              <w:rPr>
                <w:sz w:val="28"/>
                <w:szCs w:val="28"/>
              </w:rPr>
              <w:t>ентген</w:t>
            </w:r>
            <w:proofErr w:type="spellEnd"/>
            <w:r>
              <w:rPr>
                <w:sz w:val="28"/>
                <w:szCs w:val="28"/>
                <w:lang w:val="uk-UA"/>
              </w:rPr>
              <w:t>апарат типу</w:t>
            </w:r>
            <w:r>
              <w:rPr>
                <w:sz w:val="28"/>
                <w:szCs w:val="28"/>
              </w:rPr>
              <w:t xml:space="preserve"> « С»-</w:t>
            </w:r>
            <w:proofErr w:type="spellStart"/>
            <w:r>
              <w:rPr>
                <w:sz w:val="28"/>
                <w:szCs w:val="28"/>
                <w:lang w:val="uk-UA"/>
              </w:rPr>
              <w:t>дугв</w:t>
            </w:r>
            <w:proofErr w:type="spellEnd"/>
            <w:r>
              <w:rPr>
                <w:sz w:val="28"/>
                <w:szCs w:val="28"/>
                <w:lang w:val="uk-UA"/>
              </w:rPr>
              <w:t>(ЕОП)</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1 900 000,00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FE3EC4" w:rsidRDefault="0005605C" w:rsidP="005D4EA5">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3 900</w:t>
            </w:r>
            <w:r w:rsidRPr="00FE3EC4">
              <w:rPr>
                <w:i/>
                <w:sz w:val="28"/>
                <w:szCs w:val="28"/>
                <w:lang w:val="uk-UA"/>
              </w:rPr>
              <w:t> </w:t>
            </w:r>
            <w:r>
              <w:rPr>
                <w:i/>
                <w:sz w:val="28"/>
                <w:szCs w:val="28"/>
                <w:lang w:val="uk-UA"/>
              </w:rPr>
              <w:t>000</w:t>
            </w:r>
            <w:r w:rsidRPr="00FE3EC4">
              <w:rPr>
                <w:i/>
                <w:sz w:val="28"/>
                <w:szCs w:val="28"/>
                <w:lang w:val="uk-UA"/>
              </w:rPr>
              <w:t>,00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Клінічналабораторія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460CD7" w:rsidRDefault="0005605C" w:rsidP="005D4EA5">
            <w:pPr>
              <w:rPr>
                <w:szCs w:val="28"/>
                <w:lang w:val="uk-UA"/>
              </w:rPr>
            </w:pPr>
            <w:proofErr w:type="spellStart"/>
            <w:r w:rsidRPr="00460CD7">
              <w:rPr>
                <w:sz w:val="28"/>
                <w:szCs w:val="28"/>
                <w:lang w:val="uk-UA"/>
              </w:rPr>
              <w:t>Напвіавтоматичний</w:t>
            </w:r>
            <w:proofErr w:type="spellEnd"/>
            <w:r w:rsidRPr="00460CD7">
              <w:rPr>
                <w:sz w:val="28"/>
                <w:szCs w:val="28"/>
                <w:lang w:val="uk-UA"/>
              </w:rPr>
              <w:t xml:space="preserve"> 4-х канальний </w:t>
            </w:r>
            <w:proofErr w:type="spellStart"/>
            <w:r w:rsidRPr="00460CD7">
              <w:rPr>
                <w:sz w:val="28"/>
                <w:szCs w:val="28"/>
                <w:lang w:val="uk-UA"/>
              </w:rPr>
              <w:t>коагулометр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460CD7" w:rsidRDefault="0005605C" w:rsidP="005D4EA5">
            <w:pPr>
              <w:jc w:val="right"/>
            </w:pPr>
            <w:r w:rsidRPr="00460CD7">
              <w:rPr>
                <w:sz w:val="28"/>
                <w:szCs w:val="28"/>
                <w:lang w:val="uk-UA"/>
              </w:rPr>
              <w:t>160 000,00</w:t>
            </w:r>
          </w:p>
        </w:tc>
      </w:tr>
      <w:tr w:rsidR="0005605C" w:rsidTr="005D4EA5">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460CD7" w:rsidRDefault="0005605C" w:rsidP="005D4EA5">
            <w:pPr>
              <w:rPr>
                <w:szCs w:val="28"/>
                <w:lang w:val="uk-UA"/>
              </w:rPr>
            </w:pPr>
            <w:r w:rsidRPr="00460CD7">
              <w:rPr>
                <w:sz w:val="28"/>
                <w:szCs w:val="28"/>
                <w:lang w:val="uk-UA"/>
              </w:rPr>
              <w:t>Аналізатор газів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460CD7" w:rsidRDefault="0005605C" w:rsidP="005D4EA5">
            <w:pPr>
              <w:jc w:val="right"/>
              <w:rPr>
                <w:szCs w:val="28"/>
                <w:lang w:val="uk-UA"/>
              </w:rPr>
            </w:pPr>
            <w:r w:rsidRPr="00460CD7">
              <w:rPr>
                <w:sz w:val="28"/>
                <w:szCs w:val="28"/>
                <w:lang w:val="uk-UA"/>
              </w:rPr>
              <w:t>200 000,00</w:t>
            </w:r>
          </w:p>
        </w:tc>
      </w:tr>
      <w:tr w:rsidR="0005605C" w:rsidTr="005D4EA5">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rPr>
            </w:pPr>
            <w:r>
              <w:rPr>
                <w:sz w:val="28"/>
                <w:szCs w:val="28"/>
                <w:lang w:val="uk-UA"/>
              </w:rPr>
              <w:t>Автоматичний а</w:t>
            </w:r>
            <w:proofErr w:type="spellStart"/>
            <w:r>
              <w:rPr>
                <w:sz w:val="28"/>
                <w:szCs w:val="28"/>
              </w:rPr>
              <w:t>налізаторгематологічний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 xml:space="preserve">199 </w:t>
            </w:r>
            <w:r>
              <w:rPr>
                <w:sz w:val="28"/>
                <w:szCs w:val="28"/>
              </w:rPr>
              <w:t xml:space="preserve"> 000,00  </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05605C" w:rsidRDefault="0005605C" w:rsidP="005D4EA5">
            <w:r>
              <w:rPr>
                <w:sz w:val="28"/>
                <w:szCs w:val="28"/>
                <w:lang w:val="uk-UA"/>
              </w:rPr>
              <w:t xml:space="preserve">Автоматичний біохімічний аналізатор </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730 000,00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roofErr w:type="spellStart"/>
            <w:r>
              <w:rPr>
                <w:sz w:val="28"/>
                <w:szCs w:val="28"/>
              </w:rPr>
              <w:t>Аналізаторелектролітів</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150</w:t>
            </w:r>
            <w:r>
              <w:rPr>
                <w:sz w:val="28"/>
                <w:szCs w:val="28"/>
              </w:rPr>
              <w:t xml:space="preserve"> 000,00  </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7C43C1" w:rsidRDefault="0005605C" w:rsidP="005D4EA5">
            <w:pPr>
              <w:rPr>
                <w:lang w:val="uk-UA"/>
              </w:rPr>
            </w:pPr>
            <w:r>
              <w:rPr>
                <w:sz w:val="28"/>
                <w:szCs w:val="28"/>
                <w:lang w:val="uk-UA"/>
              </w:rPr>
              <w:t xml:space="preserve">Мікроскоп </w:t>
            </w:r>
            <w:proofErr w:type="spellStart"/>
            <w:r>
              <w:rPr>
                <w:sz w:val="28"/>
                <w:szCs w:val="28"/>
                <w:lang w:val="uk-UA"/>
              </w:rPr>
              <w:t>бінокулярни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22 000,00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363DD6" w:rsidRDefault="0005605C" w:rsidP="005D4EA5">
            <w:pPr>
              <w:rPr>
                <w:szCs w:val="28"/>
                <w:lang w:val="uk-UA"/>
              </w:rPr>
            </w:pPr>
            <w:r>
              <w:rPr>
                <w:sz w:val="28"/>
                <w:szCs w:val="28"/>
                <w:lang w:val="uk-UA"/>
              </w:rPr>
              <w:t xml:space="preserve">Комплект </w:t>
            </w:r>
            <w:proofErr w:type="spellStart"/>
            <w:r>
              <w:rPr>
                <w:sz w:val="28"/>
                <w:szCs w:val="28"/>
                <w:lang w:val="uk-UA"/>
              </w:rPr>
              <w:t>облладнання</w:t>
            </w:r>
            <w:proofErr w:type="spellEnd"/>
            <w:r>
              <w:rPr>
                <w:sz w:val="28"/>
                <w:szCs w:val="28"/>
                <w:lang w:val="uk-UA"/>
              </w:rPr>
              <w:t xml:space="preserve"> для проведення досліджень методом ІФА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500 000,00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7E7984" w:rsidRDefault="0005605C" w:rsidP="005D4EA5">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7E7984" w:rsidRDefault="0005605C" w:rsidP="005D4EA5">
            <w:pPr>
              <w:jc w:val="right"/>
              <w:rPr>
                <w:i/>
                <w:szCs w:val="28"/>
                <w:lang w:val="uk-UA"/>
              </w:rPr>
            </w:pPr>
            <w:r>
              <w:rPr>
                <w:i/>
                <w:sz w:val="28"/>
                <w:szCs w:val="28"/>
                <w:lang w:val="uk-UA"/>
              </w:rPr>
              <w:t>1 9</w:t>
            </w:r>
            <w:r w:rsidRPr="007E7984">
              <w:rPr>
                <w:i/>
                <w:sz w:val="28"/>
                <w:szCs w:val="28"/>
                <w:lang w:val="uk-UA"/>
              </w:rPr>
              <w:t>61 000,00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7C43C1" w:rsidRDefault="0005605C" w:rsidP="005D4EA5">
            <w:pPr>
              <w:jc w:val="center"/>
              <w:rPr>
                <w:szCs w:val="28"/>
                <w:lang w:val="uk-UA"/>
              </w:rPr>
            </w:pPr>
            <w:r>
              <w:rPr>
                <w:b/>
                <w:bCs/>
                <w:sz w:val="28"/>
                <w:szCs w:val="28"/>
              </w:rPr>
              <w:t>П</w:t>
            </w:r>
            <w:r>
              <w:rPr>
                <w:b/>
                <w:bCs/>
                <w:sz w:val="28"/>
                <w:szCs w:val="28"/>
                <w:lang w:val="uk-UA"/>
              </w:rPr>
              <w:t>с</w:t>
            </w:r>
            <w:r>
              <w:rPr>
                <w:b/>
                <w:bCs/>
                <w:sz w:val="28"/>
                <w:szCs w:val="28"/>
              </w:rPr>
              <w:t>и</w:t>
            </w:r>
            <w:proofErr w:type="spellStart"/>
            <w:r>
              <w:rPr>
                <w:b/>
                <w:bCs/>
                <w:sz w:val="28"/>
                <w:szCs w:val="28"/>
                <w:lang w:val="uk-UA"/>
              </w:rPr>
              <w:t>хоневрологічне</w:t>
            </w:r>
            <w:proofErr w:type="spellEnd"/>
            <w:r>
              <w:rPr>
                <w:b/>
                <w:bCs/>
                <w:sz w:val="28"/>
                <w:szCs w:val="28"/>
                <w:lang w:val="uk-UA"/>
              </w:rPr>
              <w:t xml:space="preserve"> диспансерне</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rPr>
              <w:t> </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7C43C1" w:rsidRDefault="0005605C" w:rsidP="005D4EA5">
            <w:pPr>
              <w:rPr>
                <w:szCs w:val="28"/>
                <w:lang w:val="uk-UA"/>
              </w:rPr>
            </w:pPr>
            <w:r>
              <w:rPr>
                <w:sz w:val="28"/>
                <w:szCs w:val="28"/>
                <w:lang w:val="uk-UA"/>
              </w:rPr>
              <w:t>Ультрафіолетова камера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12</w:t>
            </w:r>
            <w:r>
              <w:rPr>
                <w:sz w:val="28"/>
                <w:szCs w:val="28"/>
              </w:rPr>
              <w:t xml:space="preserve"> 000,00  </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FE3EC4" w:rsidRDefault="0005605C" w:rsidP="005D4EA5">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12</w:t>
            </w:r>
            <w:r w:rsidRPr="00FE3EC4">
              <w:rPr>
                <w:i/>
                <w:sz w:val="28"/>
                <w:szCs w:val="28"/>
                <w:lang w:val="uk-UA"/>
              </w:rPr>
              <w:t>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440EFB" w:rsidRDefault="0005605C" w:rsidP="005D4EA5">
            <w:pPr>
              <w:jc w:val="center"/>
              <w:rPr>
                <w:szCs w:val="28"/>
                <w:lang w:val="uk-UA"/>
              </w:rPr>
            </w:pPr>
            <w:proofErr w:type="spellStart"/>
            <w:r>
              <w:rPr>
                <w:b/>
                <w:bCs/>
                <w:sz w:val="28"/>
                <w:szCs w:val="28"/>
              </w:rPr>
              <w:t>Хірургічневідділення</w:t>
            </w:r>
            <w:proofErr w:type="spellEnd"/>
            <w:r>
              <w:rPr>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proofErr w:type="spellStart"/>
            <w:r>
              <w:rPr>
                <w:sz w:val="28"/>
                <w:szCs w:val="28"/>
              </w:rPr>
              <w:t>Операційнийстіл</w:t>
            </w:r>
            <w:proofErr w:type="spellEnd"/>
            <w:r>
              <w:rPr>
                <w:sz w:val="28"/>
                <w:szCs w:val="28"/>
                <w:lang w:val="uk-UA"/>
              </w:rPr>
              <w:t xml:space="preserve"> в </w:t>
            </w:r>
            <w:proofErr w:type="spellStart"/>
            <w:r>
              <w:rPr>
                <w:sz w:val="28"/>
                <w:szCs w:val="28"/>
                <w:lang w:val="uk-UA"/>
              </w:rPr>
              <w:t>комплекті-</w:t>
            </w:r>
            <w:proofErr w:type="spellEnd"/>
            <w:r>
              <w:rPr>
                <w:sz w:val="28"/>
                <w:szCs w:val="28"/>
                <w:lang w:val="uk-UA"/>
              </w:rPr>
              <w:t xml:space="preserve"> 2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400 000,00</w:t>
            </w:r>
          </w:p>
        </w:tc>
      </w:tr>
      <w:tr w:rsidR="0005605C" w:rsidTr="005D4EA5">
        <w:trPr>
          <w:trHeight w:val="25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r>
              <w:rPr>
                <w:sz w:val="28"/>
                <w:szCs w:val="28"/>
                <w:lang w:val="uk-UA"/>
              </w:rPr>
              <w:t>О</w:t>
            </w:r>
            <w:proofErr w:type="spellStart"/>
            <w:r>
              <w:rPr>
                <w:sz w:val="28"/>
                <w:szCs w:val="28"/>
              </w:rPr>
              <w:t>пераційн</w:t>
            </w:r>
            <w:r>
              <w:rPr>
                <w:sz w:val="28"/>
                <w:szCs w:val="28"/>
                <w:lang w:val="uk-UA"/>
              </w:rPr>
              <w:t>алампа</w:t>
            </w:r>
            <w:proofErr w:type="spellEnd"/>
            <w:r>
              <w:rPr>
                <w:sz w:val="28"/>
                <w:szCs w:val="28"/>
                <w:lang w:val="uk-UA"/>
              </w:rPr>
              <w:t xml:space="preserve"> –1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971779" w:rsidRDefault="0005605C" w:rsidP="005D4EA5">
            <w:pPr>
              <w:jc w:val="right"/>
              <w:rPr>
                <w:szCs w:val="28"/>
                <w:lang w:val="uk-UA"/>
              </w:rPr>
            </w:pPr>
            <w:r>
              <w:rPr>
                <w:sz w:val="28"/>
                <w:szCs w:val="28"/>
                <w:lang w:val="uk-UA"/>
              </w:rPr>
              <w:t>65</w:t>
            </w:r>
            <w:r w:rsidRPr="00971779">
              <w:rPr>
                <w:sz w:val="28"/>
                <w:szCs w:val="28"/>
                <w:lang w:val="uk-UA"/>
              </w:rPr>
              <w:t>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FE3EC4" w:rsidRDefault="0005605C" w:rsidP="005D4EA5">
            <w:pPr>
              <w:rPr>
                <w:lang w:val="uk-UA"/>
              </w:rPr>
            </w:pPr>
            <w:r>
              <w:rPr>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szCs w:val="28"/>
                <w:lang w:val="uk-UA"/>
              </w:rPr>
            </w:pPr>
            <w:r>
              <w:rPr>
                <w:i/>
                <w:sz w:val="28"/>
                <w:szCs w:val="28"/>
                <w:lang w:val="uk-UA"/>
              </w:rPr>
              <w:t>465</w:t>
            </w:r>
            <w:r w:rsidRPr="00FE3EC4">
              <w:rPr>
                <w:i/>
                <w:sz w:val="28"/>
                <w:szCs w:val="28"/>
                <w:lang w:val="uk-UA"/>
              </w:rPr>
              <w:t> 000,0</w:t>
            </w:r>
            <w:r>
              <w:rPr>
                <w:sz w:val="28"/>
                <w:szCs w:val="28"/>
                <w:lang w:val="uk-UA"/>
              </w:rPr>
              <w:t>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20B72" w:rsidRDefault="0005605C" w:rsidP="005D4EA5">
            <w:pPr>
              <w:jc w:val="center"/>
              <w:rPr>
                <w:lang w:val="uk-UA"/>
              </w:rPr>
            </w:pPr>
            <w:proofErr w:type="spellStart"/>
            <w:r>
              <w:rPr>
                <w:b/>
                <w:bCs/>
                <w:sz w:val="28"/>
                <w:szCs w:val="28"/>
              </w:rPr>
              <w:t>Терапевтичневідділення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6C6112" w:rsidRDefault="0005605C" w:rsidP="005D4EA5">
            <w:pPr>
              <w:rPr>
                <w:lang w:val="uk-UA"/>
              </w:rPr>
            </w:pPr>
            <w:r>
              <w:rPr>
                <w:lang w:val="uk-UA"/>
              </w:rPr>
              <w:t>Концентратор кисню</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20B72" w:rsidRDefault="0005605C" w:rsidP="005D4EA5">
            <w:pPr>
              <w:jc w:val="right"/>
              <w:rPr>
                <w:szCs w:val="28"/>
                <w:lang w:val="uk-UA"/>
              </w:rPr>
            </w:pPr>
            <w:r>
              <w:rPr>
                <w:sz w:val="28"/>
                <w:szCs w:val="28"/>
                <w:lang w:val="uk-UA"/>
              </w:rPr>
              <w:t>40 000,00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r>
              <w:rPr>
                <w:sz w:val="28"/>
                <w:szCs w:val="28"/>
                <w:lang w:val="uk-UA"/>
              </w:rPr>
              <w:t>Монітор пацієнта БМ</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20B72" w:rsidRDefault="0005605C" w:rsidP="005D4EA5">
            <w:pPr>
              <w:jc w:val="right"/>
              <w:rPr>
                <w:szCs w:val="28"/>
                <w:lang w:val="uk-UA"/>
              </w:rPr>
            </w:pPr>
            <w:r>
              <w:rPr>
                <w:sz w:val="28"/>
                <w:szCs w:val="28"/>
                <w:lang w:val="uk-UA"/>
              </w:rPr>
              <w:t>35 100,00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Функціональні ліжка – 5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85 000,00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proofErr w:type="spellStart"/>
            <w:r>
              <w:rPr>
                <w:sz w:val="28"/>
                <w:szCs w:val="28"/>
                <w:lang w:val="uk-UA"/>
              </w:rPr>
              <w:t>Небулайзер</w:t>
            </w:r>
            <w:proofErr w:type="spellEnd"/>
            <w:r>
              <w:rPr>
                <w:sz w:val="28"/>
                <w:szCs w:val="28"/>
                <w:lang w:val="uk-UA"/>
              </w:rPr>
              <w:t xml:space="preserve"> стаціонарний</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7 000,00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FE3EC4"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167 1</w:t>
            </w:r>
            <w:r w:rsidRPr="00FE3EC4">
              <w:rPr>
                <w:i/>
                <w:sz w:val="28"/>
                <w:szCs w:val="28"/>
                <w:lang w:val="uk-UA"/>
              </w:rPr>
              <w:t>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C43C1" w:rsidRDefault="0005605C" w:rsidP="005D4EA5">
            <w:pPr>
              <w:jc w:val="center"/>
              <w:rPr>
                <w:b/>
                <w:szCs w:val="28"/>
                <w:lang w:val="uk-UA"/>
              </w:rPr>
            </w:pPr>
            <w:r>
              <w:rPr>
                <w:b/>
                <w:bCs/>
                <w:sz w:val="28"/>
                <w:szCs w:val="28"/>
                <w:lang w:val="uk-UA"/>
              </w:rPr>
              <w:t xml:space="preserve">Інфекційне </w:t>
            </w:r>
            <w:proofErr w:type="spellStart"/>
            <w:r>
              <w:rPr>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20B72"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8410CF" w:rsidRDefault="0005605C" w:rsidP="005D4EA5">
            <w:pPr>
              <w:rPr>
                <w:szCs w:val="28"/>
                <w:lang w:val="uk-UA"/>
              </w:rPr>
            </w:pPr>
            <w:r w:rsidRPr="008410CF">
              <w:rPr>
                <w:sz w:val="28"/>
                <w:szCs w:val="28"/>
                <w:lang w:val="uk-UA"/>
              </w:rPr>
              <w:t>Концентратори  кисню – 4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20B72" w:rsidRDefault="0005605C" w:rsidP="005D4EA5">
            <w:pPr>
              <w:jc w:val="right"/>
              <w:rPr>
                <w:szCs w:val="28"/>
                <w:lang w:val="uk-UA"/>
              </w:rPr>
            </w:pPr>
            <w:r>
              <w:rPr>
                <w:sz w:val="28"/>
                <w:szCs w:val="28"/>
                <w:lang w:val="uk-UA"/>
              </w:rPr>
              <w:t>160 000,00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C43C1" w:rsidRDefault="0005605C" w:rsidP="005D4EA5">
            <w:pPr>
              <w:rPr>
                <w:b/>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20B72" w:rsidRDefault="0005605C" w:rsidP="005D4EA5">
            <w:pPr>
              <w:jc w:val="right"/>
              <w:rPr>
                <w:szCs w:val="28"/>
                <w:lang w:val="uk-UA"/>
              </w:rPr>
            </w:pPr>
            <w:r>
              <w:rPr>
                <w:sz w:val="28"/>
                <w:szCs w:val="28"/>
                <w:lang w:val="uk-UA"/>
              </w:rPr>
              <w:t>160 000,00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20B72" w:rsidRDefault="0005605C" w:rsidP="005D4EA5">
            <w:pPr>
              <w:jc w:val="center"/>
              <w:rPr>
                <w:szCs w:val="28"/>
                <w:lang w:val="uk-UA"/>
              </w:rPr>
            </w:pPr>
            <w:r w:rsidRPr="007C43C1">
              <w:rPr>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20B72"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FF7156" w:rsidRDefault="0005605C" w:rsidP="005D4EA5">
            <w:pPr>
              <w:rPr>
                <w:b/>
              </w:rPr>
            </w:pPr>
            <w:r w:rsidRPr="00FF7156">
              <w:rPr>
                <w:b/>
                <w:sz w:val="28"/>
                <w:szCs w:val="28"/>
              </w:rPr>
              <w:t xml:space="preserve">Комплекс </w:t>
            </w:r>
            <w:proofErr w:type="spellStart"/>
            <w:r w:rsidRPr="00FF7156">
              <w:rPr>
                <w:b/>
                <w:sz w:val="28"/>
                <w:szCs w:val="28"/>
              </w:rPr>
              <w:t>рентгенівськийдіагностичний</w:t>
            </w:r>
            <w:proofErr w:type="spellEnd"/>
            <w:r w:rsidRPr="00FF7156">
              <w:rPr>
                <w:b/>
                <w:sz w:val="28"/>
                <w:szCs w:val="28"/>
              </w:rPr>
              <w:t xml:space="preserve"> </w:t>
            </w:r>
            <w:proofErr w:type="spellStart"/>
            <w:r w:rsidRPr="00FF7156">
              <w:rPr>
                <w:b/>
                <w:sz w:val="28"/>
                <w:szCs w:val="28"/>
              </w:rPr>
              <w:t>з</w:t>
            </w:r>
            <w:proofErr w:type="spellEnd"/>
            <w:r w:rsidRPr="00FF7156">
              <w:rPr>
                <w:b/>
                <w:sz w:val="28"/>
                <w:szCs w:val="28"/>
              </w:rPr>
              <w:t xml:space="preserve"> цифровою </w:t>
            </w:r>
            <w:proofErr w:type="spellStart"/>
            <w:r w:rsidRPr="00FF7156">
              <w:rPr>
                <w:b/>
                <w:sz w:val="28"/>
                <w:szCs w:val="28"/>
              </w:rPr>
              <w:t>обробкоюзображення</w:t>
            </w:r>
            <w:proofErr w:type="spellEnd"/>
            <w:r w:rsidRPr="00FF7156">
              <w:rPr>
                <w:b/>
                <w:sz w:val="28"/>
                <w:szCs w:val="28"/>
              </w:rPr>
              <w:t xml:space="preserve"> на 2 </w:t>
            </w:r>
            <w:proofErr w:type="spellStart"/>
            <w:r w:rsidRPr="00FF7156">
              <w:rPr>
                <w:b/>
                <w:sz w:val="28"/>
                <w:szCs w:val="28"/>
              </w:rPr>
              <w:t>робочихмісця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F7156" w:rsidRDefault="0005605C" w:rsidP="005D4EA5">
            <w:pPr>
              <w:jc w:val="right"/>
              <w:rPr>
                <w:b/>
                <w:szCs w:val="28"/>
              </w:rPr>
            </w:pPr>
            <w:r>
              <w:rPr>
                <w:b/>
                <w:sz w:val="28"/>
                <w:szCs w:val="28"/>
                <w:lang w:val="uk-UA"/>
              </w:rPr>
              <w:t>4 0</w:t>
            </w:r>
            <w:r w:rsidRPr="00FF7156">
              <w:rPr>
                <w:b/>
                <w:sz w:val="28"/>
                <w:szCs w:val="28"/>
                <w:lang w:val="uk-UA"/>
              </w:rPr>
              <w:t>00 000,00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CD5DE8"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CD5DE8" w:rsidRDefault="0005605C" w:rsidP="005D4EA5">
            <w:pPr>
              <w:jc w:val="right"/>
              <w:rPr>
                <w:i/>
                <w:szCs w:val="28"/>
                <w:lang w:val="uk-UA"/>
              </w:rPr>
            </w:pPr>
            <w:r w:rsidRPr="00CD5DE8">
              <w:rPr>
                <w:i/>
                <w:sz w:val="28"/>
                <w:szCs w:val="28"/>
                <w:lang w:val="uk-UA"/>
              </w:rPr>
              <w:t>4</w:t>
            </w:r>
            <w:r>
              <w:rPr>
                <w:i/>
                <w:sz w:val="28"/>
                <w:szCs w:val="28"/>
                <w:lang w:val="uk-UA"/>
              </w:rPr>
              <w:t> </w:t>
            </w:r>
            <w:r w:rsidRPr="00CD5DE8">
              <w:rPr>
                <w:i/>
                <w:sz w:val="28"/>
                <w:szCs w:val="28"/>
                <w:lang w:val="uk-UA"/>
              </w:rPr>
              <w:t>0</w:t>
            </w:r>
            <w:r>
              <w:rPr>
                <w:i/>
                <w:sz w:val="28"/>
                <w:szCs w:val="28"/>
                <w:lang w:val="uk-UA"/>
              </w:rPr>
              <w:t xml:space="preserve">00 </w:t>
            </w:r>
            <w:r w:rsidRPr="00CD5DE8">
              <w:rPr>
                <w:i/>
                <w:sz w:val="28"/>
                <w:szCs w:val="28"/>
                <w:lang w:val="uk-UA"/>
              </w:rPr>
              <w:t>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440EFB" w:rsidRDefault="0005605C" w:rsidP="005D4EA5">
            <w:pPr>
              <w:jc w:val="center"/>
              <w:rPr>
                <w:b/>
                <w:szCs w:val="28"/>
                <w:lang w:val="uk-UA"/>
              </w:rPr>
            </w:pPr>
            <w:r w:rsidRPr="00440EFB">
              <w:rPr>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C43C1"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460CD7" w:rsidRDefault="0005605C" w:rsidP="005D4EA5">
            <w:pPr>
              <w:rPr>
                <w:szCs w:val="28"/>
                <w:lang w:val="uk-UA"/>
              </w:rPr>
            </w:pPr>
            <w:r w:rsidRPr="00460CD7">
              <w:rPr>
                <w:sz w:val="28"/>
                <w:szCs w:val="28"/>
                <w:lang w:val="uk-UA"/>
              </w:rPr>
              <w:t>Апарат ШВЛ для дітей</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460CD7" w:rsidRDefault="0005605C" w:rsidP="005D4EA5">
            <w:pPr>
              <w:jc w:val="right"/>
              <w:rPr>
                <w:szCs w:val="28"/>
                <w:lang w:val="uk-UA"/>
              </w:rPr>
            </w:pPr>
            <w:r>
              <w:rPr>
                <w:sz w:val="28"/>
                <w:szCs w:val="28"/>
                <w:lang w:val="uk-UA"/>
              </w:rPr>
              <w:t>4</w:t>
            </w:r>
            <w:r>
              <w:rPr>
                <w:sz w:val="28"/>
                <w:szCs w:val="28"/>
                <w:lang w:val="en-US"/>
              </w:rPr>
              <w:t>5</w:t>
            </w:r>
            <w:r w:rsidRPr="00460CD7">
              <w:rPr>
                <w:sz w:val="28"/>
                <w:szCs w:val="28"/>
                <w:lang w:val="uk-UA"/>
              </w:rPr>
              <w:t>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D373EA" w:rsidRDefault="0005605C" w:rsidP="005D4EA5">
            <w:pPr>
              <w:rPr>
                <w:szCs w:val="28"/>
                <w:lang w:val="uk-UA"/>
              </w:rPr>
            </w:pPr>
            <w:r>
              <w:rPr>
                <w:sz w:val="28"/>
                <w:szCs w:val="28"/>
                <w:lang w:val="uk-UA"/>
              </w:rPr>
              <w:t>Стерилізатор повітряний ГП-30</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60 000,00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C43C1"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D373EA" w:rsidRDefault="0005605C" w:rsidP="005D4EA5">
            <w:pPr>
              <w:jc w:val="right"/>
              <w:rPr>
                <w:i/>
                <w:szCs w:val="28"/>
                <w:lang w:val="uk-UA"/>
              </w:rPr>
            </w:pPr>
            <w:r>
              <w:rPr>
                <w:i/>
                <w:sz w:val="28"/>
                <w:szCs w:val="28"/>
                <w:lang w:val="uk-UA"/>
              </w:rPr>
              <w:t>510</w:t>
            </w:r>
            <w:r w:rsidRPr="00D373EA">
              <w:rPr>
                <w:i/>
                <w:sz w:val="28"/>
                <w:szCs w:val="28"/>
                <w:lang w:val="uk-UA"/>
              </w:rPr>
              <w:t>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933B85" w:rsidRDefault="0005605C" w:rsidP="005D4EA5">
            <w:pPr>
              <w:jc w:val="center"/>
              <w:rPr>
                <w:b/>
                <w:szCs w:val="28"/>
                <w:lang w:val="uk-UA"/>
              </w:rPr>
            </w:pPr>
            <w:r>
              <w:rPr>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C43C1"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933B85" w:rsidRDefault="0005605C" w:rsidP="005D4EA5">
            <w:pPr>
              <w:rPr>
                <w:szCs w:val="28"/>
                <w:lang w:val="uk-UA"/>
              </w:rPr>
            </w:pPr>
            <w:r>
              <w:rPr>
                <w:sz w:val="28"/>
                <w:szCs w:val="28"/>
                <w:lang w:val="uk-UA"/>
              </w:rPr>
              <w:t xml:space="preserve">ЕКГ-апарат спокою /12-канальна ЕКГ спокою, </w:t>
            </w:r>
            <w:proofErr w:type="spellStart"/>
            <w:r>
              <w:rPr>
                <w:sz w:val="28"/>
                <w:szCs w:val="28"/>
                <w:lang w:val="uk-UA"/>
              </w:rPr>
              <w:t>ритмограма</w:t>
            </w:r>
            <w:proofErr w:type="spellEnd"/>
            <w:r>
              <w:rPr>
                <w:sz w:val="28"/>
                <w:szCs w:val="28"/>
                <w:lang w:val="uk-UA"/>
              </w:rPr>
              <w:t xml:space="preserve">, автоматичне вимірювання, </w:t>
            </w:r>
            <w:proofErr w:type="spellStart"/>
            <w:r>
              <w:rPr>
                <w:sz w:val="28"/>
                <w:szCs w:val="28"/>
                <w:lang w:val="uk-UA"/>
              </w:rPr>
              <w:t>інтерпритація</w:t>
            </w:r>
            <w:proofErr w:type="spellEnd"/>
            <w:r>
              <w:rPr>
                <w:sz w:val="28"/>
                <w:szCs w:val="28"/>
                <w:lang w:val="uk-UA"/>
              </w:rPr>
              <w:t>, система керування даними, мережева ліцензія на 3 робочі місця/</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C43C1" w:rsidRDefault="0005605C" w:rsidP="005D4EA5">
            <w:pPr>
              <w:jc w:val="right"/>
              <w:rPr>
                <w:szCs w:val="28"/>
                <w:lang w:val="uk-UA"/>
              </w:rPr>
            </w:pPr>
            <w:r>
              <w:rPr>
                <w:sz w:val="28"/>
                <w:szCs w:val="28"/>
                <w:lang w:val="uk-UA"/>
              </w:rPr>
              <w:t>56 000,00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D373EA" w:rsidRDefault="0005605C" w:rsidP="005D4EA5">
            <w:pPr>
              <w:rPr>
                <w:szCs w:val="28"/>
                <w:lang w:val="uk-UA"/>
              </w:rPr>
            </w:pPr>
            <w:proofErr w:type="spellStart"/>
            <w:r>
              <w:rPr>
                <w:sz w:val="28"/>
                <w:szCs w:val="28"/>
                <w:lang w:val="uk-UA"/>
              </w:rPr>
              <w:t>С</w:t>
            </w:r>
            <w:r w:rsidRPr="00D373EA">
              <w:rPr>
                <w:sz w:val="28"/>
                <w:szCs w:val="28"/>
                <w:lang w:val="uk-UA"/>
              </w:rPr>
              <w:t>пі</w:t>
            </w:r>
            <w:r>
              <w:rPr>
                <w:sz w:val="28"/>
                <w:szCs w:val="28"/>
                <w:lang w:val="uk-UA"/>
              </w:rPr>
              <w:t>рографічний</w:t>
            </w:r>
            <w:proofErr w:type="spellEnd"/>
            <w:r>
              <w:rPr>
                <w:sz w:val="28"/>
                <w:szCs w:val="28"/>
                <w:lang w:val="uk-UA"/>
              </w:rPr>
              <w:t xml:space="preserve"> комплекс</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C43C1" w:rsidRDefault="0005605C" w:rsidP="005D4EA5">
            <w:pPr>
              <w:jc w:val="right"/>
              <w:rPr>
                <w:szCs w:val="28"/>
                <w:lang w:val="uk-UA"/>
              </w:rPr>
            </w:pPr>
            <w:r>
              <w:rPr>
                <w:sz w:val="28"/>
                <w:szCs w:val="28"/>
                <w:lang w:val="uk-UA"/>
              </w:rPr>
              <w:t>55 000,00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D373EA" w:rsidRDefault="0005605C" w:rsidP="005D4EA5">
            <w:pPr>
              <w:jc w:val="right"/>
              <w:rPr>
                <w:i/>
                <w:szCs w:val="28"/>
                <w:lang w:val="uk-UA"/>
              </w:rPr>
            </w:pPr>
            <w:r w:rsidRPr="00D373EA">
              <w:rPr>
                <w:i/>
                <w:sz w:val="28"/>
                <w:szCs w:val="28"/>
                <w:lang w:val="uk-UA"/>
              </w:rPr>
              <w:t>111 000,00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DE7260" w:rsidRDefault="0005605C" w:rsidP="005D4EA5">
            <w:pPr>
              <w:rPr>
                <w:b/>
                <w:szCs w:val="28"/>
                <w:lang w:val="uk-UA"/>
              </w:rPr>
            </w:pPr>
            <w:r w:rsidRPr="00DE7260">
              <w:rPr>
                <w:b/>
                <w:sz w:val="28"/>
                <w:szCs w:val="28"/>
                <w:lang w:val="uk-UA"/>
              </w:rPr>
              <w:t>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27 000,00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Pr="00D373EA" w:rsidRDefault="0005605C" w:rsidP="005D4EA5">
            <w:pPr>
              <w:rPr>
                <w:szCs w:val="28"/>
                <w:lang w:val="uk-UA"/>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Ваги-міксер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44 000,00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Pr="00D373EA" w:rsidRDefault="0005605C" w:rsidP="005D4EA5">
            <w:pPr>
              <w:rPr>
                <w:szCs w:val="28"/>
                <w:lang w:val="uk-UA"/>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Пересувний запаював для ПХВ трубок контейнерів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76 000,00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Pr="00D373EA" w:rsidRDefault="0005605C" w:rsidP="005D4EA5">
            <w:pPr>
              <w:rPr>
                <w:szCs w:val="28"/>
                <w:lang w:val="uk-UA"/>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Центрифуга лабораторна</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23 000,00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Pr="00D373EA" w:rsidRDefault="0005605C" w:rsidP="005D4EA5">
            <w:pPr>
              <w:rPr>
                <w:szCs w:val="28"/>
                <w:lang w:val="uk-UA"/>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DE7260" w:rsidRDefault="0005605C" w:rsidP="005D4EA5">
            <w:pPr>
              <w:jc w:val="right"/>
              <w:rPr>
                <w:i/>
                <w:szCs w:val="28"/>
                <w:lang w:val="uk-UA"/>
              </w:rPr>
            </w:pPr>
            <w:r w:rsidRPr="00DE7260">
              <w:rPr>
                <w:i/>
                <w:sz w:val="28"/>
                <w:szCs w:val="28"/>
                <w:lang w:val="uk-UA"/>
              </w:rPr>
              <w:t>170 000,00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Pr="00D373EA" w:rsidRDefault="0005605C" w:rsidP="005D4EA5">
            <w:pPr>
              <w:rPr>
                <w:szCs w:val="28"/>
                <w:lang w:val="uk-UA"/>
              </w:rPr>
            </w:pPr>
          </w:p>
        </w:tc>
        <w:tc>
          <w:tcPr>
            <w:tcW w:w="7009" w:type="dxa"/>
            <w:tcBorders>
              <w:left w:val="single" w:sz="4" w:space="0" w:color="000000"/>
              <w:bottom w:val="single" w:sz="4" w:space="0" w:color="000000"/>
            </w:tcBorders>
            <w:shd w:val="clear" w:color="auto" w:fill="auto"/>
            <w:vAlign w:val="bottom"/>
          </w:tcPr>
          <w:p w:rsidR="0005605C" w:rsidRPr="00522D03" w:rsidRDefault="0005605C" w:rsidP="005D4EA5">
            <w:pPr>
              <w:rPr>
                <w:b/>
                <w:szCs w:val="28"/>
                <w:lang w:val="uk-UA"/>
              </w:rPr>
            </w:pPr>
            <w:r w:rsidRPr="00522D03">
              <w:rPr>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Pr="00D373EA" w:rsidRDefault="0005605C" w:rsidP="005D4EA5">
            <w:pPr>
              <w:rPr>
                <w:szCs w:val="28"/>
                <w:lang w:val="uk-UA"/>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Апарат «Ампліпульс-5Бр»</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18 850,00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Апарат ударно-хвильової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108 000,00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522D03" w:rsidRDefault="0005605C" w:rsidP="005D4EA5">
            <w:pPr>
              <w:jc w:val="right"/>
              <w:rPr>
                <w:i/>
                <w:szCs w:val="28"/>
                <w:lang w:val="uk-UA"/>
              </w:rPr>
            </w:pPr>
            <w:r w:rsidRPr="00522D03">
              <w:rPr>
                <w:i/>
                <w:sz w:val="28"/>
                <w:szCs w:val="28"/>
                <w:lang w:val="uk-UA"/>
              </w:rPr>
              <w:t>126 850,00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522D03" w:rsidRDefault="0005605C" w:rsidP="005D4EA5">
            <w:pPr>
              <w:rPr>
                <w:b/>
                <w:szCs w:val="28"/>
                <w:lang w:val="uk-UA"/>
              </w:rPr>
            </w:pPr>
            <w:proofErr w:type="spellStart"/>
            <w:r w:rsidRPr="00522D03">
              <w:rPr>
                <w:b/>
                <w:sz w:val="28"/>
                <w:szCs w:val="28"/>
                <w:lang w:val="uk-UA"/>
              </w:rPr>
              <w:t>Загальнолікарняна</w:t>
            </w:r>
            <w:proofErr w:type="spellEnd"/>
            <w:r w:rsidRPr="00522D03">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460CD7" w:rsidRDefault="0005605C" w:rsidP="005D4EA5">
            <w:pPr>
              <w:rPr>
                <w:szCs w:val="28"/>
                <w:lang w:val="uk-UA"/>
              </w:rPr>
            </w:pPr>
            <w:proofErr w:type="spellStart"/>
            <w:r w:rsidRPr="00460CD7">
              <w:rPr>
                <w:sz w:val="28"/>
                <w:szCs w:val="28"/>
                <w:lang w:val="uk-UA"/>
              </w:rPr>
              <w:t>Опромінювачі</w:t>
            </w:r>
            <w:proofErr w:type="spellEnd"/>
            <w:r w:rsidRPr="00460CD7">
              <w:rPr>
                <w:sz w:val="28"/>
                <w:szCs w:val="28"/>
                <w:lang w:val="uk-UA"/>
              </w:rPr>
              <w:t xml:space="preserve"> бактерицидні – 5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460CD7" w:rsidRDefault="0005605C" w:rsidP="005D4EA5">
            <w:pPr>
              <w:jc w:val="right"/>
              <w:rPr>
                <w:szCs w:val="28"/>
                <w:lang w:val="uk-UA"/>
              </w:rPr>
            </w:pPr>
            <w:r w:rsidRPr="00460CD7">
              <w:rPr>
                <w:sz w:val="28"/>
                <w:szCs w:val="28"/>
                <w:lang w:val="uk-UA"/>
              </w:rPr>
              <w:t>35 000,00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FB16F1" w:rsidRDefault="0005605C" w:rsidP="005D4EA5">
            <w:pPr>
              <w:rPr>
                <w:szCs w:val="28"/>
                <w:lang w:val="uk-UA"/>
              </w:rPr>
            </w:pPr>
            <w:r w:rsidRPr="00460CD7">
              <w:rPr>
                <w:sz w:val="28"/>
                <w:szCs w:val="28"/>
                <w:lang w:val="uk-UA"/>
              </w:rPr>
              <w:t>Кисневі концентратори</w:t>
            </w:r>
            <w:r>
              <w:rPr>
                <w:sz w:val="28"/>
                <w:szCs w:val="28"/>
                <w:lang w:val="en-US"/>
              </w:rPr>
              <w:t xml:space="preserve"> -</w:t>
            </w:r>
            <w:r>
              <w:rPr>
                <w:sz w:val="28"/>
                <w:szCs w:val="28"/>
                <w:lang w:val="uk-UA"/>
              </w:rPr>
              <w:t>14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460CD7" w:rsidRDefault="0005605C" w:rsidP="005D4EA5">
            <w:pPr>
              <w:jc w:val="right"/>
              <w:rPr>
                <w:szCs w:val="28"/>
                <w:lang w:val="uk-UA"/>
              </w:rPr>
            </w:pPr>
            <w:r>
              <w:rPr>
                <w:sz w:val="28"/>
                <w:szCs w:val="28"/>
                <w:lang w:val="uk-UA"/>
              </w:rPr>
              <w:t>565</w:t>
            </w:r>
            <w:r w:rsidRPr="00460CD7">
              <w:rPr>
                <w:sz w:val="28"/>
                <w:szCs w:val="28"/>
                <w:lang w:val="uk-UA"/>
              </w:rPr>
              <w:t>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522D03" w:rsidRDefault="0005605C" w:rsidP="005D4EA5">
            <w:pPr>
              <w:jc w:val="right"/>
              <w:rPr>
                <w:i/>
                <w:szCs w:val="28"/>
                <w:lang w:val="uk-UA"/>
              </w:rPr>
            </w:pPr>
            <w:r>
              <w:rPr>
                <w:i/>
                <w:sz w:val="28"/>
                <w:szCs w:val="28"/>
                <w:lang w:val="uk-UA"/>
              </w:rPr>
              <w:t>900</w:t>
            </w:r>
            <w:r w:rsidRPr="00522D03">
              <w:rPr>
                <w:i/>
                <w:sz w:val="28"/>
                <w:szCs w:val="28"/>
                <w:lang w:val="uk-UA"/>
              </w:rPr>
              <w:t> 000,00</w:t>
            </w:r>
          </w:p>
        </w:tc>
      </w:tr>
      <w:tr w:rsidR="0005605C" w:rsidTr="005D4EA5">
        <w:trPr>
          <w:trHeight w:val="300"/>
        </w:trPr>
        <w:tc>
          <w:tcPr>
            <w:tcW w:w="566" w:type="dxa"/>
            <w:tcBorders>
              <w:left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tcBorders>
            <w:shd w:val="clear" w:color="auto" w:fill="auto"/>
            <w:vAlign w:val="bottom"/>
          </w:tcPr>
          <w:p w:rsidR="0005605C" w:rsidRDefault="0005605C" w:rsidP="005D4EA5">
            <w:pPr>
              <w:rPr>
                <w:szCs w:val="28"/>
                <w:lang w:val="uk-UA"/>
              </w:rPr>
            </w:pPr>
            <w:r>
              <w:rPr>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tcBorders>
            <w:shd w:val="clear" w:color="auto" w:fill="auto"/>
            <w:vAlign w:val="bottom"/>
          </w:tcPr>
          <w:p w:rsidR="0005605C" w:rsidRDefault="0005605C" w:rsidP="005D4EA5">
            <w:pPr>
              <w:rPr>
                <w:szCs w:val="28"/>
                <w:lang w:val="uk-UA"/>
              </w:rPr>
            </w:pPr>
          </w:p>
        </w:tc>
        <w:tc>
          <w:tcPr>
            <w:tcW w:w="1970" w:type="dxa"/>
            <w:tcBorders>
              <w:left w:val="single" w:sz="4" w:space="0" w:color="000000"/>
              <w:right w:val="single" w:sz="4" w:space="0" w:color="000000"/>
            </w:tcBorders>
            <w:shd w:val="clear" w:color="auto" w:fill="auto"/>
            <w:vAlign w:val="bottom"/>
          </w:tcPr>
          <w:p w:rsidR="0005605C" w:rsidRPr="00837487" w:rsidRDefault="0005605C" w:rsidP="005D4EA5">
            <w:pPr>
              <w:jc w:val="right"/>
              <w:rPr>
                <w:b/>
                <w:szCs w:val="28"/>
                <w:lang w:val="uk-UA"/>
              </w:rPr>
            </w:pPr>
            <w:r>
              <w:rPr>
                <w:b/>
                <w:sz w:val="28"/>
                <w:szCs w:val="28"/>
                <w:lang w:val="uk-UA"/>
              </w:rPr>
              <w:t>24</w:t>
            </w:r>
            <w:r w:rsidRPr="00837487">
              <w:rPr>
                <w:b/>
                <w:sz w:val="28"/>
                <w:szCs w:val="28"/>
                <w:lang w:val="uk-UA"/>
              </w:rPr>
              <w:t> </w:t>
            </w:r>
            <w:r>
              <w:rPr>
                <w:b/>
                <w:sz w:val="28"/>
                <w:szCs w:val="28"/>
                <w:lang w:val="uk-UA"/>
              </w:rPr>
              <w:t>27068</w:t>
            </w:r>
            <w:r w:rsidRPr="00837487">
              <w:rPr>
                <w:b/>
                <w:sz w:val="28"/>
                <w:szCs w:val="28"/>
                <w:lang w:val="uk-UA"/>
              </w:rPr>
              <w:t>0</w:t>
            </w:r>
          </w:p>
        </w:tc>
      </w:tr>
      <w:tr w:rsidR="0005605C" w:rsidTr="005D4EA5">
        <w:trPr>
          <w:trHeight w:val="300"/>
        </w:trPr>
        <w:tc>
          <w:tcPr>
            <w:tcW w:w="566" w:type="dxa"/>
            <w:tcBorders>
              <w:left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tcBorders>
            <w:shd w:val="clear" w:color="auto" w:fill="auto"/>
            <w:vAlign w:val="bottom"/>
          </w:tcPr>
          <w:p w:rsidR="0005605C" w:rsidRDefault="0005605C" w:rsidP="005D4EA5">
            <w:pPr>
              <w:rPr>
                <w:szCs w:val="28"/>
                <w:lang w:val="uk-UA"/>
              </w:rPr>
            </w:pPr>
          </w:p>
        </w:tc>
        <w:tc>
          <w:tcPr>
            <w:tcW w:w="1970" w:type="dxa"/>
            <w:tcBorders>
              <w:left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bl>
    <w:p w:rsidR="0005605C" w:rsidRDefault="0005605C" w:rsidP="0005605C">
      <w:pPr>
        <w:ind w:right="-5"/>
        <w:jc w:val="both"/>
        <w:rPr>
          <w:b/>
          <w:sz w:val="28"/>
          <w:szCs w:val="28"/>
          <w:lang w:val="uk-UA"/>
        </w:rPr>
      </w:pPr>
      <w:r>
        <w:rPr>
          <w:b/>
          <w:sz w:val="28"/>
          <w:szCs w:val="28"/>
          <w:lang w:val="uk-UA"/>
        </w:rPr>
        <w:t>2021 рік</w:t>
      </w:r>
    </w:p>
    <w:tbl>
      <w:tblPr>
        <w:tblW w:w="0" w:type="auto"/>
        <w:tblInd w:w="88" w:type="dxa"/>
        <w:tblLayout w:type="fixed"/>
        <w:tblLook w:val="0000"/>
      </w:tblPr>
      <w:tblGrid>
        <w:gridCol w:w="566"/>
        <w:gridCol w:w="7009"/>
        <w:gridCol w:w="1970"/>
      </w:tblGrid>
      <w:tr w:rsidR="0005605C" w:rsidTr="005D4EA5">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05605C" w:rsidRDefault="0005605C" w:rsidP="005D4EA5">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05605C" w:rsidRDefault="0005605C" w:rsidP="005D4EA5"/>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05605C" w:rsidRPr="00BC6AA8" w:rsidRDefault="0005605C" w:rsidP="005D4EA5">
            <w:pPr>
              <w:jc w:val="center"/>
              <w:rPr>
                <w:b/>
                <w:lang w:val="uk-UA"/>
              </w:rPr>
            </w:pPr>
            <w:r w:rsidRPr="00BC6AA8">
              <w:rPr>
                <w:b/>
                <w:lang w:val="uk-UA"/>
              </w:rPr>
              <w:t>Відділення анестезіології з ліжками для інтенсивної терапії</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FF7156" w:rsidRDefault="0005605C" w:rsidP="005D4EA5">
            <w:pPr>
              <w:rPr>
                <w:szCs w:val="28"/>
                <w:lang w:val="uk-UA"/>
              </w:rPr>
            </w:pPr>
            <w:r>
              <w:rPr>
                <w:sz w:val="28"/>
                <w:szCs w:val="28"/>
                <w:lang w:val="uk-UA"/>
              </w:rPr>
              <w:t>Насос шприцевий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F7156" w:rsidRDefault="0005605C" w:rsidP="005D4EA5">
            <w:pPr>
              <w:jc w:val="right"/>
              <w:rPr>
                <w:szCs w:val="28"/>
                <w:lang w:val="uk-UA"/>
              </w:rPr>
            </w:pPr>
            <w:r>
              <w:rPr>
                <w:sz w:val="28"/>
                <w:szCs w:val="28"/>
                <w:lang w:val="uk-UA"/>
              </w:rPr>
              <w:t>66 000,00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lang w:val="uk-UA"/>
              </w:rPr>
            </w:pPr>
            <w:proofErr w:type="spellStart"/>
            <w:r>
              <w:rPr>
                <w:sz w:val="28"/>
                <w:szCs w:val="28"/>
                <w:lang w:val="uk-UA"/>
              </w:rPr>
              <w:t>Каталка</w:t>
            </w:r>
            <w:proofErr w:type="spellEnd"/>
            <w:r>
              <w:rPr>
                <w:sz w:val="28"/>
                <w:szCs w:val="28"/>
                <w:lang w:val="uk-UA"/>
              </w:rPr>
              <w:t xml:space="preserve"> /укріплена/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Pr="00BC6AA8" w:rsidRDefault="0005605C" w:rsidP="005D4EA5">
            <w:pPr>
              <w:jc w:val="right"/>
              <w:rPr>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BC6AA8" w:rsidRDefault="0005605C" w:rsidP="005D4EA5">
            <w:pPr>
              <w:rPr>
                <w:szCs w:val="28"/>
                <w:lang w:val="uk-UA"/>
              </w:rPr>
            </w:pPr>
            <w:r w:rsidRPr="00BC6AA8">
              <w:rPr>
                <w:sz w:val="28"/>
                <w:szCs w:val="28"/>
                <w:lang w:val="uk-UA"/>
              </w:rPr>
              <w:t xml:space="preserve">Апарат </w:t>
            </w:r>
            <w:proofErr w:type="spellStart"/>
            <w:r w:rsidRPr="00BC6AA8">
              <w:rPr>
                <w:sz w:val="28"/>
                <w:szCs w:val="28"/>
                <w:lang w:val="uk-UA"/>
              </w:rPr>
              <w:t>стимуплекс-нейростимулятор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40 000,00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Pr="00BC6AA8" w:rsidRDefault="0005605C" w:rsidP="005D4EA5">
            <w:pPr>
              <w:jc w:val="right"/>
              <w:rPr>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BC6AA8" w:rsidRDefault="0005605C" w:rsidP="005D4EA5">
            <w:pPr>
              <w:rPr>
                <w:szCs w:val="28"/>
                <w:lang w:val="uk-UA"/>
              </w:rPr>
            </w:pPr>
            <w:r>
              <w:rPr>
                <w:sz w:val="28"/>
                <w:szCs w:val="28"/>
                <w:lang w:val="uk-UA"/>
              </w:rPr>
              <w:t>Е</w:t>
            </w:r>
            <w:r w:rsidRPr="00BC6AA8">
              <w:rPr>
                <w:sz w:val="28"/>
                <w:szCs w:val="28"/>
                <w:lang w:val="uk-UA"/>
              </w:rPr>
              <w:t>лектрокардіограф</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28 000,00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420A2B" w:rsidRDefault="0005605C" w:rsidP="005D4EA5">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164 000,00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Хірургічневідділення</w:t>
            </w:r>
            <w:proofErr w:type="spellEnd"/>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r>
              <w:rPr>
                <w:sz w:val="28"/>
                <w:szCs w:val="28"/>
              </w:rPr>
              <w:t>Каталка (</w:t>
            </w:r>
            <w:proofErr w:type="spellStart"/>
            <w:r>
              <w:rPr>
                <w:sz w:val="28"/>
                <w:szCs w:val="28"/>
              </w:rPr>
              <w:t>укріплена</w:t>
            </w:r>
            <w:proofErr w:type="spellEnd"/>
            <w:r>
              <w:rPr>
                <w:sz w:val="28"/>
                <w:szCs w:val="28"/>
                <w:lang w:val="uk-UA"/>
              </w:rPr>
              <w:t>)</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Освітлювач хірургічний</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150 000,00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FE3EC4"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180</w:t>
            </w:r>
            <w:r w:rsidRPr="00FE3EC4">
              <w:rPr>
                <w:i/>
                <w:sz w:val="28"/>
                <w:szCs w:val="28"/>
                <w:lang w:val="uk-UA"/>
              </w:rPr>
              <w:t>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rPr>
              <w:t> </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r>
              <w:rPr>
                <w:sz w:val="28"/>
                <w:szCs w:val="28"/>
              </w:rPr>
              <w:t xml:space="preserve">Центрифуга </w:t>
            </w:r>
            <w:proofErr w:type="spellStart"/>
            <w:r>
              <w:rPr>
                <w:sz w:val="28"/>
                <w:szCs w:val="28"/>
              </w:rPr>
              <w:t>лабораторна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23 000,00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r>
              <w:rPr>
                <w:sz w:val="28"/>
                <w:szCs w:val="28"/>
                <w:lang w:val="uk-UA"/>
              </w:rPr>
              <w:t>Набір лінз для підбору окулярів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15 000,00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roofErr w:type="spellStart"/>
            <w:r>
              <w:rPr>
                <w:sz w:val="28"/>
                <w:szCs w:val="28"/>
              </w:rPr>
              <w:t>Опромінювачбактеріциднийпересувний</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A751F8" w:rsidRDefault="0005605C" w:rsidP="005D4EA5">
            <w:pPr>
              <w:jc w:val="right"/>
              <w:rPr>
                <w:szCs w:val="28"/>
                <w:lang w:val="uk-UA"/>
              </w:rPr>
            </w:pPr>
            <w:r>
              <w:rPr>
                <w:sz w:val="28"/>
                <w:szCs w:val="28"/>
                <w:lang w:val="uk-UA"/>
              </w:rPr>
              <w:t>7 000,00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0B36EA" w:rsidRDefault="0005605C" w:rsidP="005D4EA5">
            <w:pPr>
              <w:rPr>
                <w:szCs w:val="28"/>
                <w:lang w:val="uk-UA"/>
              </w:rPr>
            </w:pPr>
            <w:proofErr w:type="spellStart"/>
            <w:r>
              <w:rPr>
                <w:sz w:val="28"/>
                <w:szCs w:val="28"/>
                <w:lang w:val="uk-UA"/>
              </w:rPr>
              <w:t>Відеоколоноскоп</w:t>
            </w:r>
            <w:proofErr w:type="spellEnd"/>
            <w:r>
              <w:rPr>
                <w:sz w:val="28"/>
                <w:szCs w:val="28"/>
                <w:lang w:val="uk-UA"/>
              </w:rPr>
              <w:t xml:space="preserve"> з набором інструментів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1 000 000,00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sidRPr="00FE3EC4">
              <w:rPr>
                <w:i/>
                <w:sz w:val="28"/>
                <w:szCs w:val="28"/>
                <w:lang w:val="uk-UA"/>
              </w:rPr>
              <w:t>1 </w:t>
            </w:r>
            <w:r>
              <w:rPr>
                <w:i/>
                <w:sz w:val="28"/>
                <w:szCs w:val="28"/>
                <w:lang w:val="uk-UA"/>
              </w:rPr>
              <w:t>045</w:t>
            </w:r>
            <w:r w:rsidRPr="00FE3EC4">
              <w:rPr>
                <w:i/>
                <w:sz w:val="28"/>
                <w:szCs w:val="28"/>
                <w:lang w:val="uk-UA"/>
              </w:rPr>
              <w:t> 000,00</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r>
              <w:rPr>
                <w:b/>
                <w:bCs/>
                <w:sz w:val="28"/>
                <w:szCs w:val="28"/>
                <w:lang w:val="uk-UA"/>
              </w:rPr>
              <w:t>Приймальне</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rPr>
              <w:t> </w:t>
            </w:r>
          </w:p>
        </w:tc>
      </w:tr>
      <w:tr w:rsidR="0005605C"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720B72" w:rsidRDefault="0005605C" w:rsidP="005D4EA5">
            <w:pPr>
              <w:rPr>
                <w:szCs w:val="28"/>
                <w:lang w:val="uk-UA"/>
              </w:rPr>
            </w:pPr>
            <w:proofErr w:type="spellStart"/>
            <w:r>
              <w:rPr>
                <w:sz w:val="28"/>
                <w:szCs w:val="28"/>
                <w:lang w:val="uk-UA"/>
              </w:rPr>
              <w:t>Каталка</w:t>
            </w:r>
            <w:proofErr w:type="spellEnd"/>
            <w:r>
              <w:rPr>
                <w:sz w:val="28"/>
                <w:szCs w:val="28"/>
                <w:lang w:val="uk-UA"/>
              </w:rPr>
              <w:t xml:space="preserve"> /укріплена/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C31CB8" w:rsidRDefault="0005605C" w:rsidP="005D4EA5">
            <w:pPr>
              <w:jc w:val="right"/>
              <w:rPr>
                <w:szCs w:val="28"/>
                <w:lang w:val="uk-UA"/>
              </w:rPr>
            </w:pPr>
            <w:r>
              <w:rPr>
                <w:sz w:val="28"/>
                <w:szCs w:val="28"/>
                <w:lang w:val="uk-UA"/>
              </w:rPr>
              <w:t>30 000,00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7E7984" w:rsidRDefault="0005605C" w:rsidP="005D4EA5">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7E7984" w:rsidRDefault="0005605C" w:rsidP="005D4EA5">
            <w:pPr>
              <w:jc w:val="right"/>
              <w:rPr>
                <w:i/>
                <w:szCs w:val="28"/>
                <w:lang w:val="uk-UA"/>
              </w:rPr>
            </w:pPr>
            <w:r w:rsidRPr="007E7984">
              <w:rPr>
                <w:i/>
                <w:sz w:val="28"/>
                <w:szCs w:val="28"/>
                <w:lang w:val="uk-UA"/>
              </w:rPr>
              <w:t>30 000,00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Клінічналабораторія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roofErr w:type="spellStart"/>
            <w:r>
              <w:rPr>
                <w:sz w:val="28"/>
                <w:szCs w:val="28"/>
              </w:rPr>
              <w:t>Аналізаторбіохімічнийнапівавтоматичний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100 000,00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DE16F5" w:rsidRDefault="0005605C" w:rsidP="005D4EA5">
            <w:pPr>
              <w:rPr>
                <w:szCs w:val="28"/>
                <w:lang w:val="uk-UA"/>
              </w:rPr>
            </w:pPr>
            <w:r>
              <w:rPr>
                <w:sz w:val="28"/>
                <w:szCs w:val="28"/>
                <w:lang w:val="uk-UA"/>
              </w:rPr>
              <w:t>Мікроскоп бінокулярний- 3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66 000,00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7E7984" w:rsidRDefault="0005605C" w:rsidP="005D4EA5">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7E7984" w:rsidRDefault="0005605C" w:rsidP="005D4EA5">
            <w:pPr>
              <w:jc w:val="right"/>
              <w:rPr>
                <w:i/>
                <w:szCs w:val="28"/>
                <w:lang w:val="uk-UA"/>
              </w:rPr>
            </w:pPr>
            <w:r w:rsidRPr="007E7984">
              <w:rPr>
                <w:i/>
                <w:sz w:val="28"/>
                <w:szCs w:val="28"/>
                <w:lang w:val="uk-UA"/>
              </w:rPr>
              <w:t>166 000,00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jc w:val="center"/>
              <w:rPr>
                <w:szCs w:val="28"/>
              </w:rPr>
            </w:pPr>
            <w:r w:rsidRPr="007C43C1">
              <w:rPr>
                <w:b/>
                <w:sz w:val="28"/>
                <w:szCs w:val="28"/>
                <w:lang w:val="uk-UA"/>
              </w:rPr>
              <w:t>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C43C1" w:rsidRDefault="0005605C" w:rsidP="005D4EA5">
            <w:pPr>
              <w:rPr>
                <w:b/>
                <w:szCs w:val="28"/>
                <w:lang w:val="uk-UA"/>
              </w:rPr>
            </w:pPr>
            <w:proofErr w:type="spellStart"/>
            <w:r>
              <w:rPr>
                <w:sz w:val="28"/>
                <w:szCs w:val="28"/>
              </w:rPr>
              <w:t>Апаратгемоконтроль</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rPr>
            </w:pPr>
            <w:r>
              <w:rPr>
                <w:sz w:val="28"/>
                <w:szCs w:val="28"/>
                <w:lang w:val="uk-UA"/>
              </w:rPr>
              <w:t>35 000,00</w:t>
            </w:r>
          </w:p>
        </w:tc>
      </w:tr>
      <w:tr w:rsidR="0005605C" w:rsidRPr="00DE16F5"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DE16F5"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DE16F5" w:rsidRDefault="0005605C" w:rsidP="005D4EA5">
            <w:pPr>
              <w:jc w:val="right"/>
              <w:rPr>
                <w:i/>
                <w:szCs w:val="28"/>
                <w:lang w:val="uk-UA"/>
              </w:rPr>
            </w:pPr>
            <w:r w:rsidRPr="00DE16F5">
              <w:rPr>
                <w:i/>
                <w:sz w:val="28"/>
                <w:szCs w:val="28"/>
                <w:lang w:val="uk-UA"/>
              </w:rPr>
              <w:t>35 000,00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jc w:val="center"/>
              <w:rPr>
                <w:szCs w:val="28"/>
                <w:lang w:val="uk-UA"/>
              </w:rPr>
            </w:pPr>
            <w:proofErr w:type="spellStart"/>
            <w:r>
              <w:rPr>
                <w:b/>
                <w:sz w:val="28"/>
                <w:szCs w:val="28"/>
                <w:lang w:val="uk-UA"/>
              </w:rPr>
              <w:t>Загальнолікарняна</w:t>
            </w:r>
            <w:proofErr w:type="spellEnd"/>
            <w:r>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sidRPr="00440EFB">
              <w:rPr>
                <w:sz w:val="28"/>
                <w:szCs w:val="28"/>
                <w:lang w:val="uk-UA"/>
              </w:rPr>
              <w:t>Медичн</w:t>
            </w:r>
            <w:r>
              <w:rPr>
                <w:sz w:val="28"/>
                <w:szCs w:val="28"/>
                <w:lang w:val="uk-UA"/>
              </w:rPr>
              <w:t>і</w:t>
            </w:r>
            <w:r w:rsidRPr="00440EFB">
              <w:rPr>
                <w:sz w:val="28"/>
                <w:szCs w:val="28"/>
                <w:lang w:val="uk-UA"/>
              </w:rPr>
              <w:t xml:space="preserve">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300 000,00</w:t>
            </w:r>
          </w:p>
        </w:tc>
      </w:tr>
      <w:tr w:rsidR="0005605C" w:rsidTr="005D4EA5">
        <w:trPr>
          <w:trHeight w:val="300"/>
        </w:trPr>
        <w:tc>
          <w:tcPr>
            <w:tcW w:w="566" w:type="dxa"/>
            <w:tcBorders>
              <w:left w:val="single" w:sz="4" w:space="0" w:color="000000"/>
            </w:tcBorders>
            <w:shd w:val="clear" w:color="auto" w:fill="auto"/>
            <w:vAlign w:val="bottom"/>
          </w:tcPr>
          <w:p w:rsidR="0005605C" w:rsidRPr="00C8435B" w:rsidRDefault="0005605C" w:rsidP="005D4EA5">
            <w:pPr>
              <w:rPr>
                <w:szCs w:val="28"/>
                <w:lang w:val="uk-UA"/>
              </w:rPr>
            </w:pPr>
          </w:p>
        </w:tc>
        <w:tc>
          <w:tcPr>
            <w:tcW w:w="7009" w:type="dxa"/>
            <w:tcBorders>
              <w:left w:val="single" w:sz="4" w:space="0" w:color="000000"/>
            </w:tcBorders>
            <w:shd w:val="clear" w:color="auto" w:fill="auto"/>
            <w:vAlign w:val="bottom"/>
          </w:tcPr>
          <w:p w:rsidR="0005605C" w:rsidRDefault="0005605C" w:rsidP="005D4EA5">
            <w:pPr>
              <w:rPr>
                <w:szCs w:val="28"/>
                <w:lang w:val="uk-UA"/>
              </w:rPr>
            </w:pPr>
            <w:r>
              <w:rPr>
                <w:sz w:val="28"/>
                <w:szCs w:val="28"/>
                <w:lang w:val="uk-UA"/>
              </w:rPr>
              <w:t>Хірургічний інструментарій</w:t>
            </w:r>
          </w:p>
        </w:tc>
        <w:tc>
          <w:tcPr>
            <w:tcW w:w="1970" w:type="dxa"/>
            <w:tcBorders>
              <w:left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300 000,00</w:t>
            </w:r>
          </w:p>
        </w:tc>
      </w:tr>
      <w:tr w:rsidR="0005605C" w:rsidTr="005D4EA5">
        <w:trPr>
          <w:trHeight w:val="300"/>
        </w:trPr>
        <w:tc>
          <w:tcPr>
            <w:tcW w:w="566" w:type="dxa"/>
            <w:tcBorders>
              <w:left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tcBorders>
            <w:shd w:val="clear" w:color="auto" w:fill="auto"/>
            <w:vAlign w:val="bottom"/>
          </w:tcPr>
          <w:p w:rsidR="0005605C" w:rsidRDefault="0005605C" w:rsidP="005D4EA5">
            <w:pPr>
              <w:rPr>
                <w:szCs w:val="28"/>
                <w:lang w:val="uk-UA"/>
              </w:rPr>
            </w:pPr>
          </w:p>
        </w:tc>
        <w:tc>
          <w:tcPr>
            <w:tcW w:w="1970" w:type="dxa"/>
            <w:tcBorders>
              <w:left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290B01" w:rsidRDefault="0005605C" w:rsidP="005D4EA5">
            <w:pPr>
              <w:rPr>
                <w:b/>
                <w:szCs w:val="28"/>
                <w:lang w:val="uk-UA"/>
              </w:rPr>
            </w:pPr>
            <w:r w:rsidRPr="00290B01">
              <w:rPr>
                <w:b/>
                <w:sz w:val="28"/>
                <w:szCs w:val="28"/>
                <w:lang w:val="uk-UA"/>
              </w:rPr>
              <w:t>Р А З О М</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290B01" w:rsidRDefault="0005605C" w:rsidP="005D4EA5">
            <w:pPr>
              <w:jc w:val="right"/>
              <w:rPr>
                <w:b/>
                <w:szCs w:val="28"/>
                <w:lang w:val="uk-UA"/>
              </w:rPr>
            </w:pPr>
            <w:r>
              <w:rPr>
                <w:b/>
                <w:sz w:val="28"/>
                <w:szCs w:val="28"/>
                <w:lang w:val="uk-UA"/>
              </w:rPr>
              <w:t>2</w:t>
            </w:r>
            <w:r w:rsidRPr="00290B01">
              <w:rPr>
                <w:b/>
                <w:sz w:val="28"/>
                <w:szCs w:val="28"/>
                <w:lang w:val="uk-UA"/>
              </w:rPr>
              <w:t> </w:t>
            </w:r>
            <w:r>
              <w:rPr>
                <w:b/>
                <w:sz w:val="28"/>
                <w:szCs w:val="28"/>
                <w:lang w:val="uk-UA"/>
              </w:rPr>
              <w:t>220</w:t>
            </w:r>
            <w:r w:rsidRPr="00290B01">
              <w:rPr>
                <w:b/>
                <w:sz w:val="28"/>
                <w:szCs w:val="28"/>
                <w:lang w:val="uk-UA"/>
              </w:rPr>
              <w:t> 000,00</w:t>
            </w:r>
          </w:p>
        </w:tc>
      </w:tr>
    </w:tbl>
    <w:p w:rsidR="0005605C" w:rsidRDefault="0005605C" w:rsidP="0005605C">
      <w:pPr>
        <w:ind w:right="-5"/>
        <w:jc w:val="both"/>
        <w:rPr>
          <w:b/>
          <w:sz w:val="28"/>
          <w:szCs w:val="28"/>
          <w:lang w:val="uk-UA"/>
        </w:rPr>
      </w:pPr>
      <w:r>
        <w:rPr>
          <w:b/>
          <w:sz w:val="28"/>
          <w:szCs w:val="28"/>
          <w:lang w:val="uk-UA"/>
        </w:rPr>
        <w:t>2022 рік</w:t>
      </w:r>
    </w:p>
    <w:tbl>
      <w:tblPr>
        <w:tblW w:w="0" w:type="auto"/>
        <w:tblInd w:w="88" w:type="dxa"/>
        <w:tblLayout w:type="fixed"/>
        <w:tblLook w:val="0000"/>
      </w:tblPr>
      <w:tblGrid>
        <w:gridCol w:w="566"/>
        <w:gridCol w:w="7009"/>
        <w:gridCol w:w="1970"/>
      </w:tblGrid>
      <w:tr w:rsidR="0005605C" w:rsidTr="005D4EA5">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05605C" w:rsidRDefault="0005605C" w:rsidP="005D4EA5">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05605C" w:rsidRDefault="0005605C" w:rsidP="005D4EA5"/>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Офтальмологічневідділення</w:t>
            </w:r>
            <w:proofErr w:type="spellEnd"/>
            <w:r>
              <w:rPr>
                <w:b/>
                <w:bCs/>
                <w:sz w:val="28"/>
                <w:szCs w:val="28"/>
              </w:rPr>
              <w:t xml:space="preserve"> </w:t>
            </w:r>
            <w:proofErr w:type="spellStart"/>
            <w:r>
              <w:rPr>
                <w:b/>
                <w:bCs/>
                <w:sz w:val="28"/>
                <w:szCs w:val="28"/>
              </w:rPr>
              <w:t>з</w:t>
            </w:r>
            <w:proofErr w:type="spellEnd"/>
            <w:r>
              <w:rPr>
                <w:b/>
                <w:bCs/>
                <w:sz w:val="28"/>
                <w:szCs w:val="28"/>
              </w:rPr>
              <w:t xml:space="preserve"> ЛОР </w:t>
            </w:r>
            <w:proofErr w:type="spellStart"/>
            <w:r>
              <w:rPr>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rPr>
              <w:t xml:space="preserve">Периметр </w:t>
            </w:r>
            <w:proofErr w:type="spellStart"/>
            <w:r>
              <w:rPr>
                <w:sz w:val="28"/>
                <w:szCs w:val="28"/>
              </w:rPr>
              <w:t>проекційний</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rPr>
              <w:t xml:space="preserve">40 000,00  </w:t>
            </w:r>
          </w:p>
        </w:tc>
      </w:tr>
      <w:tr w:rsidR="0005605C" w:rsidRPr="00FE3EC4"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420A2B" w:rsidRDefault="0005605C" w:rsidP="005D4EA5">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40</w:t>
            </w:r>
            <w:r w:rsidRPr="00FE3EC4">
              <w:rPr>
                <w:i/>
                <w:sz w:val="28"/>
                <w:szCs w:val="28"/>
                <w:lang w:val="uk-UA"/>
              </w:rPr>
              <w:t>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Хірургічневідділення</w:t>
            </w:r>
            <w:proofErr w:type="spellEnd"/>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RPr="00440EFB"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C43C1" w:rsidRDefault="0005605C" w:rsidP="005D4EA5">
            <w:pPr>
              <w:rPr>
                <w:szCs w:val="28"/>
                <w:lang w:val="uk-UA"/>
              </w:rPr>
            </w:pPr>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2 </w:t>
            </w:r>
            <w:proofErr w:type="spellStart"/>
            <w:r>
              <w:rPr>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440EFB" w:rsidRDefault="0005605C" w:rsidP="005D4EA5">
            <w:pPr>
              <w:jc w:val="right"/>
              <w:rPr>
                <w:szCs w:val="28"/>
                <w:lang w:val="uk-UA"/>
              </w:rPr>
            </w:pPr>
            <w:r>
              <w:rPr>
                <w:sz w:val="28"/>
                <w:szCs w:val="28"/>
                <w:lang w:val="uk-UA"/>
              </w:rPr>
              <w:t>60 000,00</w:t>
            </w:r>
          </w:p>
        </w:tc>
      </w:tr>
      <w:tr w:rsidR="0005605C" w:rsidRPr="00F07136"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roofErr w:type="spellStart"/>
            <w:r>
              <w:rPr>
                <w:sz w:val="28"/>
                <w:szCs w:val="28"/>
              </w:rPr>
              <w:t>Уретероскоп</w:t>
            </w:r>
            <w:proofErr w:type="spellEnd"/>
            <w:r>
              <w:rPr>
                <w:sz w:val="28"/>
                <w:szCs w:val="28"/>
                <w:lang w:val="uk-UA"/>
              </w:rPr>
              <w:t>(гнучкий)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07136" w:rsidRDefault="0005605C" w:rsidP="005D4EA5">
            <w:pPr>
              <w:jc w:val="right"/>
              <w:rPr>
                <w:szCs w:val="28"/>
                <w:lang w:val="uk-UA"/>
              </w:rPr>
            </w:pPr>
            <w:r w:rsidRPr="00F07136">
              <w:rPr>
                <w:sz w:val="28"/>
                <w:szCs w:val="28"/>
                <w:lang w:val="uk-UA"/>
              </w:rPr>
              <w:t>20 000,00</w:t>
            </w:r>
          </w:p>
        </w:tc>
      </w:tr>
      <w:tr w:rsidR="0005605C" w:rsidRPr="00F07136"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r>
              <w:rPr>
                <w:sz w:val="28"/>
                <w:szCs w:val="28"/>
              </w:rPr>
              <w:t xml:space="preserve">Цистоскоп </w:t>
            </w:r>
            <w:proofErr w:type="spellStart"/>
            <w:r>
              <w:rPr>
                <w:sz w:val="28"/>
                <w:szCs w:val="28"/>
              </w:rPr>
              <w:t>катетерізаційний</w:t>
            </w:r>
            <w:proofErr w:type="spellEnd"/>
            <w:r>
              <w:rPr>
                <w:sz w:val="28"/>
                <w:szCs w:val="28"/>
                <w:lang w:val="uk-UA"/>
              </w:rPr>
              <w:t xml:space="preserve"> (комплект)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07136" w:rsidRDefault="0005605C" w:rsidP="005D4EA5">
            <w:pPr>
              <w:jc w:val="right"/>
              <w:rPr>
                <w:szCs w:val="28"/>
                <w:lang w:val="uk-UA"/>
              </w:rPr>
            </w:pPr>
            <w:r w:rsidRPr="00F07136">
              <w:rPr>
                <w:sz w:val="28"/>
                <w:szCs w:val="28"/>
                <w:lang w:val="uk-UA"/>
              </w:rPr>
              <w:t>6 000,00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55 000,00</w:t>
            </w:r>
          </w:p>
        </w:tc>
      </w:tr>
      <w:tr w:rsidR="0005605C" w:rsidRPr="00FE3EC4"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Pr="00FE3EC4" w:rsidRDefault="0005605C" w:rsidP="005D4EA5">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141</w:t>
            </w:r>
            <w:r w:rsidRPr="00FE3EC4">
              <w:rPr>
                <w:i/>
                <w:sz w:val="28"/>
                <w:szCs w:val="28"/>
                <w:lang w:val="uk-UA"/>
              </w:rPr>
              <w:t>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rPr>
              <w:t> </w:t>
            </w:r>
          </w:p>
        </w:tc>
      </w:tr>
      <w:tr w:rsidR="0005605C" w:rsidRPr="00375EC5"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roofErr w:type="spellStart"/>
            <w:r>
              <w:rPr>
                <w:sz w:val="28"/>
                <w:szCs w:val="28"/>
                <w:lang w:val="uk-UA"/>
              </w:rPr>
              <w:t>Авторефрактометр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375EC5" w:rsidRDefault="0005605C" w:rsidP="005D4EA5">
            <w:pPr>
              <w:jc w:val="right"/>
              <w:rPr>
                <w:szCs w:val="28"/>
                <w:lang w:val="uk-UA"/>
              </w:rPr>
            </w:pPr>
            <w:r>
              <w:rPr>
                <w:sz w:val="28"/>
                <w:szCs w:val="28"/>
                <w:lang w:val="uk-UA"/>
              </w:rPr>
              <w:t>170 000,00</w:t>
            </w:r>
          </w:p>
        </w:tc>
      </w:tr>
      <w:tr w:rsidR="0005605C" w:rsidRPr="00FE3EC4" w:rsidTr="005D4EA5">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i/>
                <w:szCs w:val="28"/>
                <w:lang w:val="uk-UA"/>
              </w:rPr>
            </w:pPr>
            <w:r>
              <w:rPr>
                <w:i/>
                <w:sz w:val="28"/>
                <w:szCs w:val="28"/>
                <w:lang w:val="uk-UA"/>
              </w:rPr>
              <w:t>170</w:t>
            </w:r>
            <w:r w:rsidRPr="00FE3EC4">
              <w:rPr>
                <w:i/>
                <w:sz w:val="28"/>
                <w:szCs w:val="28"/>
                <w:lang w:val="uk-UA"/>
              </w:rPr>
              <w:t> 000,00</w:t>
            </w:r>
          </w:p>
        </w:tc>
      </w:tr>
      <w:tr w:rsidR="0005605C" w:rsidTr="005D4EA5">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center"/>
            </w:pPr>
            <w:proofErr w:type="spellStart"/>
            <w:r>
              <w:rPr>
                <w:b/>
                <w:bCs/>
                <w:sz w:val="28"/>
                <w:szCs w:val="28"/>
              </w:rPr>
              <w:t>Клінічналабораторія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r>
              <w:rPr>
                <w:sz w:val="28"/>
                <w:szCs w:val="28"/>
              </w:rPr>
              <w:t> </w:t>
            </w:r>
          </w:p>
        </w:tc>
      </w:tr>
      <w:tr w:rsidR="0005605C" w:rsidTr="005D4EA5">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rPr>
            </w:pPr>
            <w:r>
              <w:rPr>
                <w:sz w:val="28"/>
                <w:szCs w:val="28"/>
              </w:rPr>
              <w:t xml:space="preserve">Центрифуга </w:t>
            </w:r>
            <w:proofErr w:type="spellStart"/>
            <w:r>
              <w:rPr>
                <w:sz w:val="28"/>
                <w:szCs w:val="28"/>
              </w:rPr>
              <w:t>лабораторна</w:t>
            </w:r>
            <w:proofErr w:type="spellEnd"/>
            <w:r>
              <w:rPr>
                <w:sz w:val="28"/>
                <w:szCs w:val="28"/>
                <w:lang w:val="uk-UA"/>
              </w:rPr>
              <w:t xml:space="preserve"> – 4 шт.</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92 000,00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Default="0005605C" w:rsidP="005D4EA5">
            <w:r>
              <w:rPr>
                <w:sz w:val="28"/>
                <w:szCs w:val="28"/>
                <w:lang w:val="uk-UA"/>
              </w:rPr>
              <w:t>Термостат ТС-80</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21 000,00</w:t>
            </w:r>
          </w:p>
        </w:tc>
      </w:tr>
      <w:tr w:rsidR="0005605C" w:rsidRPr="007C43C1"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5605C" w:rsidRPr="007C43C1" w:rsidRDefault="0005605C" w:rsidP="005D4EA5">
            <w:pPr>
              <w:rPr>
                <w:szCs w:val="28"/>
                <w:lang w:val="uk-UA"/>
              </w:rPr>
            </w:pPr>
            <w:proofErr w:type="spellStart"/>
            <w:r>
              <w:rPr>
                <w:sz w:val="28"/>
                <w:szCs w:val="28"/>
                <w:lang w:val="uk-UA"/>
              </w:rPr>
              <w:t>Аквадистилятор</w:t>
            </w:r>
            <w:proofErr w:type="spellEnd"/>
            <w:r>
              <w:rPr>
                <w:sz w:val="28"/>
                <w:szCs w:val="28"/>
                <w:lang w:val="uk-UA"/>
              </w:rPr>
              <w:t xml:space="preserve"> електричний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7C43C1" w:rsidRDefault="0005605C" w:rsidP="005D4EA5">
            <w:pPr>
              <w:jc w:val="right"/>
              <w:rPr>
                <w:szCs w:val="28"/>
                <w:lang w:val="uk-UA"/>
              </w:rPr>
            </w:pPr>
            <w:r>
              <w:rPr>
                <w:sz w:val="28"/>
                <w:szCs w:val="28"/>
                <w:lang w:val="uk-UA"/>
              </w:rPr>
              <w:t>20 000,00</w:t>
            </w:r>
          </w:p>
        </w:tc>
      </w:tr>
      <w:tr w:rsidR="0005605C" w:rsidRPr="00FE3EC4"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top w:val="none" w:sz="0" w:space="0" w:color="000000"/>
              <w:left w:val="single" w:sz="4" w:space="0" w:color="000000"/>
              <w:bottom w:val="single" w:sz="4" w:space="0" w:color="000000"/>
            </w:tcBorders>
            <w:shd w:val="clear" w:color="auto" w:fill="auto"/>
            <w:vAlign w:val="bottom"/>
          </w:tcPr>
          <w:p w:rsidR="0005605C" w:rsidRPr="007E7984" w:rsidRDefault="0005605C" w:rsidP="005D4EA5">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5605C" w:rsidRPr="007E7984" w:rsidRDefault="0005605C" w:rsidP="005D4EA5">
            <w:pPr>
              <w:jc w:val="right"/>
              <w:rPr>
                <w:i/>
                <w:szCs w:val="28"/>
                <w:lang w:val="uk-UA"/>
              </w:rPr>
            </w:pPr>
            <w:r w:rsidRPr="007E7984">
              <w:rPr>
                <w:i/>
                <w:sz w:val="28"/>
                <w:szCs w:val="28"/>
                <w:lang w:val="uk-UA"/>
              </w:rPr>
              <w:t>133 000,00</w:t>
            </w: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440EFB" w:rsidRDefault="0005605C" w:rsidP="005D4EA5">
            <w:pPr>
              <w:jc w:val="center"/>
              <w:rPr>
                <w:szCs w:val="28"/>
                <w:lang w:val="uk-UA"/>
              </w:rPr>
            </w:pPr>
            <w:proofErr w:type="spellStart"/>
            <w:r>
              <w:rPr>
                <w:b/>
                <w:bCs/>
                <w:sz w:val="28"/>
                <w:szCs w:val="28"/>
              </w:rPr>
              <w:t>Хірургічневідділення</w:t>
            </w:r>
            <w:proofErr w:type="spellEnd"/>
            <w:r>
              <w:rPr>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5605C" w:rsidRDefault="0005605C" w:rsidP="005D4EA5"/>
        </w:tc>
        <w:tc>
          <w:tcPr>
            <w:tcW w:w="7009" w:type="dxa"/>
            <w:tcBorders>
              <w:left w:val="single" w:sz="4" w:space="0" w:color="000000"/>
              <w:bottom w:val="single" w:sz="4" w:space="0" w:color="000000"/>
            </w:tcBorders>
            <w:shd w:val="clear" w:color="auto" w:fill="auto"/>
            <w:vAlign w:val="bottom"/>
          </w:tcPr>
          <w:p w:rsidR="0005605C" w:rsidRDefault="0005605C" w:rsidP="005D4EA5">
            <w:proofErr w:type="spellStart"/>
            <w:r>
              <w:rPr>
                <w:sz w:val="28"/>
                <w:szCs w:val="28"/>
              </w:rPr>
              <w:t>Опромінювачбактеріциднийпересувний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pPr>
            <w:r>
              <w:rPr>
                <w:sz w:val="28"/>
                <w:szCs w:val="28"/>
                <w:lang w:val="uk-UA"/>
              </w:rPr>
              <w:t>7 000,00</w:t>
            </w:r>
          </w:p>
        </w:tc>
      </w:tr>
      <w:tr w:rsidR="0005605C" w:rsidRPr="00FE3EC4"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FE3EC4" w:rsidRDefault="0005605C" w:rsidP="005D4EA5">
            <w:pPr>
              <w:jc w:val="center"/>
              <w:rPr>
                <w:lang w:val="uk-UA"/>
              </w:rPr>
            </w:pPr>
            <w:r>
              <w:rPr>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FE3EC4" w:rsidRDefault="0005605C" w:rsidP="005D4EA5">
            <w:pPr>
              <w:jc w:val="right"/>
              <w:rPr>
                <w:szCs w:val="28"/>
                <w:lang w:val="uk-UA"/>
              </w:rPr>
            </w:pPr>
            <w:r w:rsidRPr="00FE3EC4">
              <w:rPr>
                <w:i/>
                <w:sz w:val="28"/>
                <w:szCs w:val="28"/>
                <w:lang w:val="uk-UA"/>
              </w:rPr>
              <w:t>7 000,0</w:t>
            </w:r>
            <w:r>
              <w:rPr>
                <w:sz w:val="28"/>
                <w:szCs w:val="28"/>
                <w:lang w:val="uk-UA"/>
              </w:rPr>
              <w:t>0</w:t>
            </w:r>
          </w:p>
        </w:tc>
      </w:tr>
      <w:tr w:rsidR="0005605C" w:rsidRPr="00720B72"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20B72" w:rsidRDefault="0005605C" w:rsidP="005D4EA5">
            <w:pPr>
              <w:jc w:val="center"/>
              <w:rPr>
                <w:szCs w:val="28"/>
                <w:lang w:val="uk-UA"/>
              </w:rPr>
            </w:pPr>
            <w:r w:rsidRPr="007C43C1">
              <w:rPr>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20B72" w:rsidRDefault="0005605C" w:rsidP="005D4EA5">
            <w:pPr>
              <w:jc w:val="right"/>
              <w:rPr>
                <w:szCs w:val="28"/>
                <w:lang w:val="uk-UA"/>
              </w:rPr>
            </w:pPr>
          </w:p>
        </w:tc>
      </w:tr>
      <w:tr w:rsidR="0005605C" w:rsidRPr="000B36EA"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rPr>
            </w:pPr>
            <w:r>
              <w:rPr>
                <w:sz w:val="28"/>
                <w:szCs w:val="28"/>
                <w:lang w:val="uk-UA"/>
              </w:rPr>
              <w:t xml:space="preserve">Спіральний комп’ютерний томограф </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0B36EA" w:rsidRDefault="0005605C" w:rsidP="005D4EA5">
            <w:pPr>
              <w:jc w:val="right"/>
              <w:rPr>
                <w:szCs w:val="28"/>
                <w:lang w:val="uk-UA"/>
              </w:rPr>
            </w:pPr>
            <w:r>
              <w:rPr>
                <w:sz w:val="28"/>
                <w:szCs w:val="28"/>
                <w:lang w:val="uk-UA"/>
              </w:rPr>
              <w:t>10 000 000,00</w:t>
            </w:r>
          </w:p>
        </w:tc>
      </w:tr>
      <w:tr w:rsidR="0005605C" w:rsidRPr="00440EFB"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E7984" w:rsidRDefault="0005605C" w:rsidP="005D4EA5">
            <w:pPr>
              <w:rPr>
                <w:szCs w:val="28"/>
                <w:lang w:val="uk-UA"/>
              </w:rPr>
            </w:pPr>
            <w:r w:rsidRPr="007E7984">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E7984" w:rsidRDefault="0005605C" w:rsidP="005D4EA5">
            <w:pPr>
              <w:jc w:val="right"/>
              <w:rPr>
                <w:i/>
                <w:szCs w:val="28"/>
                <w:lang w:val="uk-UA"/>
              </w:rPr>
            </w:pPr>
            <w:r w:rsidRPr="007E7984">
              <w:rPr>
                <w:i/>
                <w:sz w:val="28"/>
                <w:szCs w:val="28"/>
                <w:lang w:val="uk-UA"/>
              </w:rPr>
              <w:t>10 000 000,00</w:t>
            </w:r>
          </w:p>
        </w:tc>
      </w:tr>
      <w:tr w:rsidR="0005605C" w:rsidRPr="00440EFB"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8D30DD" w:rsidRDefault="0005605C" w:rsidP="005D4EA5">
            <w:pPr>
              <w:jc w:val="center"/>
              <w:rPr>
                <w:b/>
                <w:szCs w:val="28"/>
                <w:lang w:val="uk-UA"/>
              </w:rPr>
            </w:pPr>
            <w:r w:rsidRPr="008D30DD">
              <w:rPr>
                <w:b/>
                <w:sz w:val="28"/>
                <w:szCs w:val="28"/>
                <w:lang w:val="uk-UA"/>
              </w:rPr>
              <w:t>Відділення анестезіології з ліжками для інтенсивної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87226C" w:rsidRDefault="0005605C" w:rsidP="005D4EA5">
            <w:pPr>
              <w:jc w:val="right"/>
              <w:rPr>
                <w:i/>
                <w:szCs w:val="28"/>
                <w:lang w:val="uk-UA"/>
              </w:rPr>
            </w:pPr>
          </w:p>
        </w:tc>
      </w:tr>
      <w:tr w:rsidR="0005605C" w:rsidRPr="00440EFB"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8D30DD" w:rsidRDefault="0005605C" w:rsidP="005D4EA5">
            <w:pPr>
              <w:rPr>
                <w:szCs w:val="28"/>
                <w:lang w:val="uk-UA"/>
              </w:rPr>
            </w:pPr>
            <w:r w:rsidRPr="008D30DD">
              <w:rPr>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8D30DD" w:rsidRDefault="0005605C" w:rsidP="005D4EA5">
            <w:pPr>
              <w:jc w:val="right"/>
              <w:rPr>
                <w:szCs w:val="28"/>
                <w:lang w:val="uk-UA"/>
              </w:rPr>
            </w:pPr>
            <w:r w:rsidRPr="008D30DD">
              <w:rPr>
                <w:sz w:val="28"/>
                <w:szCs w:val="28"/>
                <w:lang w:val="uk-UA"/>
              </w:rPr>
              <w:t>20 000,00</w:t>
            </w:r>
          </w:p>
        </w:tc>
      </w:tr>
      <w:tr w:rsidR="0005605C" w:rsidRPr="00440EFB"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Pr="007E7984" w:rsidRDefault="0005605C" w:rsidP="005D4EA5">
            <w:pPr>
              <w:rPr>
                <w:szCs w:val="28"/>
                <w:lang w:val="uk-UA"/>
              </w:rPr>
            </w:pPr>
            <w:r w:rsidRPr="007E7984">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Pr="007E7984" w:rsidRDefault="0005605C" w:rsidP="005D4EA5">
            <w:pPr>
              <w:jc w:val="right"/>
              <w:rPr>
                <w:i/>
                <w:szCs w:val="28"/>
                <w:lang w:val="uk-UA"/>
              </w:rPr>
            </w:pPr>
            <w:r w:rsidRPr="007E7984">
              <w:rPr>
                <w:i/>
                <w:sz w:val="28"/>
                <w:szCs w:val="28"/>
                <w:lang w:val="uk-UA"/>
              </w:rPr>
              <w:t>20 000,00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jc w:val="center"/>
              <w:rPr>
                <w:szCs w:val="28"/>
                <w:lang w:val="uk-UA"/>
              </w:rPr>
            </w:pPr>
            <w:proofErr w:type="spellStart"/>
            <w:r>
              <w:rPr>
                <w:b/>
                <w:sz w:val="28"/>
                <w:szCs w:val="28"/>
                <w:lang w:val="uk-UA"/>
              </w:rPr>
              <w:t>Загальнолікарняна</w:t>
            </w:r>
            <w:proofErr w:type="spellEnd"/>
            <w:r>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sidRPr="00440EFB">
              <w:rPr>
                <w:sz w:val="28"/>
                <w:szCs w:val="28"/>
                <w:lang w:val="uk-UA"/>
              </w:rPr>
              <w:t>Медичн</w:t>
            </w:r>
            <w:r>
              <w:rPr>
                <w:sz w:val="28"/>
                <w:szCs w:val="28"/>
                <w:lang w:val="uk-UA"/>
              </w:rPr>
              <w:t>і</w:t>
            </w:r>
            <w:r w:rsidRPr="00440EFB">
              <w:rPr>
                <w:sz w:val="28"/>
                <w:szCs w:val="28"/>
                <w:lang w:val="uk-UA"/>
              </w:rPr>
              <w:t xml:space="preserve">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300 000,00</w:t>
            </w: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r>
              <w:rPr>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r>
              <w:rPr>
                <w:sz w:val="28"/>
                <w:szCs w:val="28"/>
                <w:lang w:val="uk-UA"/>
              </w:rPr>
              <w:t>300 000,00</w:t>
            </w:r>
          </w:p>
        </w:tc>
      </w:tr>
      <w:tr w:rsidR="0005605C" w:rsidTr="005D4EA5">
        <w:trPr>
          <w:trHeight w:val="300"/>
        </w:trPr>
        <w:tc>
          <w:tcPr>
            <w:tcW w:w="566" w:type="dxa"/>
            <w:tcBorders>
              <w:left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tcBorders>
            <w:shd w:val="clear" w:color="auto" w:fill="auto"/>
            <w:vAlign w:val="bottom"/>
          </w:tcPr>
          <w:p w:rsidR="0005605C" w:rsidRDefault="0005605C" w:rsidP="005D4EA5">
            <w:pPr>
              <w:rPr>
                <w:szCs w:val="28"/>
                <w:lang w:val="uk-UA"/>
              </w:rPr>
            </w:pPr>
            <w:r>
              <w:rPr>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RPr="00837487" w:rsidTr="005D4EA5">
        <w:trPr>
          <w:trHeight w:val="300"/>
        </w:trPr>
        <w:tc>
          <w:tcPr>
            <w:tcW w:w="566" w:type="dxa"/>
            <w:tcBorders>
              <w:left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tcBorders>
            <w:shd w:val="clear" w:color="auto" w:fill="auto"/>
            <w:vAlign w:val="bottom"/>
          </w:tcPr>
          <w:p w:rsidR="0005605C" w:rsidRDefault="0005605C" w:rsidP="005D4EA5">
            <w:pPr>
              <w:rPr>
                <w:szCs w:val="28"/>
                <w:lang w:val="uk-UA"/>
              </w:rPr>
            </w:pPr>
          </w:p>
        </w:tc>
        <w:tc>
          <w:tcPr>
            <w:tcW w:w="1970" w:type="dxa"/>
            <w:tcBorders>
              <w:left w:val="single" w:sz="4" w:space="0" w:color="000000"/>
              <w:right w:val="single" w:sz="4" w:space="0" w:color="000000"/>
            </w:tcBorders>
            <w:shd w:val="clear" w:color="auto" w:fill="auto"/>
            <w:vAlign w:val="bottom"/>
          </w:tcPr>
          <w:p w:rsidR="0005605C" w:rsidRPr="00837487" w:rsidRDefault="0005605C" w:rsidP="005D4EA5">
            <w:pPr>
              <w:jc w:val="right"/>
              <w:rPr>
                <w:b/>
                <w:szCs w:val="28"/>
                <w:lang w:val="uk-UA"/>
              </w:rPr>
            </w:pPr>
            <w:r>
              <w:rPr>
                <w:b/>
                <w:sz w:val="28"/>
                <w:szCs w:val="28"/>
                <w:lang w:val="uk-UA"/>
              </w:rPr>
              <w:t>11 1110</w:t>
            </w:r>
            <w:r w:rsidRPr="00837487">
              <w:rPr>
                <w:b/>
                <w:sz w:val="28"/>
                <w:szCs w:val="28"/>
                <w:lang w:val="uk-UA"/>
              </w:rPr>
              <w:t>00</w:t>
            </w:r>
          </w:p>
        </w:tc>
      </w:tr>
      <w:tr w:rsidR="0005605C" w:rsidTr="005D4EA5">
        <w:trPr>
          <w:trHeight w:val="300"/>
        </w:trPr>
        <w:tc>
          <w:tcPr>
            <w:tcW w:w="566" w:type="dxa"/>
            <w:tcBorders>
              <w:left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tcBorders>
            <w:shd w:val="clear" w:color="auto" w:fill="auto"/>
            <w:vAlign w:val="bottom"/>
          </w:tcPr>
          <w:p w:rsidR="0005605C" w:rsidRDefault="0005605C" w:rsidP="005D4EA5">
            <w:pPr>
              <w:rPr>
                <w:szCs w:val="28"/>
                <w:lang w:val="uk-UA"/>
              </w:rPr>
            </w:pPr>
          </w:p>
        </w:tc>
        <w:tc>
          <w:tcPr>
            <w:tcW w:w="1970" w:type="dxa"/>
            <w:tcBorders>
              <w:left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r w:rsidR="0005605C" w:rsidTr="005D4EA5">
        <w:trPr>
          <w:trHeight w:val="300"/>
        </w:trPr>
        <w:tc>
          <w:tcPr>
            <w:tcW w:w="566" w:type="dxa"/>
            <w:tcBorders>
              <w:left w:val="single" w:sz="4" w:space="0" w:color="000000"/>
              <w:bottom w:val="single" w:sz="4" w:space="0" w:color="000000"/>
            </w:tcBorders>
            <w:shd w:val="clear" w:color="auto" w:fill="auto"/>
            <w:vAlign w:val="bottom"/>
          </w:tcPr>
          <w:p w:rsidR="0005605C" w:rsidRDefault="0005605C" w:rsidP="005D4EA5">
            <w:pPr>
              <w:rPr>
                <w:szCs w:val="28"/>
              </w:rPr>
            </w:pPr>
          </w:p>
        </w:tc>
        <w:tc>
          <w:tcPr>
            <w:tcW w:w="7009" w:type="dxa"/>
            <w:tcBorders>
              <w:left w:val="single" w:sz="4" w:space="0" w:color="000000"/>
              <w:bottom w:val="single" w:sz="4" w:space="0" w:color="000000"/>
            </w:tcBorders>
            <w:shd w:val="clear" w:color="auto" w:fill="auto"/>
            <w:vAlign w:val="bottom"/>
          </w:tcPr>
          <w:p w:rsidR="0005605C" w:rsidRDefault="0005605C" w:rsidP="005D4EA5">
            <w:pPr>
              <w:rPr>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05605C" w:rsidRDefault="0005605C" w:rsidP="005D4EA5">
            <w:pPr>
              <w:jc w:val="right"/>
              <w:rPr>
                <w:szCs w:val="28"/>
                <w:lang w:val="uk-UA"/>
              </w:rPr>
            </w:pPr>
          </w:p>
        </w:tc>
      </w:tr>
    </w:tbl>
    <w:p w:rsidR="0005605C" w:rsidRDefault="0005605C" w:rsidP="0005605C">
      <w:pPr>
        <w:ind w:right="-5"/>
        <w:jc w:val="both"/>
        <w:rPr>
          <w:b/>
          <w:sz w:val="28"/>
          <w:szCs w:val="28"/>
          <w:lang w:val="uk-UA"/>
        </w:rPr>
      </w:pPr>
    </w:p>
    <w:p w:rsidR="0005605C" w:rsidRDefault="0005605C" w:rsidP="0005605C">
      <w:pPr>
        <w:ind w:right="-5"/>
        <w:jc w:val="center"/>
      </w:pPr>
      <w:r>
        <w:rPr>
          <w:b/>
          <w:sz w:val="28"/>
          <w:u w:val="single"/>
          <w:lang w:val="en-US"/>
        </w:rPr>
        <w:t>V</w:t>
      </w:r>
      <w:r>
        <w:rPr>
          <w:b/>
          <w:sz w:val="28"/>
          <w:szCs w:val="28"/>
          <w:u w:val="single"/>
        </w:rPr>
        <w:t>.</w:t>
      </w:r>
      <w:proofErr w:type="spellStart"/>
      <w:r>
        <w:rPr>
          <w:b/>
          <w:sz w:val="28"/>
          <w:szCs w:val="28"/>
          <w:u w:val="single"/>
        </w:rPr>
        <w:t>Перелікзавдань</w:t>
      </w:r>
      <w:proofErr w:type="spellEnd"/>
      <w:r>
        <w:rPr>
          <w:b/>
          <w:sz w:val="28"/>
          <w:szCs w:val="28"/>
          <w:u w:val="single"/>
        </w:rPr>
        <w:t xml:space="preserve"> </w:t>
      </w:r>
      <w:proofErr w:type="spellStart"/>
      <w:r>
        <w:rPr>
          <w:b/>
          <w:sz w:val="28"/>
          <w:szCs w:val="28"/>
          <w:u w:val="single"/>
        </w:rPr>
        <w:t>і</w:t>
      </w:r>
      <w:proofErr w:type="spellEnd"/>
      <w:r>
        <w:rPr>
          <w:b/>
          <w:sz w:val="28"/>
          <w:szCs w:val="28"/>
          <w:u w:val="single"/>
        </w:rPr>
        <w:t xml:space="preserve"> </w:t>
      </w:r>
      <w:proofErr w:type="spellStart"/>
      <w:r>
        <w:rPr>
          <w:b/>
          <w:sz w:val="28"/>
          <w:szCs w:val="28"/>
          <w:u w:val="single"/>
        </w:rPr>
        <w:t>заходівпрограми</w:t>
      </w:r>
      <w:proofErr w:type="spellEnd"/>
      <w:r>
        <w:rPr>
          <w:b/>
          <w:sz w:val="28"/>
          <w:szCs w:val="28"/>
          <w:u w:val="single"/>
        </w:rPr>
        <w:t xml:space="preserve"> та </w:t>
      </w:r>
      <w:proofErr w:type="spellStart"/>
      <w:r>
        <w:rPr>
          <w:b/>
          <w:sz w:val="28"/>
          <w:szCs w:val="28"/>
          <w:u w:val="single"/>
        </w:rPr>
        <w:t>результативніпоказники</w:t>
      </w:r>
      <w:proofErr w:type="spellEnd"/>
    </w:p>
    <w:p w:rsidR="0005605C" w:rsidRDefault="0005605C" w:rsidP="0005605C">
      <w:pPr>
        <w:ind w:right="-5"/>
        <w:jc w:val="both"/>
        <w:rPr>
          <w:b/>
          <w:sz w:val="28"/>
          <w:szCs w:val="28"/>
          <w:u w:val="single"/>
          <w:lang w:val="uk-UA"/>
        </w:rPr>
      </w:pPr>
    </w:p>
    <w:p w:rsidR="0005605C" w:rsidRDefault="0005605C" w:rsidP="0005605C">
      <w:pPr>
        <w:pStyle w:val="msonormalcxspmiddle"/>
        <w:widowControl w:val="0"/>
        <w:numPr>
          <w:ilvl w:val="0"/>
          <w:numId w:val="2"/>
        </w:numPr>
        <w:shd w:val="clear" w:color="auto" w:fill="FFFFFF"/>
        <w:tabs>
          <w:tab w:val="left" w:pos="768"/>
        </w:tabs>
        <w:autoSpaceDE w:val="0"/>
        <w:spacing w:before="0" w:after="0"/>
        <w:ind w:firstLine="709"/>
        <w:contextualSpacing/>
        <w:jc w:val="both"/>
      </w:pPr>
      <w:r>
        <w:rPr>
          <w:sz w:val="28"/>
          <w:szCs w:val="28"/>
          <w:lang w:val="uk-UA"/>
        </w:rPr>
        <w:t>збереження і покращення здоров'я населення;</w:t>
      </w:r>
    </w:p>
    <w:p w:rsidR="0005605C" w:rsidRDefault="0005605C" w:rsidP="0005605C">
      <w:pPr>
        <w:pStyle w:val="msonormalcxspmiddle"/>
        <w:widowControl w:val="0"/>
        <w:numPr>
          <w:ilvl w:val="0"/>
          <w:numId w:val="2"/>
        </w:numPr>
        <w:shd w:val="clear" w:color="auto" w:fill="FFFFFF"/>
        <w:tabs>
          <w:tab w:val="left" w:pos="768"/>
        </w:tabs>
        <w:autoSpaceDE w:val="0"/>
        <w:spacing w:before="0" w:after="0"/>
        <w:ind w:firstLine="709"/>
        <w:contextualSpacing/>
        <w:jc w:val="both"/>
      </w:pPr>
      <w:r>
        <w:rPr>
          <w:spacing w:val="-2"/>
          <w:sz w:val="28"/>
          <w:szCs w:val="28"/>
          <w:lang w:val="uk-UA"/>
        </w:rPr>
        <w:t xml:space="preserve">гарантована доступність і якість кваліфікованої медичної </w:t>
      </w:r>
      <w:r>
        <w:rPr>
          <w:sz w:val="28"/>
          <w:szCs w:val="28"/>
          <w:lang w:val="uk-UA"/>
        </w:rPr>
        <w:t>допомоги;</w:t>
      </w:r>
    </w:p>
    <w:p w:rsidR="0005605C" w:rsidRDefault="0005605C" w:rsidP="0005605C">
      <w:pPr>
        <w:pStyle w:val="10"/>
        <w:shd w:val="clear" w:color="auto" w:fill="FFFFFF"/>
        <w:tabs>
          <w:tab w:val="left" w:pos="0"/>
        </w:tabs>
        <w:ind w:left="0" w:firstLine="709"/>
        <w:jc w:val="both"/>
      </w:pPr>
      <w:r>
        <w:rPr>
          <w:sz w:val="28"/>
          <w:szCs w:val="28"/>
          <w:lang w:val="uk-UA"/>
        </w:rPr>
        <w:t>- удосконалення організації медичної допомоги</w:t>
      </w:r>
    </w:p>
    <w:p w:rsidR="0005605C" w:rsidRDefault="0005605C" w:rsidP="0005605C">
      <w:pPr>
        <w:pStyle w:val="msonormalcxsplast"/>
        <w:widowControl w:val="0"/>
        <w:numPr>
          <w:ilvl w:val="0"/>
          <w:numId w:val="3"/>
        </w:numPr>
        <w:shd w:val="clear" w:color="auto" w:fill="FFFFFF"/>
        <w:tabs>
          <w:tab w:val="clear" w:pos="708"/>
          <w:tab w:val="left" w:pos="730"/>
        </w:tabs>
        <w:autoSpaceDE w:val="0"/>
        <w:spacing w:before="0" w:after="0"/>
        <w:ind w:firstLine="709"/>
        <w:contextualSpacing/>
        <w:jc w:val="both"/>
      </w:pPr>
      <w:r>
        <w:rPr>
          <w:sz w:val="28"/>
          <w:szCs w:val="28"/>
          <w:lang w:val="uk-UA"/>
        </w:rPr>
        <w:t>удосконалення механізмів фінансування закладів охорони здоров'я.</w:t>
      </w:r>
    </w:p>
    <w:p w:rsidR="0005605C" w:rsidRDefault="0005605C" w:rsidP="0005605C">
      <w:pPr>
        <w:pStyle w:val="21"/>
        <w:shd w:val="clear" w:color="auto" w:fill="FFFFFF"/>
        <w:ind w:firstLine="720"/>
        <w:jc w:val="both"/>
      </w:pPr>
      <w:r>
        <w:rPr>
          <w:color w:val="000000"/>
          <w:sz w:val="28"/>
          <w:u w:val="single"/>
          <w:lang w:val="uk-UA"/>
        </w:rPr>
        <w:t>Виконання програми дає змогу:</w:t>
      </w:r>
    </w:p>
    <w:p w:rsidR="0005605C" w:rsidRDefault="0005605C" w:rsidP="0005605C">
      <w:pPr>
        <w:pStyle w:val="21"/>
        <w:shd w:val="clear" w:color="auto" w:fill="FFFFFF"/>
        <w:ind w:firstLine="720"/>
        <w:jc w:val="both"/>
      </w:pPr>
      <w:r>
        <w:rPr>
          <w:color w:val="000000"/>
          <w:sz w:val="28"/>
        </w:rPr>
        <w:t xml:space="preserve">- </w:t>
      </w:r>
      <w:r>
        <w:rPr>
          <w:color w:val="000000"/>
          <w:sz w:val="28"/>
          <w:lang w:val="uk-UA"/>
        </w:rPr>
        <w:t>підвищити ефективність роботи закладів охорони здоров’я з метою подолання несприятливих демографічних тенденцій;</w:t>
      </w:r>
    </w:p>
    <w:p w:rsidR="0005605C" w:rsidRDefault="0005605C" w:rsidP="0005605C">
      <w:pPr>
        <w:pStyle w:val="21"/>
        <w:shd w:val="clear" w:color="auto" w:fill="FFFFFF"/>
        <w:ind w:firstLine="720"/>
        <w:jc w:val="both"/>
      </w:pPr>
      <w:r>
        <w:rPr>
          <w:color w:val="000000"/>
          <w:sz w:val="28"/>
        </w:rPr>
        <w:t xml:space="preserve">- </w:t>
      </w:r>
      <w:r>
        <w:rPr>
          <w:color w:val="000000"/>
          <w:sz w:val="28"/>
          <w:lang w:val="uk-UA"/>
        </w:rPr>
        <w:t>збільшити питому вагу стаціонарної   медичної допомоги, що надається лікарнями;</w:t>
      </w:r>
    </w:p>
    <w:p w:rsidR="0005605C" w:rsidRDefault="0005605C" w:rsidP="0005605C">
      <w:pPr>
        <w:pStyle w:val="21"/>
        <w:shd w:val="clear" w:color="auto" w:fill="FFFFFF"/>
        <w:ind w:firstLine="720"/>
        <w:jc w:val="both"/>
      </w:pPr>
      <w:r>
        <w:rPr>
          <w:color w:val="000000"/>
          <w:sz w:val="28"/>
          <w:lang w:val="uk-UA"/>
        </w:rPr>
        <w:t>- створити умови для реалізації принципу організації та координації надання пацієнтам спеціалізованої та стаціонарної медичної допомоги;</w:t>
      </w:r>
    </w:p>
    <w:p w:rsidR="0005605C" w:rsidRDefault="0005605C" w:rsidP="0005605C">
      <w:pPr>
        <w:pStyle w:val="21"/>
        <w:shd w:val="clear" w:color="auto" w:fill="FFFFFF"/>
        <w:ind w:firstLine="720"/>
        <w:jc w:val="both"/>
      </w:pPr>
      <w:r>
        <w:rPr>
          <w:color w:val="000000"/>
          <w:sz w:val="28"/>
          <w:lang w:val="uk-UA"/>
        </w:rPr>
        <w:t xml:space="preserve">- забезпечення збереження та подальше зміцнення матеріально-технічної бази, її модернізація; </w:t>
      </w:r>
    </w:p>
    <w:p w:rsidR="0005605C" w:rsidRDefault="0005605C" w:rsidP="0005605C">
      <w:pPr>
        <w:pStyle w:val="21"/>
        <w:shd w:val="clear" w:color="auto" w:fill="FFFFFF"/>
        <w:ind w:firstLine="720"/>
        <w:jc w:val="both"/>
      </w:pPr>
      <w:r>
        <w:rPr>
          <w:color w:val="000000"/>
          <w:sz w:val="28"/>
        </w:rPr>
        <w:t xml:space="preserve">- </w:t>
      </w:r>
      <w:r>
        <w:rPr>
          <w:color w:val="000000"/>
          <w:sz w:val="28"/>
          <w:lang w:val="uk-UA"/>
        </w:rPr>
        <w:t>покращити оснащення КНП «Ніжинська ЦМЛ ім. М. Галицького» відповідно рекомендованих табелів оснащення та нормативів.</w:t>
      </w:r>
    </w:p>
    <w:p w:rsidR="0005605C" w:rsidRDefault="0005605C" w:rsidP="0005605C">
      <w:pPr>
        <w:ind w:firstLine="709"/>
        <w:jc w:val="both"/>
        <w:rPr>
          <w:lang w:val="uk-UA"/>
        </w:rPr>
      </w:pPr>
    </w:p>
    <w:p w:rsidR="0005605C" w:rsidRDefault="0005605C" w:rsidP="0005605C">
      <w:pPr>
        <w:ind w:firstLine="709"/>
        <w:jc w:val="both"/>
      </w:pPr>
      <w:r>
        <w:rPr>
          <w:b/>
          <w:sz w:val="28"/>
          <w:szCs w:val="28"/>
          <w:u w:val="single"/>
          <w:lang w:val="en-US"/>
        </w:rPr>
        <w:lastRenderedPageBreak/>
        <w:t>V</w:t>
      </w:r>
      <w:r>
        <w:rPr>
          <w:b/>
          <w:sz w:val="28"/>
          <w:szCs w:val="28"/>
          <w:u w:val="single"/>
        </w:rPr>
        <w:t xml:space="preserve">І. </w:t>
      </w:r>
      <w:proofErr w:type="spellStart"/>
      <w:r>
        <w:rPr>
          <w:b/>
          <w:sz w:val="28"/>
          <w:szCs w:val="28"/>
          <w:u w:val="single"/>
        </w:rPr>
        <w:t>Координація</w:t>
      </w:r>
      <w:proofErr w:type="spellEnd"/>
      <w:r>
        <w:rPr>
          <w:b/>
          <w:sz w:val="28"/>
          <w:szCs w:val="28"/>
          <w:u w:val="single"/>
        </w:rPr>
        <w:t xml:space="preserve"> та контроль за ходом </w:t>
      </w:r>
      <w:proofErr w:type="spellStart"/>
      <w:r>
        <w:rPr>
          <w:b/>
          <w:sz w:val="28"/>
          <w:szCs w:val="28"/>
          <w:u w:val="single"/>
        </w:rPr>
        <w:t>виконанняПрограми</w:t>
      </w:r>
      <w:proofErr w:type="spellEnd"/>
    </w:p>
    <w:p w:rsidR="0005605C" w:rsidRDefault="0005605C" w:rsidP="0005605C">
      <w:pPr>
        <w:ind w:firstLine="709"/>
        <w:jc w:val="both"/>
        <w:rPr>
          <w:color w:val="008080"/>
          <w:sz w:val="28"/>
          <w:szCs w:val="28"/>
          <w:lang w:val="uk-UA"/>
        </w:rPr>
      </w:pPr>
    </w:p>
    <w:p w:rsidR="0005605C" w:rsidRDefault="0005605C" w:rsidP="0005605C">
      <w:pPr>
        <w:ind w:firstLine="709"/>
        <w:jc w:val="both"/>
      </w:pPr>
      <w:r>
        <w:rPr>
          <w:sz w:val="28"/>
          <w:szCs w:val="28"/>
          <w:lang w:val="uk-UA"/>
        </w:rPr>
        <w:t>Контроль за виконанням Програми здійснюється головним розпорядником.</w:t>
      </w:r>
    </w:p>
    <w:p w:rsidR="0005605C" w:rsidRPr="00420A2B" w:rsidRDefault="0005605C" w:rsidP="0005605C">
      <w:pPr>
        <w:ind w:firstLine="709"/>
        <w:jc w:val="both"/>
        <w:rPr>
          <w:lang w:val="uk-UA"/>
        </w:rPr>
      </w:pPr>
      <w:proofErr w:type="spellStart"/>
      <w:r>
        <w:rPr>
          <w:spacing w:val="-2"/>
          <w:sz w:val="28"/>
          <w:szCs w:val="28"/>
        </w:rPr>
        <w:t>Звіт</w:t>
      </w:r>
      <w:proofErr w:type="spellEnd"/>
      <w:r>
        <w:rPr>
          <w:spacing w:val="-2"/>
          <w:sz w:val="28"/>
          <w:szCs w:val="28"/>
        </w:rPr>
        <w:t xml:space="preserve"> про </w:t>
      </w:r>
      <w:proofErr w:type="spellStart"/>
      <w:r>
        <w:rPr>
          <w:spacing w:val="-2"/>
          <w:sz w:val="28"/>
          <w:szCs w:val="28"/>
        </w:rPr>
        <w:t>виконанняПрограминадається</w:t>
      </w:r>
      <w:proofErr w:type="spellEnd"/>
      <w:r>
        <w:rPr>
          <w:spacing w:val="-2"/>
          <w:sz w:val="28"/>
          <w:szCs w:val="28"/>
          <w:lang w:val="uk-UA"/>
        </w:rPr>
        <w:t xml:space="preserve"> виконавцем</w:t>
      </w:r>
      <w:proofErr w:type="spellStart"/>
      <w:r>
        <w:rPr>
          <w:spacing w:val="-2"/>
          <w:sz w:val="28"/>
          <w:szCs w:val="28"/>
        </w:rPr>
        <w:t>щоквартально</w:t>
      </w:r>
      <w:proofErr w:type="spellEnd"/>
      <w:r>
        <w:rPr>
          <w:spacing w:val="-2"/>
          <w:sz w:val="28"/>
          <w:szCs w:val="28"/>
        </w:rPr>
        <w:t xml:space="preserve"> до </w:t>
      </w:r>
      <w:r>
        <w:rPr>
          <w:spacing w:val="-2"/>
          <w:sz w:val="28"/>
          <w:szCs w:val="28"/>
          <w:lang w:val="uk-UA"/>
        </w:rPr>
        <w:t>4-го</w:t>
      </w:r>
      <w:r>
        <w:rPr>
          <w:spacing w:val="-2"/>
          <w:sz w:val="28"/>
          <w:szCs w:val="28"/>
        </w:rPr>
        <w:t xml:space="preserve"> числа </w:t>
      </w:r>
      <w:proofErr w:type="spellStart"/>
      <w:r>
        <w:rPr>
          <w:spacing w:val="-2"/>
          <w:sz w:val="28"/>
          <w:szCs w:val="28"/>
        </w:rPr>
        <w:t>місяця</w:t>
      </w:r>
      <w:proofErr w:type="spellEnd"/>
      <w:r>
        <w:rPr>
          <w:spacing w:val="-2"/>
          <w:sz w:val="28"/>
          <w:szCs w:val="28"/>
        </w:rPr>
        <w:t xml:space="preserve">, </w:t>
      </w:r>
      <w:proofErr w:type="spellStart"/>
      <w:r>
        <w:rPr>
          <w:spacing w:val="-2"/>
          <w:sz w:val="28"/>
          <w:szCs w:val="28"/>
        </w:rPr>
        <w:t>наступного</w:t>
      </w:r>
      <w:proofErr w:type="spellEnd"/>
      <w:r>
        <w:rPr>
          <w:spacing w:val="-2"/>
          <w:sz w:val="28"/>
          <w:szCs w:val="28"/>
        </w:rPr>
        <w:t xml:space="preserve"> за </w:t>
      </w:r>
      <w:proofErr w:type="spellStart"/>
      <w:r>
        <w:rPr>
          <w:spacing w:val="-2"/>
          <w:sz w:val="28"/>
          <w:szCs w:val="28"/>
        </w:rPr>
        <w:t>звітним</w:t>
      </w:r>
      <w:proofErr w:type="spellEnd"/>
      <w:r>
        <w:rPr>
          <w:spacing w:val="-2"/>
          <w:sz w:val="28"/>
          <w:szCs w:val="28"/>
          <w:lang w:val="uk-UA"/>
        </w:rPr>
        <w:t xml:space="preserve">кварталом, </w:t>
      </w:r>
      <w:r>
        <w:rPr>
          <w:spacing w:val="-2"/>
          <w:sz w:val="28"/>
          <w:szCs w:val="28"/>
        </w:rPr>
        <w:t xml:space="preserve">головному </w:t>
      </w:r>
      <w:proofErr w:type="spellStart"/>
      <w:r>
        <w:rPr>
          <w:spacing w:val="-2"/>
          <w:sz w:val="28"/>
          <w:szCs w:val="28"/>
        </w:rPr>
        <w:t>розпорядникукоштів</w:t>
      </w:r>
      <w:proofErr w:type="spellEnd"/>
      <w:r>
        <w:rPr>
          <w:spacing w:val="-2"/>
          <w:sz w:val="28"/>
          <w:szCs w:val="28"/>
        </w:rPr>
        <w:t xml:space="preserve">. </w:t>
      </w:r>
      <w:proofErr w:type="spellStart"/>
      <w:r>
        <w:rPr>
          <w:spacing w:val="-2"/>
          <w:sz w:val="28"/>
          <w:szCs w:val="28"/>
        </w:rPr>
        <w:t>Головнийрозпорядникбюджетнихкоштів</w:t>
      </w:r>
      <w:proofErr w:type="spellEnd"/>
      <w:r>
        <w:rPr>
          <w:spacing w:val="-2"/>
          <w:sz w:val="28"/>
          <w:szCs w:val="28"/>
          <w:lang w:val="uk-UA"/>
        </w:rPr>
        <w:t xml:space="preserve">надає </w:t>
      </w:r>
      <w:proofErr w:type="spellStart"/>
      <w:r>
        <w:rPr>
          <w:spacing w:val="-2"/>
          <w:sz w:val="28"/>
          <w:szCs w:val="28"/>
        </w:rPr>
        <w:t>звіт</w:t>
      </w:r>
      <w:proofErr w:type="spellEnd"/>
      <w:r>
        <w:rPr>
          <w:spacing w:val="-2"/>
          <w:sz w:val="28"/>
          <w:szCs w:val="28"/>
        </w:rPr>
        <w:t xml:space="preserve"> про </w:t>
      </w:r>
      <w:proofErr w:type="spellStart"/>
      <w:r>
        <w:rPr>
          <w:spacing w:val="-2"/>
          <w:sz w:val="28"/>
          <w:szCs w:val="28"/>
        </w:rPr>
        <w:t>виконанняПрограми</w:t>
      </w:r>
      <w:proofErr w:type="spellEnd"/>
      <w:r>
        <w:rPr>
          <w:spacing w:val="-2"/>
          <w:sz w:val="28"/>
          <w:szCs w:val="28"/>
          <w:lang w:val="uk-UA"/>
        </w:rPr>
        <w:t>щоквартально до 6-го числа місяця, наступного за звітним кварталом, 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rsidR="0005605C" w:rsidRPr="009C54EC" w:rsidRDefault="0005605C" w:rsidP="0005605C">
      <w:pPr>
        <w:ind w:firstLine="709"/>
        <w:jc w:val="both"/>
        <w:rPr>
          <w:lang w:val="uk-UA"/>
        </w:rPr>
      </w:pPr>
      <w:r w:rsidRPr="009C54EC">
        <w:rPr>
          <w:sz w:val="28"/>
          <w:szCs w:val="28"/>
          <w:lang w:val="uk-UA"/>
        </w:rPr>
        <w:t>Фінансове забезпечення здійснюється у межах видатків, затверджених рішенням міської ради "Про  бюджет Ніжин</w:t>
      </w:r>
      <w:r>
        <w:rPr>
          <w:sz w:val="28"/>
          <w:szCs w:val="28"/>
          <w:lang w:val="uk-UA"/>
        </w:rPr>
        <w:t>ської міської об’єднаної територіальної громади</w:t>
      </w:r>
      <w:r w:rsidRPr="009C54EC">
        <w:rPr>
          <w:sz w:val="28"/>
          <w:szCs w:val="28"/>
          <w:lang w:val="uk-UA"/>
        </w:rPr>
        <w:t xml:space="preserve"> на 20</w:t>
      </w:r>
      <w:r>
        <w:rPr>
          <w:sz w:val="28"/>
          <w:szCs w:val="28"/>
          <w:lang w:val="uk-UA"/>
        </w:rPr>
        <w:t>20</w:t>
      </w:r>
      <w:r w:rsidRPr="009C54EC">
        <w:rPr>
          <w:sz w:val="28"/>
          <w:szCs w:val="28"/>
          <w:lang w:val="uk-UA"/>
        </w:rPr>
        <w:t xml:space="preserve"> рік."                             </w:t>
      </w:r>
    </w:p>
    <w:p w:rsidR="0005605C" w:rsidRPr="009C54EC" w:rsidRDefault="0005605C" w:rsidP="0005605C">
      <w:pPr>
        <w:ind w:firstLine="709"/>
        <w:jc w:val="both"/>
        <w:rPr>
          <w:spacing w:val="-1"/>
          <w:sz w:val="28"/>
          <w:szCs w:val="28"/>
          <w:lang w:val="uk-UA"/>
        </w:rPr>
      </w:pPr>
    </w:p>
    <w:p w:rsidR="0005605C" w:rsidRDefault="0005605C" w:rsidP="0005605C">
      <w:r>
        <w:rPr>
          <w:b/>
          <w:spacing w:val="-1"/>
          <w:sz w:val="28"/>
          <w:szCs w:val="28"/>
          <w:lang w:val="uk-UA"/>
        </w:rPr>
        <w:t xml:space="preserve"> </w:t>
      </w:r>
      <w:r w:rsidR="008A09BC">
        <w:rPr>
          <w:b/>
          <w:spacing w:val="-1"/>
          <w:sz w:val="28"/>
          <w:szCs w:val="28"/>
          <w:lang w:val="uk-UA"/>
        </w:rPr>
        <w:t>Секретар міської ради                                                             В.В. Салогуб</w:t>
      </w:r>
    </w:p>
    <w:p w:rsidR="0005605C" w:rsidRDefault="0005605C" w:rsidP="0005605C"/>
    <w:p w:rsidR="0005605C" w:rsidRDefault="0005605C" w:rsidP="0005605C"/>
    <w:p w:rsidR="0005605C" w:rsidRDefault="0005605C" w:rsidP="0005605C"/>
    <w:p w:rsidR="0005605C" w:rsidRDefault="0005605C" w:rsidP="0005605C"/>
    <w:p w:rsidR="0005605C" w:rsidRDefault="0005605C" w:rsidP="0005605C">
      <w:bookmarkStart w:id="0" w:name="_GoBack"/>
      <w:bookmarkEnd w:id="0"/>
    </w:p>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p w:rsidR="0005605C" w:rsidRDefault="0005605C" w:rsidP="0005605C">
      <w:r>
        <w:rPr>
          <w:sz w:val="28"/>
          <w:szCs w:val="28"/>
          <w:lang w:val="uk-UA"/>
        </w:rPr>
        <w:t>Експертиза проведена</w:t>
      </w:r>
    </w:p>
    <w:p w:rsidR="0005605C" w:rsidRDefault="0005605C" w:rsidP="0005605C">
      <w:r>
        <w:rPr>
          <w:sz w:val="28"/>
          <w:szCs w:val="28"/>
          <w:lang w:val="uk-UA"/>
        </w:rPr>
        <w:t>Погоджено:</w:t>
      </w:r>
    </w:p>
    <w:p w:rsidR="0005605C" w:rsidRDefault="0005605C" w:rsidP="0005605C">
      <w:pPr>
        <w:rPr>
          <w:sz w:val="28"/>
          <w:szCs w:val="28"/>
          <w:lang w:val="uk-UA"/>
        </w:rPr>
      </w:pPr>
    </w:p>
    <w:p w:rsidR="0005605C" w:rsidRDefault="0005605C" w:rsidP="0005605C">
      <w:r>
        <w:rPr>
          <w:sz w:val="28"/>
          <w:szCs w:val="28"/>
          <w:lang w:val="uk-UA"/>
        </w:rPr>
        <w:t xml:space="preserve">Начальник фінансового управління </w:t>
      </w:r>
    </w:p>
    <w:p w:rsidR="0005605C" w:rsidRDefault="0005605C" w:rsidP="0005605C">
      <w:r>
        <w:rPr>
          <w:sz w:val="28"/>
          <w:szCs w:val="28"/>
          <w:lang w:val="uk-UA"/>
        </w:rPr>
        <w:t>Ніжинської міської ради                                                                   Л.В.Писаренко</w:t>
      </w:r>
    </w:p>
    <w:p w:rsidR="0005605C" w:rsidRDefault="0005605C" w:rsidP="0005605C">
      <w:pPr>
        <w:rPr>
          <w:sz w:val="28"/>
          <w:szCs w:val="28"/>
          <w:lang w:val="uk-UA"/>
        </w:rPr>
      </w:pPr>
    </w:p>
    <w:p w:rsidR="0005605C" w:rsidRPr="00420A2B" w:rsidRDefault="0005605C" w:rsidP="0005605C">
      <w:pPr>
        <w:rPr>
          <w:lang w:val="uk-UA"/>
        </w:rPr>
      </w:pPr>
      <w:r>
        <w:rPr>
          <w:sz w:val="28"/>
          <w:szCs w:val="28"/>
          <w:lang w:val="uk-UA"/>
        </w:rPr>
        <w:t>Начальник відділу економіки</w:t>
      </w:r>
    </w:p>
    <w:p w:rsidR="0005605C" w:rsidRDefault="0005605C" w:rsidP="0005605C">
      <w:pPr>
        <w:rPr>
          <w:sz w:val="28"/>
          <w:szCs w:val="28"/>
          <w:lang w:val="uk-UA"/>
        </w:rPr>
      </w:pPr>
      <w:r>
        <w:rPr>
          <w:sz w:val="28"/>
          <w:szCs w:val="28"/>
          <w:lang w:val="uk-UA"/>
        </w:rPr>
        <w:t xml:space="preserve">та інвестиційної діяльності виконавчого </w:t>
      </w:r>
    </w:p>
    <w:p w:rsidR="0005605C" w:rsidRPr="00623533" w:rsidRDefault="0005605C" w:rsidP="0005605C">
      <w:pPr>
        <w:rPr>
          <w:lang w:val="uk-UA"/>
        </w:rPr>
      </w:pPr>
      <w:r>
        <w:rPr>
          <w:sz w:val="28"/>
          <w:szCs w:val="28"/>
          <w:lang w:val="uk-UA"/>
        </w:rPr>
        <w:t>комітету Ніжинської міської ради                                                        Т.М.Гавриш</w:t>
      </w:r>
    </w:p>
    <w:p w:rsidR="001210E9" w:rsidRPr="0005605C" w:rsidRDefault="001210E9">
      <w:pPr>
        <w:rPr>
          <w:lang w:val="uk-UA"/>
        </w:rPr>
      </w:pPr>
    </w:p>
    <w:sectPr w:rsidR="001210E9" w:rsidRPr="0005605C" w:rsidSect="001110F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lvl w:ilvl="0">
      <w:numFmt w:val="bullet"/>
      <w:lvlText w:val="-"/>
      <w:lvlJc w:val="left"/>
      <w:pPr>
        <w:tabs>
          <w:tab w:val="num" w:pos="708"/>
        </w:tabs>
        <w:ind w:left="0" w:firstLine="0"/>
      </w:pPr>
      <w:rPr>
        <w:rFonts w:ascii="Times New Roman" w:hAnsi="Times New Roman" w:cs="Times New Roman" w:hint="default"/>
        <w:sz w:val="28"/>
        <w:szCs w:val="28"/>
        <w:lang w:val="uk-UA"/>
      </w:rPr>
    </w:lvl>
  </w:abstractNum>
  <w:abstractNum w:abstractNumId="2">
    <w:nsid w:val="00000003"/>
    <w:multiLevelType w:val="singleLevel"/>
    <w:tmpl w:val="00000003"/>
    <w:lvl w:ilvl="0">
      <w:numFmt w:val="bullet"/>
      <w:lvlText w:val="-"/>
      <w:lvlJc w:val="left"/>
      <w:pPr>
        <w:tabs>
          <w:tab w:val="num" w:pos="708"/>
        </w:tabs>
        <w:ind w:left="0" w:firstLine="0"/>
      </w:pPr>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C485F"/>
    <w:rsid w:val="0005605C"/>
    <w:rsid w:val="001110F8"/>
    <w:rsid w:val="001210E9"/>
    <w:rsid w:val="005D4EA5"/>
    <w:rsid w:val="0083635C"/>
    <w:rsid w:val="008A09BC"/>
    <w:rsid w:val="00DC48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05C"/>
    <w:pPr>
      <w:suppressAutoHyphens/>
      <w:spacing w:line="240" w:lineRule="auto"/>
      <w:ind w:firstLine="0"/>
      <w:jc w:val="left"/>
    </w:pPr>
    <w:rPr>
      <w:rFonts w:eastAsia="Times New Roman" w:cs="Times New Roman"/>
      <w:sz w:val="24"/>
      <w:szCs w:val="24"/>
      <w:lang w:val="ru-RU" w:eastAsia="zh-CN"/>
    </w:rPr>
  </w:style>
  <w:style w:type="paragraph" w:styleId="2">
    <w:name w:val="heading 2"/>
    <w:basedOn w:val="a"/>
    <w:next w:val="a0"/>
    <w:link w:val="20"/>
    <w:qFormat/>
    <w:rsid w:val="0005605C"/>
    <w:pPr>
      <w:numPr>
        <w:ilvl w:val="1"/>
        <w:numId w:val="1"/>
      </w:numPr>
      <w:spacing w:before="280" w:after="280"/>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05605C"/>
    <w:rPr>
      <w:rFonts w:eastAsia="Times New Roman" w:cs="Times New Roman"/>
      <w:b/>
      <w:bCs/>
      <w:sz w:val="36"/>
      <w:szCs w:val="36"/>
      <w:lang w:val="ru-RU" w:eastAsia="zh-CN"/>
    </w:rPr>
  </w:style>
  <w:style w:type="paragraph" w:customStyle="1" w:styleId="1">
    <w:name w:val="Без интервала1"/>
    <w:rsid w:val="0005605C"/>
    <w:pPr>
      <w:suppressAutoHyphens/>
      <w:spacing w:line="240" w:lineRule="auto"/>
      <w:ind w:firstLine="0"/>
      <w:jc w:val="left"/>
    </w:pPr>
    <w:rPr>
      <w:rFonts w:eastAsia="Calibri" w:cs="Times New Roman"/>
      <w:sz w:val="24"/>
      <w:szCs w:val="24"/>
      <w:lang w:val="ru-RU" w:eastAsia="zh-CN"/>
    </w:rPr>
  </w:style>
  <w:style w:type="paragraph" w:customStyle="1" w:styleId="10">
    <w:name w:val="Абзац списка1"/>
    <w:basedOn w:val="a"/>
    <w:rsid w:val="0005605C"/>
    <w:pPr>
      <w:widowControl w:val="0"/>
      <w:autoSpaceDE w:val="0"/>
      <w:ind w:left="720"/>
      <w:contextualSpacing/>
    </w:pPr>
    <w:rPr>
      <w:rFonts w:eastAsia="Calibri"/>
      <w:sz w:val="20"/>
      <w:szCs w:val="20"/>
    </w:rPr>
  </w:style>
  <w:style w:type="paragraph" w:customStyle="1" w:styleId="21">
    <w:name w:val="Обычный2"/>
    <w:rsid w:val="0005605C"/>
    <w:pPr>
      <w:widowControl w:val="0"/>
      <w:suppressAutoHyphens/>
      <w:spacing w:line="240" w:lineRule="auto"/>
      <w:ind w:firstLine="0"/>
      <w:jc w:val="left"/>
    </w:pPr>
    <w:rPr>
      <w:rFonts w:eastAsia="Calibri" w:cs="Times New Roman"/>
      <w:sz w:val="20"/>
      <w:szCs w:val="20"/>
      <w:lang w:val="ru-RU" w:eastAsia="zh-CN"/>
    </w:rPr>
  </w:style>
  <w:style w:type="paragraph" w:customStyle="1" w:styleId="msonormalcxsplast">
    <w:name w:val="msonormalcxsplast"/>
    <w:basedOn w:val="a"/>
    <w:rsid w:val="0005605C"/>
    <w:pPr>
      <w:spacing w:before="280" w:after="280"/>
    </w:pPr>
  </w:style>
  <w:style w:type="paragraph" w:customStyle="1" w:styleId="msonormalcxspmiddle">
    <w:name w:val="msonormalcxspmiddle"/>
    <w:basedOn w:val="a"/>
    <w:rsid w:val="0005605C"/>
    <w:pPr>
      <w:spacing w:before="280" w:after="280"/>
    </w:pPr>
  </w:style>
  <w:style w:type="paragraph" w:styleId="a0">
    <w:name w:val="Body Text"/>
    <w:basedOn w:val="a"/>
    <w:link w:val="a4"/>
    <w:uiPriority w:val="99"/>
    <w:semiHidden/>
    <w:unhideWhenUsed/>
    <w:rsid w:val="0005605C"/>
    <w:pPr>
      <w:spacing w:after="120"/>
    </w:pPr>
  </w:style>
  <w:style w:type="character" w:customStyle="1" w:styleId="a4">
    <w:name w:val="Основной текст Знак"/>
    <w:basedOn w:val="a1"/>
    <w:link w:val="a0"/>
    <w:uiPriority w:val="99"/>
    <w:semiHidden/>
    <w:rsid w:val="0005605C"/>
    <w:rPr>
      <w:rFonts w:eastAsia="Times New Roman" w:cs="Times New Roman"/>
      <w:sz w:val="24"/>
      <w:szCs w:val="24"/>
      <w:lang w:val="ru-RU" w:eastAsia="zh-CN"/>
    </w:rPr>
  </w:style>
  <w:style w:type="paragraph" w:styleId="a5">
    <w:name w:val="Balloon Text"/>
    <w:basedOn w:val="a"/>
    <w:link w:val="a6"/>
    <w:uiPriority w:val="99"/>
    <w:semiHidden/>
    <w:unhideWhenUsed/>
    <w:rsid w:val="005D4EA5"/>
    <w:rPr>
      <w:rFonts w:ascii="Segoe UI" w:hAnsi="Segoe UI" w:cs="Segoe UI"/>
      <w:sz w:val="18"/>
      <w:szCs w:val="18"/>
    </w:rPr>
  </w:style>
  <w:style w:type="character" w:customStyle="1" w:styleId="a6">
    <w:name w:val="Текст выноски Знак"/>
    <w:basedOn w:val="a1"/>
    <w:link w:val="a5"/>
    <w:uiPriority w:val="99"/>
    <w:semiHidden/>
    <w:rsid w:val="005D4EA5"/>
    <w:rPr>
      <w:rFonts w:ascii="Segoe UI" w:eastAsia="Times New Roman" w:hAnsi="Segoe UI" w:cs="Segoe UI"/>
      <w:sz w:val="18"/>
      <w:szCs w:val="18"/>
      <w:lang w:val="ru-RU"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1842</Words>
  <Characters>10502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User250918</cp:lastModifiedBy>
  <cp:revision>5</cp:revision>
  <cp:lastPrinted>2020-08-28T07:48:00Z</cp:lastPrinted>
  <dcterms:created xsi:type="dcterms:W3CDTF">2020-08-28T07:16:00Z</dcterms:created>
  <dcterms:modified xsi:type="dcterms:W3CDTF">2020-10-02T09:50:00Z</dcterms:modified>
</cp:coreProperties>
</file>