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32" w:rsidRDefault="00926032" w:rsidP="00926032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  <w:t>Затверджена</w:t>
      </w:r>
    </w:p>
    <w:p w:rsidR="00926032" w:rsidRDefault="00926032" w:rsidP="00926032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</w:pPr>
      <w:r w:rsidRPr="00926032"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  <w:t>конференцією</w:t>
      </w:r>
      <w:r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  <w:t xml:space="preserve"> Чернігівської обласної організації політичної партії «СИЛА І ЧЕСТЬ» </w:t>
      </w:r>
    </w:p>
    <w:p w:rsidR="001F29A1" w:rsidRDefault="00926032" w:rsidP="00926032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</w:pPr>
      <w:r w:rsidRPr="00926032"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  <w:t>від «21» верес</w:t>
      </w:r>
      <w:r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  <w:t>н</w:t>
      </w:r>
      <w:r w:rsidRPr="00926032"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  <w:t xml:space="preserve"> </w:t>
      </w:r>
      <w:r w:rsidRPr="00926032"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  <w:t>2020 року</w:t>
      </w:r>
      <w:r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  <w:t xml:space="preserve"> №4</w:t>
      </w:r>
    </w:p>
    <w:p w:rsidR="00926032" w:rsidRDefault="00926032" w:rsidP="00BC6A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</w:pPr>
    </w:p>
    <w:p w:rsidR="00926032" w:rsidRDefault="00926032" w:rsidP="00BC6A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</w:pPr>
    </w:p>
    <w:p w:rsidR="00BC6ABB" w:rsidRDefault="00BC6ABB" w:rsidP="00BC6A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</w:pPr>
      <w:r w:rsidRPr="00BC6ABB"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  <w:t>Передвиборна Програма</w:t>
      </w:r>
      <w:r w:rsidRPr="00BC6ABB">
        <w:rPr>
          <w:rFonts w:ascii="Times New Roman" w:eastAsia="Times New Roman" w:hAnsi="Times New Roman" w:cs="Times New Roman"/>
          <w:b/>
          <w:color w:val="303030"/>
          <w:sz w:val="24"/>
          <w:szCs w:val="24"/>
        </w:rPr>
        <w:t xml:space="preserve"> </w:t>
      </w:r>
    </w:p>
    <w:p w:rsidR="00BC6ABB" w:rsidRDefault="00BC6ABB" w:rsidP="00BC6A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</w:pPr>
      <w:r w:rsidRPr="00BC6ABB"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  <w:t xml:space="preserve">Чернігівської обласної організації </w:t>
      </w:r>
    </w:p>
    <w:p w:rsidR="007354A4" w:rsidRDefault="00BC6ABB" w:rsidP="00BC6A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</w:pPr>
      <w:r w:rsidRPr="00BC6ABB">
        <w:rPr>
          <w:rFonts w:ascii="Times New Roman" w:eastAsia="Times New Roman" w:hAnsi="Times New Roman" w:cs="Times New Roman"/>
          <w:b/>
          <w:caps/>
          <w:color w:val="303030"/>
          <w:sz w:val="24"/>
          <w:szCs w:val="24"/>
        </w:rPr>
        <w:t>політичної партії "Сила і Честь"</w:t>
      </w:r>
    </w:p>
    <w:p w:rsidR="001F29A1" w:rsidRDefault="001F29A1" w:rsidP="00BC6ABB">
      <w:pPr>
        <w:shd w:val="clear" w:color="auto" w:fill="FFFFFF"/>
        <w:spacing w:after="276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</w:p>
    <w:p w:rsidR="007354A4" w:rsidRDefault="00BC6ABB" w:rsidP="00BC6ABB">
      <w:pPr>
        <w:shd w:val="clear" w:color="auto" w:fill="FFFFFF"/>
        <w:spacing w:after="276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Ми, ПОЛІТИЧНА ПАРТІЯ «СИЛА І ЧЕСТЬ», прагнемо до повноцінного забезпечення економічних, соціальних, екологічних потреб мешканців Чернігівської області та України в цілому. </w:t>
      </w:r>
    </w:p>
    <w:p w:rsidR="007354A4" w:rsidRDefault="00BC6ABB" w:rsidP="00BC6ABB">
      <w:pPr>
        <w:shd w:val="clear" w:color="auto" w:fill="FFFFFF"/>
        <w:spacing w:after="276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Ми вважаємо, що пріоритетом мають стати  інтереси звичайної Людини з її повсякденними сподіваннями, прагненням до стабільності та потребою у безпеці.</w:t>
      </w:r>
    </w:p>
    <w:p w:rsidR="007354A4" w:rsidRDefault="00BC6ABB" w:rsidP="00BC6ABB">
      <w:pPr>
        <w:shd w:val="clear" w:color="auto" w:fill="FFFFFF"/>
        <w:spacing w:after="276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Переконані, що створення умов для появи потужного середнього класу в Україні та Чернігівській області із високим рівнем достатку стане рушійною силою для побудови справжньої демократії та відновлення соціально-економічного потенціалу регіону. </w:t>
      </w:r>
    </w:p>
    <w:p w:rsidR="007354A4" w:rsidRDefault="00BC6ABB" w:rsidP="00BC6ABB">
      <w:pPr>
        <w:shd w:val="clear" w:color="auto" w:fill="FFFFFF"/>
        <w:spacing w:after="276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Необхідно вжити усіх необхідних заходів із подолання бідності українців, у тому числі, через ліквідацію корупційної складової у тарифах на електроенергію, житлово-комунальних послугах. </w:t>
      </w:r>
    </w:p>
    <w:p w:rsidR="007354A4" w:rsidRDefault="00BC6ABB" w:rsidP="00BC6ABB">
      <w:pPr>
        <w:shd w:val="clear" w:color="auto" w:fill="FFFFFF"/>
        <w:spacing w:after="276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Вважаємо, що головне завдання держави та влади на місцях – гарантувати безпеку кожному громадянину. Це є особиста безпека громадянина та його родини, продовольча і екологічна безпека, безпека суспільства і країни в цілому. </w:t>
      </w:r>
    </w:p>
    <w:p w:rsidR="007354A4" w:rsidRDefault="00BC6ABB" w:rsidP="00BC6ABB">
      <w:pPr>
        <w:shd w:val="clear" w:color="auto" w:fill="FFFFFF"/>
        <w:spacing w:after="276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Необхідно ініціювати розробку державної екологічної програми «Чиста вода, чисте повітря, чисте довкілля».</w:t>
      </w:r>
    </w:p>
    <w:p w:rsidR="007354A4" w:rsidRDefault="00BC6ABB" w:rsidP="00BC6ABB">
      <w:pPr>
        <w:shd w:val="clear" w:color="auto" w:fill="FFFFFF"/>
        <w:spacing w:after="276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Держава має гарантувати забезпечену старість, а місцеве самоврядування якісні для неї  умови. Держава повинна забезпечити гідне медичне обслуговування, а на місцях чітко контролювати використання коштів та якість наданих послуг.   Держава має гарантувати соціальне забезпечення непрацездатних громадян, матерів, що доглядають за дітьми, а органи місцевого самоврядування адресними програмами мають підтримати  соціально-вразливі верстви населення. </w:t>
      </w:r>
    </w:p>
    <w:p w:rsidR="007354A4" w:rsidRDefault="007354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54A4" w:rsidRDefault="00BC6ABB">
      <w:pPr>
        <w:spacing w:after="69" w:line="240" w:lineRule="auto"/>
        <w:jc w:val="center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Першочергові кроки команди </w:t>
      </w:r>
    </w:p>
    <w:p w:rsidR="007354A4" w:rsidRDefault="00BC6ABB">
      <w:pPr>
        <w:spacing w:after="69" w:line="240" w:lineRule="auto"/>
        <w:jc w:val="center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Чернігівської обласної організації політичної партії "Сила і Честь"</w:t>
      </w:r>
    </w:p>
    <w:p w:rsidR="007354A4" w:rsidRDefault="007354A4">
      <w:pPr>
        <w:spacing w:after="69" w:line="240" w:lineRule="auto"/>
        <w:rPr>
          <w:rFonts w:ascii="Times New Roman" w:eastAsia="Times New Roman" w:hAnsi="Times New Roman" w:cs="Times New Roman"/>
          <w:color w:val="303030"/>
          <w:sz w:val="24"/>
          <w:szCs w:val="24"/>
        </w:rPr>
      </w:pP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Переглянути непрозору тарифну політику, яка стане зрозумілою для споживачів.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Збільшити  фінансування  з місцевих бюджетів на закупівлю вакцин, програми боротьби з наркоманією, профілактикою </w:t>
      </w:r>
      <w:proofErr w:type="spellStart"/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СНІДу</w:t>
      </w:r>
      <w:proofErr w:type="spellEnd"/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, туберкульозу. Створити незалежний медичний фонд для безкоштовного лікування хворих на COVID-19. 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Посилити контроль за використанням медичних фондів.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Популяризувати  здоровий спосіб життя. Здорова нація - сильна держава! 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Заохочувати дітей до занять в спортивних секціях. Визначити соціально-вразливі групи населення, діти яких отримуватимуть ці послуги безкоштовно. 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Покінчити за таким явищем як "оптимізація", за яким ховається закриття шкіл, лікарень, інших соціально-важливих установ.  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Створити  систему заохочень, що передбачатиме грошові надбавки і премії для  вчителів та вихователів дитячих садків.  Забезпечити їм додаткові гарантії під час пандемії COVID-19.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lastRenderedPageBreak/>
        <w:t>Якісні дороги мають стати пріоритетом для кожної громади. Запровадити  прозорий механізм контролю за використанням коштів на їх будівництво.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Навести лад в пасажирських перевезеннях. Розгалужена транспортна інфраструктура, з чітким графіком руху має забезпечувати потреби людей, а не власників транспортних маршрутів.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Створити обласну програму соціально-психологічної реабілітації учасників АТО.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Удосконалити діючі обласні та  міські соціальні програми: молодіжного кредитування,  підтримки громадських організацій інвалідів та ветеранів, розвитку особистого селянського господарства та інших.  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Інфраструктура  міст та районів має  відповідати  потребам громадян з обмеженими можливостями. 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 xml:space="preserve">Розробити  інвестиційну карту області. Інвестор, що бажає розвивати бізнес та створювати робочі місця, не повинен стикатися з бюрократичним зволіканням. 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Органи місцевого самоврядування мають впливати на призначення керівників місцевих правоохоронних та контролюючих органів.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Необхідно встановити контроль за дотриманням правил господарського використання земель в Чернігівські області.</w:t>
      </w:r>
    </w:p>
    <w:p w:rsidR="007354A4" w:rsidRDefault="007354A4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БОГ, СВОБОДА, СІМ’Я і УКРАЇНА є найвищими духовними цінностями українського народу;</w:t>
      </w:r>
    </w:p>
    <w:p w:rsidR="007354A4" w:rsidRDefault="00BC6ABB" w:rsidP="00BC6ABB">
      <w:pPr>
        <w:spacing w:after="69" w:line="240" w:lineRule="auto"/>
        <w:ind w:firstLine="567"/>
        <w:jc w:val="both"/>
        <w:rPr>
          <w:rFonts w:ascii="Times New Roman" w:eastAsia="Times New Roman" w:hAnsi="Times New Roman" w:cs="Times New Roman"/>
          <w:color w:val="303030"/>
          <w:sz w:val="24"/>
          <w:szCs w:val="24"/>
        </w:rPr>
      </w:pPr>
      <w:r>
        <w:rPr>
          <w:rFonts w:ascii="Times New Roman" w:eastAsia="Times New Roman" w:hAnsi="Times New Roman" w:cs="Times New Roman"/>
          <w:color w:val="303030"/>
          <w:sz w:val="24"/>
          <w:szCs w:val="24"/>
        </w:rPr>
        <w:t>ВИБОРНІСТЬ, СОЦІАЛЬНА СПРАВЕДЛИВІСТЬ, ЗАКОННІСТЬ і АРМІЯ –  завжди захищатимуть права українців на життя, свободу і щастя та боронитимуть соборність і незалежність держави.</w:t>
      </w:r>
    </w:p>
    <w:p w:rsidR="007354A4" w:rsidRDefault="007354A4" w:rsidP="00BC6ABB">
      <w:pPr>
        <w:jc w:val="both"/>
        <w:rPr>
          <w:rFonts w:ascii="Arial" w:eastAsia="Arial" w:hAnsi="Arial" w:cs="Arial"/>
          <w:color w:val="303030"/>
          <w:sz w:val="20"/>
          <w:szCs w:val="20"/>
        </w:rPr>
      </w:pPr>
    </w:p>
    <w:tbl>
      <w:tblPr>
        <w:tblW w:w="9890" w:type="dxa"/>
        <w:tblLayout w:type="fixed"/>
        <w:tblLook w:val="01E0"/>
      </w:tblPr>
      <w:tblGrid>
        <w:gridCol w:w="4219"/>
        <w:gridCol w:w="426"/>
        <w:gridCol w:w="992"/>
        <w:gridCol w:w="1417"/>
        <w:gridCol w:w="426"/>
        <w:gridCol w:w="2410"/>
      </w:tblGrid>
      <w:tr w:rsidR="00926032" w:rsidRPr="002547AA" w:rsidTr="00EB1194">
        <w:trPr>
          <w:trHeight w:val="350"/>
        </w:trPr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6032" w:rsidRDefault="00926032" w:rsidP="003A7FF0">
            <w:pPr>
              <w:spacing w:after="0"/>
              <w:jc w:val="both"/>
              <w:rPr>
                <w:rFonts w:ascii="Times New Roman" w:hAnsi="Times New Roman"/>
                <w:caps/>
                <w:sz w:val="20"/>
                <w:szCs w:val="20"/>
                <w:lang w:eastAsia="ru-RU"/>
              </w:rPr>
            </w:pPr>
          </w:p>
          <w:p w:rsidR="00EB1194" w:rsidRDefault="00926032" w:rsidP="003A7FF0">
            <w:pPr>
              <w:spacing w:after="0"/>
              <w:jc w:val="both"/>
              <w:rPr>
                <w:rFonts w:ascii="Times New Roman" w:hAnsi="Times New Roman"/>
                <w:caps/>
                <w:sz w:val="20"/>
                <w:szCs w:val="20"/>
                <w:lang w:eastAsia="ru-RU"/>
              </w:rPr>
            </w:pPr>
            <w:r w:rsidRPr="002547AA">
              <w:rPr>
                <w:rFonts w:ascii="Times New Roman" w:hAnsi="Times New Roman"/>
                <w:caps/>
                <w:sz w:val="20"/>
                <w:szCs w:val="20"/>
                <w:lang w:eastAsia="ru-RU"/>
              </w:rPr>
              <w:t xml:space="preserve">Голова правління </w:t>
            </w:r>
          </w:p>
          <w:p w:rsidR="00926032" w:rsidRPr="002547AA" w:rsidRDefault="00926032" w:rsidP="003A7FF0">
            <w:pPr>
              <w:spacing w:after="0"/>
              <w:jc w:val="both"/>
              <w:rPr>
                <w:rFonts w:ascii="Times New Roman" w:hAnsi="Times New Roman"/>
                <w:caps/>
                <w:sz w:val="16"/>
                <w:szCs w:val="24"/>
                <w:lang w:eastAsia="ru-RU"/>
              </w:rPr>
            </w:pPr>
            <w:r w:rsidRPr="002547AA">
              <w:rPr>
                <w:rFonts w:ascii="Times New Roman" w:hAnsi="Times New Roman"/>
                <w:caps/>
                <w:sz w:val="20"/>
                <w:szCs w:val="20"/>
                <w:lang w:eastAsia="ru-RU"/>
              </w:rPr>
              <w:t>Чернігівської обласної організації Політичної партії «Сила і Честь»</w:t>
            </w:r>
          </w:p>
        </w:tc>
        <w:tc>
          <w:tcPr>
            <w:tcW w:w="426" w:type="dxa"/>
            <w:shd w:val="clear" w:color="auto" w:fill="auto"/>
          </w:tcPr>
          <w:p w:rsidR="00926032" w:rsidRPr="00C53689" w:rsidRDefault="00926032" w:rsidP="003A7FF0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26032" w:rsidRPr="00C53689" w:rsidRDefault="00926032" w:rsidP="003A7FF0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6032" w:rsidRPr="00C53689" w:rsidRDefault="00926032" w:rsidP="003A7FF0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926032" w:rsidRPr="00C53689" w:rsidRDefault="00926032" w:rsidP="003A7FF0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26032" w:rsidRDefault="00926032" w:rsidP="003A7FF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EB1194" w:rsidRDefault="00EB1194" w:rsidP="003A7F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26032" w:rsidRPr="002547AA" w:rsidRDefault="00926032" w:rsidP="003A7FF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47AA">
              <w:rPr>
                <w:rFonts w:ascii="Times New Roman" w:hAnsi="Times New Roman"/>
                <w:sz w:val="24"/>
                <w:szCs w:val="24"/>
                <w:lang w:eastAsia="ru-RU"/>
              </w:rPr>
              <w:t>Мирошниченко А.К.</w:t>
            </w:r>
          </w:p>
        </w:tc>
      </w:tr>
      <w:tr w:rsidR="00926032" w:rsidRPr="00C53689" w:rsidTr="00EB1194">
        <w:trPr>
          <w:trHeight w:val="312"/>
        </w:trPr>
        <w:tc>
          <w:tcPr>
            <w:tcW w:w="4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1194" w:rsidRDefault="00926032" w:rsidP="003A7F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3689">
              <w:rPr>
                <w:rFonts w:ascii="Times New Roman" w:hAnsi="Times New Roman"/>
                <w:sz w:val="16"/>
                <w:szCs w:val="16"/>
              </w:rPr>
              <w:t xml:space="preserve">(назва посади керівника місцевої </w:t>
            </w:r>
          </w:p>
          <w:p w:rsidR="00926032" w:rsidRPr="00C53689" w:rsidRDefault="00926032" w:rsidP="003A7FF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53689">
              <w:rPr>
                <w:rFonts w:ascii="Times New Roman" w:hAnsi="Times New Roman"/>
                <w:sz w:val="16"/>
                <w:szCs w:val="16"/>
              </w:rPr>
              <w:t>організації політичної партії)</w:t>
            </w:r>
          </w:p>
        </w:tc>
        <w:tc>
          <w:tcPr>
            <w:tcW w:w="426" w:type="dxa"/>
            <w:shd w:val="clear" w:color="auto" w:fill="auto"/>
          </w:tcPr>
          <w:p w:rsidR="00926032" w:rsidRPr="00C53689" w:rsidRDefault="00926032" w:rsidP="003A7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926032" w:rsidRPr="00C53689" w:rsidRDefault="00926032" w:rsidP="00EB11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9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032" w:rsidRPr="00C53689" w:rsidRDefault="00926032" w:rsidP="003A7F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9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426" w:type="dxa"/>
            <w:shd w:val="clear" w:color="auto" w:fill="auto"/>
          </w:tcPr>
          <w:p w:rsidR="00926032" w:rsidRPr="00C53689" w:rsidRDefault="00926032" w:rsidP="003A7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6032" w:rsidRPr="00C53689" w:rsidRDefault="00926032" w:rsidP="003A7F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9">
              <w:rPr>
                <w:rFonts w:ascii="Times New Roman" w:hAnsi="Times New Roman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1F29A1" w:rsidRDefault="001F29A1" w:rsidP="00EB1194">
      <w:pPr>
        <w:jc w:val="both"/>
        <w:rPr>
          <w:rFonts w:ascii="Arial" w:eastAsia="Arial" w:hAnsi="Arial" w:cs="Arial"/>
          <w:color w:val="303030"/>
          <w:sz w:val="20"/>
          <w:szCs w:val="20"/>
        </w:rPr>
      </w:pPr>
    </w:p>
    <w:sectPr w:rsidR="001F29A1" w:rsidSect="007354A4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compat/>
  <w:rsids>
    <w:rsidRoot w:val="007354A4"/>
    <w:rsid w:val="001F29A1"/>
    <w:rsid w:val="007354A4"/>
    <w:rsid w:val="00926032"/>
    <w:rsid w:val="00AC6A00"/>
    <w:rsid w:val="00BC6ABB"/>
    <w:rsid w:val="00EB1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54"/>
  </w:style>
  <w:style w:type="paragraph" w:styleId="1">
    <w:name w:val="heading 1"/>
    <w:basedOn w:val="normal"/>
    <w:next w:val="normal"/>
    <w:rsid w:val="007354A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7354A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7354A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7354A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7354A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7354A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354A4"/>
  </w:style>
  <w:style w:type="table" w:customStyle="1" w:styleId="TableNormal">
    <w:name w:val="Table Normal"/>
    <w:rsid w:val="007354A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354A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736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36CD7"/>
    <w:rPr>
      <w:b/>
      <w:bCs/>
    </w:rPr>
  </w:style>
  <w:style w:type="paragraph" w:styleId="a6">
    <w:name w:val="Subtitle"/>
    <w:basedOn w:val="normal"/>
    <w:next w:val="normal"/>
    <w:rsid w:val="007354A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rvps2">
    <w:name w:val="rvps2"/>
    <w:basedOn w:val="a"/>
    <w:rsid w:val="001F2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2718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2020-09-22T07:36:00Z</dcterms:created>
  <dcterms:modified xsi:type="dcterms:W3CDTF">2020-09-22T07:50:00Z</dcterms:modified>
</cp:coreProperties>
</file>