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2D" w:rsidRPr="00456F6A" w:rsidRDefault="0069122D" w:rsidP="0069122D">
      <w:pPr>
        <w:tabs>
          <w:tab w:val="left" w:pos="2940"/>
          <w:tab w:val="center" w:pos="4677"/>
        </w:tabs>
        <w:jc w:val="center"/>
        <w:rPr>
          <w:b/>
          <w:sz w:val="28"/>
          <w:szCs w:val="28"/>
          <w:lang w:val="uk-UA"/>
        </w:rPr>
      </w:pPr>
      <w:r w:rsidRPr="00456F6A">
        <w:rPr>
          <w:rFonts w:ascii="Tms Rmn" w:hAnsi="Tms Rmn"/>
          <w:b/>
          <w:noProof/>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D20801">
        <w:rPr>
          <w:b/>
          <w:sz w:val="28"/>
          <w:szCs w:val="28"/>
          <w:lang w:val="uk-UA"/>
        </w:rPr>
        <w:t xml:space="preserve">                  </w:t>
      </w:r>
    </w:p>
    <w:p w:rsidR="00860ACB" w:rsidRDefault="00D20801" w:rsidP="00860ACB">
      <w:pPr>
        <w:tabs>
          <w:tab w:val="left" w:pos="3075"/>
          <w:tab w:val="center" w:pos="4677"/>
          <w:tab w:val="left" w:pos="6949"/>
          <w:tab w:val="left" w:pos="7575"/>
          <w:tab w:val="left" w:pos="7650"/>
        </w:tabs>
        <w:rPr>
          <w:b/>
          <w:sz w:val="28"/>
          <w:szCs w:val="28"/>
          <w:lang w:val="uk-UA"/>
        </w:rPr>
      </w:pPr>
      <w:r>
        <w:rPr>
          <w:b/>
          <w:sz w:val="28"/>
          <w:szCs w:val="28"/>
          <w:lang w:val="uk-UA"/>
        </w:rPr>
        <w:t xml:space="preserve">                                        </w:t>
      </w:r>
      <w:r w:rsidR="00811779">
        <w:rPr>
          <w:b/>
          <w:sz w:val="28"/>
          <w:szCs w:val="28"/>
          <w:lang w:val="uk-UA"/>
        </w:rPr>
        <w:t xml:space="preserve">         </w:t>
      </w:r>
      <w:r w:rsidR="00860ACB">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sidR="00860ACB">
        <w:rPr>
          <w:b/>
          <w:sz w:val="28"/>
          <w:szCs w:val="28"/>
          <w:lang w:val="uk-UA"/>
        </w:rPr>
        <w:t xml:space="preserve">                  </w:t>
      </w:r>
      <w:r w:rsidR="00811779">
        <w:rPr>
          <w:b/>
          <w:sz w:val="28"/>
          <w:szCs w:val="28"/>
          <w:lang w:val="uk-UA"/>
        </w:rPr>
        <w:t xml:space="preserve"> </w:t>
      </w:r>
    </w:p>
    <w:p w:rsidR="0069122D" w:rsidRPr="00860ACB" w:rsidRDefault="00860ACB" w:rsidP="00860ACB">
      <w:pPr>
        <w:tabs>
          <w:tab w:val="left" w:pos="3075"/>
          <w:tab w:val="center" w:pos="4677"/>
          <w:tab w:val="left" w:pos="6949"/>
          <w:tab w:val="left" w:pos="7575"/>
          <w:tab w:val="left" w:pos="7650"/>
        </w:tabs>
        <w:rPr>
          <w:sz w:val="28"/>
          <w:szCs w:val="28"/>
          <w:lang w:val="uk-UA"/>
        </w:rPr>
      </w:pPr>
      <w:r>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860ACB" w:rsidP="0069122D">
      <w:pPr>
        <w:jc w:val="center"/>
        <w:rPr>
          <w:sz w:val="28"/>
          <w:szCs w:val="28"/>
          <w:lang w:val="uk-UA"/>
        </w:rPr>
      </w:pPr>
      <w:r>
        <w:rPr>
          <w:sz w:val="32"/>
          <w:lang w:val="uk-UA"/>
        </w:rPr>
        <w:t xml:space="preserve">79 </w:t>
      </w:r>
      <w:r w:rsidR="0069122D" w:rsidRPr="00456F6A">
        <w:rPr>
          <w:sz w:val="32"/>
          <w:lang w:val="uk-UA"/>
        </w:rPr>
        <w:t xml:space="preserve"> сесія </w:t>
      </w:r>
      <w:r w:rsidR="0069122D" w:rsidRPr="00456F6A">
        <w:rPr>
          <w:sz w:val="32"/>
          <w:lang w:val="en-US"/>
        </w:rPr>
        <w:t>VII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 xml:space="preserve">Р І Ш Е Н </w:t>
      </w:r>
      <w:proofErr w:type="spellStart"/>
      <w:r w:rsidRPr="00456F6A">
        <w:rPr>
          <w:b/>
          <w:sz w:val="40"/>
          <w:szCs w:val="40"/>
        </w:rPr>
        <w:t>Н</w:t>
      </w:r>
      <w:proofErr w:type="spellEnd"/>
      <w:r w:rsidRPr="00456F6A">
        <w:rPr>
          <w:b/>
          <w:sz w:val="40"/>
          <w:szCs w:val="40"/>
        </w:rPr>
        <w:t xml:space="preserve"> Я</w:t>
      </w:r>
    </w:p>
    <w:p w:rsidR="0069122D" w:rsidRPr="00456F6A" w:rsidRDefault="0069122D" w:rsidP="0069122D">
      <w:pPr>
        <w:ind w:firstLine="703"/>
        <w:jc w:val="center"/>
        <w:rPr>
          <w:b/>
          <w:sz w:val="28"/>
          <w:szCs w:val="28"/>
        </w:rPr>
      </w:pPr>
    </w:p>
    <w:p w:rsidR="0069122D" w:rsidRPr="00860ACB" w:rsidRDefault="0069122D" w:rsidP="00D20801">
      <w:pPr>
        <w:rPr>
          <w:sz w:val="28"/>
          <w:szCs w:val="28"/>
          <w:lang w:val="uk-UA"/>
        </w:rPr>
      </w:pPr>
      <w:r w:rsidRPr="000D5CF1">
        <w:rPr>
          <w:sz w:val="28"/>
          <w:szCs w:val="28"/>
          <w:lang w:val="uk-UA"/>
        </w:rPr>
        <w:t xml:space="preserve">від  </w:t>
      </w:r>
      <w:r w:rsidR="00C839ED">
        <w:rPr>
          <w:sz w:val="28"/>
          <w:szCs w:val="28"/>
          <w:lang w:val="uk-UA"/>
        </w:rPr>
        <w:t xml:space="preserve"> </w:t>
      </w:r>
      <w:r w:rsidR="00860ACB">
        <w:rPr>
          <w:sz w:val="28"/>
          <w:szCs w:val="28"/>
          <w:lang w:val="uk-UA"/>
        </w:rPr>
        <w:t>30</w:t>
      </w:r>
      <w:r w:rsidR="00C839ED">
        <w:rPr>
          <w:sz w:val="28"/>
          <w:szCs w:val="28"/>
          <w:lang w:val="uk-UA"/>
        </w:rPr>
        <w:t xml:space="preserve">  </w:t>
      </w:r>
      <w:r w:rsidR="001C0D81">
        <w:rPr>
          <w:sz w:val="28"/>
          <w:szCs w:val="28"/>
          <w:lang w:val="uk-UA"/>
        </w:rPr>
        <w:t xml:space="preserve"> </w:t>
      </w:r>
      <w:r w:rsidR="001113A1">
        <w:rPr>
          <w:sz w:val="28"/>
          <w:szCs w:val="28"/>
          <w:lang w:val="uk-UA"/>
        </w:rPr>
        <w:t xml:space="preserve">вересня </w:t>
      </w:r>
      <w:r w:rsidRPr="000D5CF1">
        <w:rPr>
          <w:sz w:val="28"/>
          <w:szCs w:val="28"/>
          <w:lang w:val="uk-UA"/>
        </w:rPr>
        <w:t xml:space="preserve"> </w:t>
      </w:r>
      <w:r w:rsidRPr="000D5CF1">
        <w:rPr>
          <w:sz w:val="28"/>
          <w:szCs w:val="28"/>
        </w:rPr>
        <w:t>2020 р</w:t>
      </w:r>
      <w:r w:rsidRPr="000D5CF1">
        <w:rPr>
          <w:sz w:val="28"/>
          <w:szCs w:val="28"/>
          <w:lang w:val="uk-UA"/>
        </w:rPr>
        <w:t xml:space="preserve">оку                </w:t>
      </w:r>
      <w:r w:rsidR="00D20801">
        <w:rPr>
          <w:sz w:val="28"/>
          <w:szCs w:val="28"/>
          <w:lang w:val="uk-UA"/>
        </w:rPr>
        <w:t xml:space="preserve">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Pr="000D5CF1">
        <w:rPr>
          <w:sz w:val="28"/>
          <w:szCs w:val="28"/>
        </w:rPr>
        <w:t>№</w:t>
      </w:r>
      <w:r w:rsidR="00860ACB">
        <w:rPr>
          <w:sz w:val="28"/>
          <w:szCs w:val="28"/>
          <w:lang w:val="uk-UA"/>
        </w:rPr>
        <w:t>40-79/2020</w:t>
      </w:r>
    </w:p>
    <w:tbl>
      <w:tblPr>
        <w:tblW w:w="5103" w:type="dxa"/>
        <w:tblLook w:val="01E0" w:firstRow="1" w:lastRow="1" w:firstColumn="1" w:lastColumn="1" w:noHBand="0" w:noVBand="0"/>
      </w:tblPr>
      <w:tblGrid>
        <w:gridCol w:w="5103"/>
      </w:tblGrid>
      <w:tr w:rsidR="0069122D" w:rsidRPr="006C1055" w:rsidTr="00C61B8B">
        <w:trPr>
          <w:trHeight w:val="889"/>
        </w:trPr>
        <w:tc>
          <w:tcPr>
            <w:tcW w:w="5103" w:type="dxa"/>
          </w:tcPr>
          <w:p w:rsidR="0069122D" w:rsidRDefault="0069122D" w:rsidP="00C61B8B">
            <w:pPr>
              <w:pStyle w:val="western"/>
              <w:shd w:val="clear" w:color="auto" w:fill="FFFFFF"/>
              <w:spacing w:before="0" w:beforeAutospacing="0" w:after="0" w:afterAutospacing="0"/>
              <w:jc w:val="both"/>
              <w:rPr>
                <w:sz w:val="28"/>
                <w:szCs w:val="28"/>
              </w:rPr>
            </w:pPr>
          </w:p>
          <w:p w:rsidR="0069122D" w:rsidRDefault="0069122D" w:rsidP="00C61B8B">
            <w:pPr>
              <w:pStyle w:val="western"/>
              <w:shd w:val="clear" w:color="auto" w:fill="FFFFFF"/>
              <w:spacing w:before="0" w:beforeAutospacing="0" w:after="0" w:afterAutospacing="0"/>
              <w:jc w:val="both"/>
              <w:rPr>
                <w:sz w:val="28"/>
                <w:szCs w:val="28"/>
                <w:lang w:val="uk-UA"/>
              </w:rPr>
            </w:pPr>
            <w:r>
              <w:rPr>
                <w:sz w:val="28"/>
                <w:szCs w:val="28"/>
                <w:lang w:val="uk-UA"/>
              </w:rPr>
              <w:t>Про включення об’єкт</w:t>
            </w:r>
            <w:r w:rsidR="00B929F0">
              <w:rPr>
                <w:sz w:val="28"/>
                <w:szCs w:val="28"/>
                <w:lang w:val="uk-UA"/>
              </w:rPr>
              <w:t>ів</w:t>
            </w:r>
            <w:r>
              <w:rPr>
                <w:sz w:val="28"/>
                <w:szCs w:val="28"/>
                <w:lang w:val="uk-UA"/>
              </w:rPr>
              <w:t xml:space="preserve"> комунальної власності Ніжинської міської об’єднаної територіальної громади</w:t>
            </w:r>
            <w:r w:rsidR="00964518">
              <w:rPr>
                <w:sz w:val="28"/>
                <w:szCs w:val="28"/>
                <w:lang w:val="uk-UA"/>
              </w:rPr>
              <w:t xml:space="preserve"> </w:t>
            </w:r>
            <w:r w:rsidR="00B929F0">
              <w:rPr>
                <w:sz w:val="28"/>
                <w:szCs w:val="28"/>
                <w:lang w:val="uk-UA"/>
              </w:rPr>
              <w:t>(кім.№27,</w:t>
            </w:r>
            <w:r w:rsidR="00391C5E">
              <w:rPr>
                <w:sz w:val="28"/>
                <w:szCs w:val="28"/>
                <w:lang w:val="uk-UA"/>
              </w:rPr>
              <w:t xml:space="preserve"> </w:t>
            </w:r>
            <w:r w:rsidR="00B929F0">
              <w:rPr>
                <w:sz w:val="28"/>
                <w:szCs w:val="28"/>
                <w:lang w:val="uk-UA"/>
              </w:rPr>
              <w:t xml:space="preserve">кім. </w:t>
            </w:r>
            <w:r w:rsidR="00391C5E">
              <w:rPr>
                <w:sz w:val="28"/>
                <w:szCs w:val="28"/>
                <w:lang w:val="uk-UA"/>
              </w:rPr>
              <w:t xml:space="preserve">  </w:t>
            </w:r>
            <w:r w:rsidR="00B929F0">
              <w:rPr>
                <w:sz w:val="28"/>
                <w:szCs w:val="28"/>
                <w:lang w:val="uk-UA"/>
              </w:rPr>
              <w:t>№ 29</w:t>
            </w:r>
            <w:r w:rsidR="007F2567">
              <w:rPr>
                <w:sz w:val="28"/>
                <w:szCs w:val="28"/>
                <w:lang w:val="uk-UA"/>
              </w:rPr>
              <w:t>, кім.№22</w:t>
            </w:r>
            <w:r w:rsidR="00B929F0">
              <w:rPr>
                <w:sz w:val="28"/>
                <w:szCs w:val="28"/>
                <w:lang w:val="uk-UA"/>
              </w:rPr>
              <w:t xml:space="preserve"> по вул. Успенська,2)</w:t>
            </w:r>
            <w:r w:rsidR="009202EA">
              <w:rPr>
                <w:sz w:val="28"/>
                <w:szCs w:val="28"/>
                <w:lang w:val="uk-UA"/>
              </w:rPr>
              <w:t>, як</w:t>
            </w:r>
            <w:r w:rsidR="00B929F0">
              <w:rPr>
                <w:sz w:val="28"/>
                <w:szCs w:val="28"/>
                <w:lang w:val="uk-UA"/>
              </w:rPr>
              <w:t>і</w:t>
            </w:r>
            <w:r w:rsidR="009202EA">
              <w:rPr>
                <w:sz w:val="28"/>
                <w:szCs w:val="28"/>
                <w:lang w:val="uk-UA"/>
              </w:rPr>
              <w:t xml:space="preserve"> мож</w:t>
            </w:r>
            <w:r w:rsidR="00B929F0">
              <w:rPr>
                <w:sz w:val="28"/>
                <w:szCs w:val="28"/>
                <w:lang w:val="uk-UA"/>
              </w:rPr>
              <w:t>уть</w:t>
            </w:r>
            <w:r w:rsidR="009202EA">
              <w:rPr>
                <w:sz w:val="28"/>
                <w:szCs w:val="28"/>
                <w:lang w:val="uk-UA"/>
              </w:rPr>
              <w:t xml:space="preserve"> бути передан</w:t>
            </w:r>
            <w:r w:rsidR="00B929F0">
              <w:rPr>
                <w:sz w:val="28"/>
                <w:szCs w:val="28"/>
                <w:lang w:val="uk-UA"/>
              </w:rPr>
              <w:t>і</w:t>
            </w:r>
            <w:r w:rsidR="009202EA">
              <w:rPr>
                <w:sz w:val="28"/>
                <w:szCs w:val="28"/>
                <w:lang w:val="uk-UA"/>
              </w:rPr>
              <w:t xml:space="preserve"> в оренду на аукціоні,</w:t>
            </w:r>
            <w:r w:rsidR="007F2567">
              <w:rPr>
                <w:sz w:val="28"/>
                <w:szCs w:val="28"/>
                <w:lang w:val="uk-UA"/>
              </w:rPr>
              <w:t xml:space="preserve"> </w:t>
            </w:r>
            <w:r>
              <w:rPr>
                <w:sz w:val="28"/>
                <w:szCs w:val="28"/>
                <w:lang w:val="uk-UA"/>
              </w:rPr>
              <w:t>до Переліку Першого типу</w:t>
            </w:r>
          </w:p>
          <w:p w:rsidR="0069122D" w:rsidRPr="00D129B2"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69122D" w:rsidP="00361029">
      <w:pPr>
        <w:ind w:firstLine="709"/>
        <w:jc w:val="both"/>
        <w:rPr>
          <w:sz w:val="28"/>
          <w:szCs w:val="28"/>
          <w:lang w:val="uk-UA"/>
        </w:rPr>
      </w:pPr>
      <w:bookmarkStart w:id="0" w:name="_Hlk50977686"/>
      <w:r w:rsidRPr="008B213C">
        <w:rPr>
          <w:sz w:val="28"/>
          <w:szCs w:val="28"/>
          <w:lang w:val="uk-UA"/>
        </w:rPr>
        <w:t>Відповідно до статей 25, 26, 42,</w:t>
      </w:r>
      <w:r>
        <w:rPr>
          <w:sz w:val="28"/>
          <w:szCs w:val="28"/>
          <w:lang w:val="uk-UA"/>
        </w:rPr>
        <w:t xml:space="preserve"> </w:t>
      </w:r>
      <w:r w:rsidR="00964518">
        <w:rPr>
          <w:sz w:val="28"/>
          <w:szCs w:val="28"/>
          <w:lang w:val="uk-UA"/>
        </w:rPr>
        <w:t xml:space="preserve">50, </w:t>
      </w:r>
      <w:r w:rsidRPr="008B213C">
        <w:rPr>
          <w:sz w:val="28"/>
          <w:szCs w:val="28"/>
          <w:lang w:val="uk-UA"/>
        </w:rPr>
        <w:t>59, 60, 73 Закону України «Про місцеве самоврядування в Україні», Закону України «</w:t>
      </w:r>
      <w:r>
        <w:rPr>
          <w:sz w:val="28"/>
          <w:szCs w:val="28"/>
          <w:lang w:val="uk-UA"/>
        </w:rPr>
        <w:t>Про оренду державного та комунального майна» від 03.10.2019 № 157-IX</w:t>
      </w:r>
      <w:r w:rsidRPr="008B213C">
        <w:rPr>
          <w:sz w:val="28"/>
          <w:szCs w:val="28"/>
          <w:lang w:val="uk-UA"/>
        </w:rPr>
        <w:t xml:space="preserve">, </w:t>
      </w:r>
      <w:bookmarkStart w:id="1" w:name="_Hlk50369859"/>
      <w:r w:rsidR="00D171CB">
        <w:rPr>
          <w:sz w:val="28"/>
          <w:szCs w:val="28"/>
          <w:lang w:val="uk-UA"/>
        </w:rPr>
        <w:t xml:space="preserve">Порядку </w:t>
      </w:r>
      <w:bookmarkStart w:id="2" w:name="_Hlk50369575"/>
      <w:r w:rsidR="00D171CB">
        <w:rPr>
          <w:sz w:val="28"/>
          <w:szCs w:val="28"/>
          <w:lang w:val="uk-UA"/>
        </w:rPr>
        <w:t>передачі в оренду державного та комунального майна</w:t>
      </w:r>
      <w:bookmarkEnd w:id="2"/>
      <w:r w:rsidR="00D171CB">
        <w:rPr>
          <w:sz w:val="28"/>
          <w:szCs w:val="28"/>
          <w:lang w:val="uk-UA"/>
        </w:rPr>
        <w:t>, затвердженого п</w:t>
      </w:r>
      <w:r>
        <w:rPr>
          <w:sz w:val="28"/>
          <w:szCs w:val="28"/>
          <w:lang w:val="uk-UA"/>
        </w:rPr>
        <w:t>останов</w:t>
      </w:r>
      <w:r w:rsidR="00D171CB">
        <w:rPr>
          <w:sz w:val="28"/>
          <w:szCs w:val="28"/>
          <w:lang w:val="uk-UA"/>
        </w:rPr>
        <w:t>ою</w:t>
      </w:r>
      <w:r>
        <w:rPr>
          <w:sz w:val="28"/>
          <w:szCs w:val="28"/>
          <w:lang w:val="uk-UA"/>
        </w:rPr>
        <w:t xml:space="preserve"> Кабінету Міністрів України від 03 червня 2020 року №</w:t>
      </w:r>
      <w:r w:rsidR="00D171CB">
        <w:rPr>
          <w:sz w:val="28"/>
          <w:szCs w:val="28"/>
          <w:lang w:val="uk-UA"/>
        </w:rPr>
        <w:t xml:space="preserve"> </w:t>
      </w:r>
      <w:r>
        <w:rPr>
          <w:sz w:val="28"/>
          <w:szCs w:val="28"/>
          <w:lang w:val="uk-UA"/>
        </w:rPr>
        <w:t>483</w:t>
      </w:r>
      <w:bookmarkEnd w:id="1"/>
      <w:r>
        <w:rPr>
          <w:sz w:val="28"/>
          <w:szCs w:val="28"/>
          <w:lang w:val="uk-UA"/>
        </w:rPr>
        <w:t xml:space="preserve">, </w:t>
      </w:r>
      <w:r w:rsidRPr="008B213C">
        <w:rPr>
          <w:sz w:val="28"/>
          <w:szCs w:val="28"/>
          <w:lang w:val="uk-UA"/>
        </w:rPr>
        <w:t>Регламенту Ніжинської міської ради Чернігівської області, затвердженого рішенням Ніжинської міської ради від 24 листопада 2015 року № 1-2/2015 (зі змінами),</w:t>
      </w:r>
      <w:r>
        <w:rPr>
          <w:sz w:val="28"/>
          <w:szCs w:val="28"/>
          <w:lang w:val="uk-UA"/>
        </w:rPr>
        <w:t xml:space="preserve"> р</w:t>
      </w:r>
      <w:r w:rsidRPr="00D82076">
        <w:rPr>
          <w:sz w:val="28"/>
          <w:szCs w:val="28"/>
          <w:lang w:val="uk-UA"/>
        </w:rPr>
        <w:t xml:space="preserve">озглянувши </w:t>
      </w:r>
      <w:r w:rsidR="00BA0113">
        <w:rPr>
          <w:sz w:val="28"/>
          <w:szCs w:val="28"/>
          <w:lang w:val="uk-UA"/>
        </w:rPr>
        <w:t>лист</w:t>
      </w:r>
      <w:r w:rsidRPr="00D82076">
        <w:rPr>
          <w:sz w:val="28"/>
          <w:szCs w:val="28"/>
          <w:lang w:val="uk-UA"/>
        </w:rPr>
        <w:t xml:space="preserve"> </w:t>
      </w:r>
      <w:bookmarkStart w:id="3" w:name="_Hlk50977081"/>
      <w:r w:rsidRPr="00BA0113">
        <w:rPr>
          <w:sz w:val="28"/>
          <w:szCs w:val="28"/>
          <w:lang w:val="uk-UA"/>
        </w:rPr>
        <w:t xml:space="preserve">Комунального </w:t>
      </w:r>
      <w:r w:rsidR="00F80813">
        <w:rPr>
          <w:sz w:val="28"/>
          <w:szCs w:val="28"/>
          <w:lang w:val="uk-UA"/>
        </w:rPr>
        <w:t xml:space="preserve">некомерційного </w:t>
      </w:r>
      <w:r w:rsidRPr="00BA0113">
        <w:rPr>
          <w:sz w:val="28"/>
          <w:szCs w:val="28"/>
          <w:lang w:val="uk-UA"/>
        </w:rPr>
        <w:t>підприємства</w:t>
      </w:r>
      <w:r w:rsidR="009202EA" w:rsidRPr="00BA0113">
        <w:rPr>
          <w:sz w:val="28"/>
          <w:szCs w:val="28"/>
          <w:lang w:val="uk-UA"/>
        </w:rPr>
        <w:t xml:space="preserve"> «</w:t>
      </w:r>
      <w:r w:rsidR="00F80813">
        <w:rPr>
          <w:sz w:val="28"/>
          <w:szCs w:val="28"/>
          <w:lang w:val="uk-UA"/>
        </w:rPr>
        <w:t>Ніжинський міський центр первинної медико-санітарної допомоги</w:t>
      </w:r>
      <w:r w:rsidR="00D171CB" w:rsidRPr="00BA0113">
        <w:rPr>
          <w:sz w:val="28"/>
          <w:szCs w:val="28"/>
          <w:lang w:val="uk-UA"/>
        </w:rPr>
        <w:t>»</w:t>
      </w:r>
      <w:r w:rsidRPr="00BA0113">
        <w:rPr>
          <w:sz w:val="28"/>
          <w:szCs w:val="28"/>
          <w:lang w:val="uk-UA"/>
        </w:rPr>
        <w:t xml:space="preserve"> </w:t>
      </w:r>
      <w:bookmarkEnd w:id="3"/>
      <w:r w:rsidRPr="00BA0113">
        <w:rPr>
          <w:sz w:val="28"/>
          <w:szCs w:val="28"/>
          <w:lang w:val="uk-UA"/>
        </w:rPr>
        <w:t xml:space="preserve">від </w:t>
      </w:r>
      <w:r w:rsidR="00BA0113" w:rsidRPr="00BA0113">
        <w:rPr>
          <w:sz w:val="28"/>
          <w:szCs w:val="28"/>
          <w:lang w:val="uk-UA"/>
        </w:rPr>
        <w:t>0</w:t>
      </w:r>
      <w:r w:rsidR="00F80813">
        <w:rPr>
          <w:sz w:val="28"/>
          <w:szCs w:val="28"/>
          <w:lang w:val="uk-UA"/>
        </w:rPr>
        <w:t>1</w:t>
      </w:r>
      <w:r w:rsidRPr="00BA0113">
        <w:rPr>
          <w:sz w:val="28"/>
          <w:szCs w:val="28"/>
          <w:lang w:val="uk-UA"/>
        </w:rPr>
        <w:t>.0</w:t>
      </w:r>
      <w:r w:rsidR="00BA0113" w:rsidRPr="00BA0113">
        <w:rPr>
          <w:sz w:val="28"/>
          <w:szCs w:val="28"/>
          <w:lang w:val="uk-UA"/>
        </w:rPr>
        <w:t>9</w:t>
      </w:r>
      <w:r w:rsidRPr="00BA0113">
        <w:rPr>
          <w:sz w:val="28"/>
          <w:szCs w:val="28"/>
          <w:lang w:val="uk-UA"/>
        </w:rPr>
        <w:t>.2020 №</w:t>
      </w:r>
      <w:r w:rsidR="00F80813">
        <w:rPr>
          <w:sz w:val="28"/>
          <w:szCs w:val="28"/>
          <w:lang w:val="uk-UA"/>
        </w:rPr>
        <w:t xml:space="preserve"> 01-08/595</w:t>
      </w:r>
      <w:bookmarkEnd w:id="0"/>
      <w:r w:rsidRPr="00BA0113">
        <w:rPr>
          <w:sz w:val="28"/>
          <w:szCs w:val="28"/>
          <w:lang w:val="uk-UA"/>
        </w:rPr>
        <w:t>,</w:t>
      </w:r>
      <w:r>
        <w:rPr>
          <w:sz w:val="28"/>
          <w:szCs w:val="28"/>
          <w:lang w:val="uk-UA"/>
        </w:rPr>
        <w:t xml:space="preserve"> </w:t>
      </w:r>
      <w:r w:rsidRPr="00EC6A53">
        <w:rPr>
          <w:sz w:val="28"/>
          <w:szCs w:val="28"/>
          <w:lang w:val="uk-UA"/>
        </w:rPr>
        <w:t>Ніжинська міська рада вирішила:</w:t>
      </w:r>
    </w:p>
    <w:p w:rsidR="000D5CF1" w:rsidRDefault="000D5CF1" w:rsidP="00361029">
      <w:pPr>
        <w:ind w:firstLine="709"/>
        <w:jc w:val="both"/>
        <w:rPr>
          <w:sz w:val="28"/>
          <w:szCs w:val="28"/>
          <w:lang w:val="uk-UA"/>
        </w:rPr>
      </w:pPr>
      <w:r>
        <w:rPr>
          <w:sz w:val="28"/>
          <w:szCs w:val="28"/>
          <w:lang w:val="uk-UA"/>
        </w:rPr>
        <w:t>1.</w:t>
      </w:r>
      <w:r w:rsidR="002706B8">
        <w:rPr>
          <w:sz w:val="28"/>
          <w:szCs w:val="28"/>
          <w:lang w:val="uk-UA"/>
        </w:rPr>
        <w:t xml:space="preserve"> </w:t>
      </w:r>
      <w:r w:rsidR="0069122D" w:rsidRPr="00C1240E">
        <w:rPr>
          <w:sz w:val="28"/>
          <w:szCs w:val="28"/>
          <w:lang w:val="uk-UA"/>
        </w:rPr>
        <w:t xml:space="preserve">Включити об’єкти </w:t>
      </w:r>
      <w:r>
        <w:rPr>
          <w:sz w:val="28"/>
          <w:szCs w:val="28"/>
          <w:lang w:val="uk-UA"/>
        </w:rPr>
        <w:t xml:space="preserve">комунальної власності Ніжинської міської об’єднаної територіальної громади </w:t>
      </w:r>
      <w:r w:rsidR="00EF3AA6">
        <w:rPr>
          <w:sz w:val="28"/>
          <w:szCs w:val="28"/>
          <w:lang w:val="uk-UA"/>
        </w:rPr>
        <w:t>(Балансоутримувач –</w:t>
      </w:r>
      <w:r w:rsidR="00F80813">
        <w:rPr>
          <w:sz w:val="28"/>
          <w:szCs w:val="28"/>
          <w:lang w:val="uk-UA"/>
        </w:rPr>
        <w:t xml:space="preserve"> </w:t>
      </w:r>
      <w:r w:rsidR="00F80813" w:rsidRPr="00F80813">
        <w:rPr>
          <w:sz w:val="28"/>
          <w:szCs w:val="28"/>
          <w:lang w:val="uk-UA"/>
        </w:rPr>
        <w:t>Комунальн</w:t>
      </w:r>
      <w:r w:rsidR="00F80813">
        <w:rPr>
          <w:sz w:val="28"/>
          <w:szCs w:val="28"/>
          <w:lang w:val="uk-UA"/>
        </w:rPr>
        <w:t>е</w:t>
      </w:r>
      <w:r w:rsidR="00F80813" w:rsidRPr="00F80813">
        <w:rPr>
          <w:sz w:val="28"/>
          <w:szCs w:val="28"/>
          <w:lang w:val="uk-UA"/>
        </w:rPr>
        <w:t xml:space="preserve"> некомерційн</w:t>
      </w:r>
      <w:r w:rsidR="00F80813">
        <w:rPr>
          <w:sz w:val="28"/>
          <w:szCs w:val="28"/>
          <w:lang w:val="uk-UA"/>
        </w:rPr>
        <w:t>е</w:t>
      </w:r>
      <w:r w:rsidR="00F80813" w:rsidRPr="00F80813">
        <w:rPr>
          <w:sz w:val="28"/>
          <w:szCs w:val="28"/>
          <w:lang w:val="uk-UA"/>
        </w:rPr>
        <w:t xml:space="preserve"> підприємств</w:t>
      </w:r>
      <w:r w:rsidR="00F80813">
        <w:rPr>
          <w:sz w:val="28"/>
          <w:szCs w:val="28"/>
          <w:lang w:val="uk-UA"/>
        </w:rPr>
        <w:t>о</w:t>
      </w:r>
      <w:r w:rsidR="00F80813" w:rsidRPr="00F80813">
        <w:rPr>
          <w:sz w:val="28"/>
          <w:szCs w:val="28"/>
          <w:lang w:val="uk-UA"/>
        </w:rPr>
        <w:t xml:space="preserve"> «Ніжинський міський центр первинної медико-санітарної допомоги»</w:t>
      </w:r>
      <w:r w:rsidR="00EF3AA6">
        <w:rPr>
          <w:sz w:val="28"/>
          <w:szCs w:val="28"/>
          <w:lang w:val="uk-UA"/>
        </w:rPr>
        <w:t>)</w:t>
      </w:r>
      <w:r w:rsidR="009202EA">
        <w:rPr>
          <w:sz w:val="28"/>
          <w:szCs w:val="28"/>
          <w:lang w:val="uk-UA"/>
        </w:rPr>
        <w:t>, які можуть бути передані в оренду на аукціоні,</w:t>
      </w:r>
      <w:r w:rsidR="00462BFB">
        <w:rPr>
          <w:sz w:val="28"/>
          <w:szCs w:val="28"/>
          <w:lang w:val="uk-UA"/>
        </w:rPr>
        <w:t xml:space="preserve"> </w:t>
      </w:r>
      <w:r>
        <w:rPr>
          <w:sz w:val="28"/>
          <w:szCs w:val="28"/>
          <w:lang w:val="uk-UA"/>
        </w:rPr>
        <w:t xml:space="preserve">до Переліку Першого типу, а саме: </w:t>
      </w:r>
    </w:p>
    <w:p w:rsidR="00BF596E" w:rsidRDefault="000D5CF1" w:rsidP="00BA0113">
      <w:pPr>
        <w:ind w:firstLine="708"/>
        <w:jc w:val="both"/>
        <w:rPr>
          <w:sz w:val="28"/>
          <w:szCs w:val="28"/>
          <w:lang w:val="uk-UA"/>
        </w:rPr>
      </w:pPr>
      <w:r w:rsidRPr="009C266E">
        <w:rPr>
          <w:sz w:val="28"/>
          <w:szCs w:val="28"/>
          <w:lang w:val="uk-UA"/>
        </w:rPr>
        <w:t>1.1.</w:t>
      </w:r>
      <w:r w:rsidR="00BF596E" w:rsidRPr="009C266E">
        <w:rPr>
          <w:color w:val="000000"/>
          <w:sz w:val="28"/>
          <w:szCs w:val="28"/>
          <w:lang w:val="uk-UA" w:eastAsia="uk-UA"/>
        </w:rPr>
        <w:t xml:space="preserve"> </w:t>
      </w:r>
      <w:bookmarkStart w:id="4" w:name="_Hlk50977311"/>
      <w:r w:rsidR="00BF596E" w:rsidRPr="009C266E">
        <w:rPr>
          <w:sz w:val="28"/>
          <w:szCs w:val="28"/>
          <w:lang w:val="uk-UA"/>
        </w:rPr>
        <w:t>Нежитлове приміщення</w:t>
      </w:r>
      <w:r w:rsidR="00F80813">
        <w:rPr>
          <w:sz w:val="28"/>
          <w:szCs w:val="28"/>
          <w:lang w:val="uk-UA"/>
        </w:rPr>
        <w:t>,</w:t>
      </w:r>
      <w:r w:rsidR="00BF596E" w:rsidRPr="009C266E">
        <w:rPr>
          <w:sz w:val="28"/>
          <w:szCs w:val="28"/>
          <w:lang w:val="uk-UA"/>
        </w:rPr>
        <w:t xml:space="preserve"> </w:t>
      </w:r>
      <w:r w:rsidR="00F80813">
        <w:rPr>
          <w:sz w:val="28"/>
          <w:szCs w:val="28"/>
          <w:lang w:val="uk-UA"/>
        </w:rPr>
        <w:t>кабінет № 27</w:t>
      </w:r>
      <w:r w:rsidR="00BF596E" w:rsidRPr="009C266E">
        <w:rPr>
          <w:sz w:val="28"/>
          <w:szCs w:val="28"/>
          <w:lang w:val="uk-UA"/>
        </w:rPr>
        <w:t>, загально</w:t>
      </w:r>
      <w:r w:rsidR="00391C5E">
        <w:rPr>
          <w:sz w:val="28"/>
          <w:szCs w:val="28"/>
          <w:lang w:val="uk-UA"/>
        </w:rPr>
        <w:t>ю</w:t>
      </w:r>
      <w:r w:rsidR="00BF596E" w:rsidRPr="009C266E">
        <w:rPr>
          <w:sz w:val="28"/>
          <w:szCs w:val="28"/>
          <w:lang w:val="uk-UA"/>
        </w:rPr>
        <w:t xml:space="preserve"> площ</w:t>
      </w:r>
      <w:r w:rsidR="00391C5E">
        <w:rPr>
          <w:sz w:val="28"/>
          <w:szCs w:val="28"/>
          <w:lang w:val="uk-UA"/>
        </w:rPr>
        <w:t>ею</w:t>
      </w:r>
      <w:r w:rsidR="00BF596E" w:rsidRPr="009C266E">
        <w:rPr>
          <w:sz w:val="28"/>
          <w:szCs w:val="28"/>
          <w:lang w:val="uk-UA"/>
        </w:rPr>
        <w:t> </w:t>
      </w:r>
      <w:r w:rsidR="00F80813">
        <w:rPr>
          <w:sz w:val="28"/>
          <w:szCs w:val="28"/>
          <w:lang w:val="uk-UA"/>
        </w:rPr>
        <w:t>9,6</w:t>
      </w:r>
      <w:r w:rsidR="00BF596E" w:rsidRPr="009C266E">
        <w:rPr>
          <w:sz w:val="28"/>
          <w:szCs w:val="28"/>
          <w:lang w:val="uk-UA"/>
        </w:rPr>
        <w:t xml:space="preserve"> </w:t>
      </w:r>
      <w:proofErr w:type="spellStart"/>
      <w:r w:rsidR="00BF596E" w:rsidRPr="009C266E">
        <w:rPr>
          <w:sz w:val="28"/>
          <w:szCs w:val="28"/>
          <w:lang w:val="uk-UA"/>
        </w:rPr>
        <w:t>кв.м</w:t>
      </w:r>
      <w:proofErr w:type="spellEnd"/>
      <w:r w:rsidR="00BF596E" w:rsidRPr="009C266E">
        <w:rPr>
          <w:sz w:val="28"/>
          <w:szCs w:val="28"/>
          <w:lang w:val="uk-UA"/>
        </w:rPr>
        <w:t xml:space="preserve">.  за адресою:  місто Ніжин, вулиця </w:t>
      </w:r>
      <w:r w:rsidR="00F80813">
        <w:rPr>
          <w:sz w:val="28"/>
          <w:szCs w:val="28"/>
          <w:lang w:val="uk-UA"/>
        </w:rPr>
        <w:t>Успенська</w:t>
      </w:r>
      <w:r w:rsidR="00BF596E" w:rsidRPr="009C266E">
        <w:rPr>
          <w:sz w:val="28"/>
          <w:szCs w:val="28"/>
          <w:lang w:val="uk-UA"/>
        </w:rPr>
        <w:t>,</w:t>
      </w:r>
      <w:r w:rsidR="001C0D81">
        <w:rPr>
          <w:sz w:val="28"/>
          <w:szCs w:val="28"/>
          <w:lang w:val="uk-UA"/>
        </w:rPr>
        <w:t xml:space="preserve"> будинок </w:t>
      </w:r>
      <w:r w:rsidR="00BF596E" w:rsidRPr="009C266E">
        <w:rPr>
          <w:sz w:val="28"/>
          <w:szCs w:val="28"/>
          <w:lang w:val="uk-UA"/>
        </w:rPr>
        <w:t>2</w:t>
      </w:r>
      <w:r w:rsidR="00F80813">
        <w:rPr>
          <w:sz w:val="28"/>
          <w:szCs w:val="28"/>
          <w:lang w:val="uk-UA"/>
        </w:rPr>
        <w:t>;</w:t>
      </w:r>
    </w:p>
    <w:bookmarkEnd w:id="4"/>
    <w:p w:rsidR="00F80813" w:rsidRDefault="00F80813" w:rsidP="00F80813">
      <w:pPr>
        <w:ind w:firstLine="708"/>
        <w:jc w:val="both"/>
        <w:rPr>
          <w:sz w:val="28"/>
          <w:szCs w:val="28"/>
          <w:lang w:val="uk-UA"/>
        </w:rPr>
      </w:pPr>
      <w:r>
        <w:rPr>
          <w:sz w:val="28"/>
          <w:szCs w:val="28"/>
          <w:lang w:val="uk-UA"/>
        </w:rPr>
        <w:t xml:space="preserve">1.2. </w:t>
      </w:r>
      <w:bookmarkStart w:id="5" w:name="_Hlk51681939"/>
      <w:r w:rsidRPr="00F80813">
        <w:rPr>
          <w:sz w:val="28"/>
          <w:szCs w:val="28"/>
          <w:lang w:val="uk-UA"/>
        </w:rPr>
        <w:t>Нежитлове приміщення, кабінет № 2</w:t>
      </w:r>
      <w:r>
        <w:rPr>
          <w:sz w:val="28"/>
          <w:szCs w:val="28"/>
          <w:lang w:val="uk-UA"/>
        </w:rPr>
        <w:t>9</w:t>
      </w:r>
      <w:r w:rsidRPr="00F80813">
        <w:rPr>
          <w:sz w:val="28"/>
          <w:szCs w:val="28"/>
          <w:lang w:val="uk-UA"/>
        </w:rPr>
        <w:t>, загально</w:t>
      </w:r>
      <w:r w:rsidR="00391C5E">
        <w:rPr>
          <w:sz w:val="28"/>
          <w:szCs w:val="28"/>
          <w:lang w:val="uk-UA"/>
        </w:rPr>
        <w:t>ю</w:t>
      </w:r>
      <w:r w:rsidRPr="00F80813">
        <w:rPr>
          <w:sz w:val="28"/>
          <w:szCs w:val="28"/>
          <w:lang w:val="uk-UA"/>
        </w:rPr>
        <w:t xml:space="preserve"> площ</w:t>
      </w:r>
      <w:r w:rsidR="00391C5E">
        <w:rPr>
          <w:sz w:val="28"/>
          <w:szCs w:val="28"/>
          <w:lang w:val="uk-UA"/>
        </w:rPr>
        <w:t>ею</w:t>
      </w:r>
      <w:r w:rsidRPr="00F80813">
        <w:rPr>
          <w:sz w:val="28"/>
          <w:szCs w:val="28"/>
          <w:lang w:val="uk-UA"/>
        </w:rPr>
        <w:t> </w:t>
      </w:r>
      <w:r>
        <w:rPr>
          <w:sz w:val="28"/>
          <w:szCs w:val="28"/>
          <w:lang w:val="uk-UA"/>
        </w:rPr>
        <w:t>14,4</w:t>
      </w:r>
      <w:r w:rsidRPr="00F80813">
        <w:rPr>
          <w:sz w:val="28"/>
          <w:szCs w:val="28"/>
          <w:lang w:val="uk-UA"/>
        </w:rPr>
        <w:t xml:space="preserve"> </w:t>
      </w:r>
      <w:proofErr w:type="spellStart"/>
      <w:r w:rsidRPr="00F80813">
        <w:rPr>
          <w:sz w:val="28"/>
          <w:szCs w:val="28"/>
          <w:lang w:val="uk-UA"/>
        </w:rPr>
        <w:t>кв.м</w:t>
      </w:r>
      <w:proofErr w:type="spellEnd"/>
      <w:r w:rsidRPr="00F80813">
        <w:rPr>
          <w:sz w:val="28"/>
          <w:szCs w:val="28"/>
          <w:lang w:val="uk-UA"/>
        </w:rPr>
        <w:t>.  за адресою:  місто Ніжин, вулиця Успенська, будинок 2</w:t>
      </w:r>
      <w:r w:rsidR="003F724B">
        <w:rPr>
          <w:sz w:val="28"/>
          <w:szCs w:val="28"/>
          <w:lang w:val="uk-UA"/>
        </w:rPr>
        <w:t>;</w:t>
      </w:r>
    </w:p>
    <w:bookmarkEnd w:id="5"/>
    <w:p w:rsidR="003F724B" w:rsidRPr="003F724B" w:rsidRDefault="003F724B" w:rsidP="003F724B">
      <w:pPr>
        <w:ind w:firstLine="708"/>
        <w:jc w:val="both"/>
        <w:rPr>
          <w:sz w:val="28"/>
          <w:szCs w:val="28"/>
          <w:lang w:val="uk-UA"/>
        </w:rPr>
      </w:pPr>
      <w:r>
        <w:rPr>
          <w:sz w:val="28"/>
          <w:szCs w:val="28"/>
          <w:lang w:val="uk-UA"/>
        </w:rPr>
        <w:t xml:space="preserve">1.3. </w:t>
      </w:r>
      <w:r w:rsidRPr="003F724B">
        <w:rPr>
          <w:sz w:val="28"/>
          <w:szCs w:val="28"/>
          <w:lang w:val="uk-UA"/>
        </w:rPr>
        <w:t>Нежитлове приміщення, кабінет № 2</w:t>
      </w:r>
      <w:r>
        <w:rPr>
          <w:sz w:val="28"/>
          <w:szCs w:val="28"/>
          <w:lang w:val="uk-UA"/>
        </w:rPr>
        <w:t>2</w:t>
      </w:r>
      <w:r w:rsidRPr="003F724B">
        <w:rPr>
          <w:sz w:val="28"/>
          <w:szCs w:val="28"/>
          <w:lang w:val="uk-UA"/>
        </w:rPr>
        <w:t>, загальною площею </w:t>
      </w:r>
      <w:r w:rsidR="00BE7354">
        <w:rPr>
          <w:sz w:val="28"/>
          <w:szCs w:val="28"/>
          <w:lang w:val="uk-UA"/>
        </w:rPr>
        <w:t>2</w:t>
      </w:r>
      <w:r w:rsidRPr="003F724B">
        <w:rPr>
          <w:sz w:val="28"/>
          <w:szCs w:val="28"/>
          <w:lang w:val="uk-UA"/>
        </w:rPr>
        <w:t xml:space="preserve">4,4 </w:t>
      </w:r>
      <w:proofErr w:type="spellStart"/>
      <w:r w:rsidRPr="003F724B">
        <w:rPr>
          <w:sz w:val="28"/>
          <w:szCs w:val="28"/>
          <w:lang w:val="uk-UA"/>
        </w:rPr>
        <w:t>кв.м</w:t>
      </w:r>
      <w:proofErr w:type="spellEnd"/>
      <w:r w:rsidRPr="003F724B">
        <w:rPr>
          <w:sz w:val="28"/>
          <w:szCs w:val="28"/>
          <w:lang w:val="uk-UA"/>
        </w:rPr>
        <w:t>.  за адресою:  місто Ніжин, вулиця Успенська, будинок 2</w:t>
      </w:r>
      <w:r w:rsidR="00BE7354">
        <w:rPr>
          <w:sz w:val="28"/>
          <w:szCs w:val="28"/>
          <w:lang w:val="uk-UA"/>
        </w:rPr>
        <w:t>.</w:t>
      </w:r>
    </w:p>
    <w:p w:rsidR="0069122D" w:rsidRPr="00DC1CF4" w:rsidRDefault="001C0D81" w:rsidP="004B1E0B">
      <w:pPr>
        <w:ind w:firstLine="709"/>
        <w:jc w:val="both"/>
        <w:rPr>
          <w:sz w:val="28"/>
          <w:szCs w:val="28"/>
          <w:lang w:val="uk-UA"/>
        </w:rPr>
      </w:pPr>
      <w:r>
        <w:rPr>
          <w:sz w:val="28"/>
          <w:szCs w:val="28"/>
          <w:lang w:val="uk-UA"/>
        </w:rPr>
        <w:t>2</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DE499A" w:rsidRDefault="00DE499A" w:rsidP="0069122D">
      <w:pPr>
        <w:ind w:firstLine="703"/>
        <w:jc w:val="both"/>
        <w:rPr>
          <w:sz w:val="28"/>
          <w:szCs w:val="28"/>
          <w:lang w:val="uk-UA"/>
        </w:rPr>
      </w:pPr>
    </w:p>
    <w:p w:rsidR="00DE499A" w:rsidRDefault="00DE499A" w:rsidP="0069122D">
      <w:pPr>
        <w:ind w:firstLine="703"/>
        <w:jc w:val="both"/>
        <w:rPr>
          <w:sz w:val="28"/>
          <w:szCs w:val="28"/>
          <w:lang w:val="uk-UA"/>
        </w:rPr>
      </w:pPr>
    </w:p>
    <w:p w:rsidR="0069122D" w:rsidRPr="00DC1CF4" w:rsidRDefault="001C0D81" w:rsidP="0069122D">
      <w:pPr>
        <w:ind w:firstLine="703"/>
        <w:jc w:val="both"/>
        <w:rPr>
          <w:sz w:val="28"/>
          <w:szCs w:val="28"/>
          <w:lang w:val="uk-UA"/>
        </w:rPr>
      </w:pPr>
      <w:r>
        <w:rPr>
          <w:sz w:val="28"/>
          <w:szCs w:val="28"/>
          <w:lang w:val="uk-UA"/>
        </w:rPr>
        <w:t>3</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1C0D81" w:rsidP="0069122D">
      <w:pPr>
        <w:ind w:firstLine="703"/>
        <w:jc w:val="both"/>
        <w:rPr>
          <w:sz w:val="28"/>
          <w:szCs w:val="28"/>
          <w:lang w:val="uk-UA"/>
        </w:rPr>
      </w:pPr>
      <w:r>
        <w:rPr>
          <w:sz w:val="28"/>
          <w:szCs w:val="28"/>
          <w:lang w:val="uk-UA"/>
        </w:rPr>
        <w:t>4</w:t>
      </w:r>
      <w:r w:rsidR="004B1E0B">
        <w:rPr>
          <w:sz w:val="28"/>
          <w:szCs w:val="28"/>
          <w:lang w:val="uk-UA"/>
        </w:rPr>
        <w:t>.</w:t>
      </w:r>
      <w:r w:rsidR="005F6A03">
        <w:rPr>
          <w:sz w:val="28"/>
          <w:szCs w:val="28"/>
          <w:lang w:val="uk-UA"/>
        </w:rPr>
        <w:t xml:space="preserve"> </w:t>
      </w:r>
      <w:r w:rsidR="0069122D" w:rsidRPr="00DC1CF4">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69122D" w:rsidRPr="00DC1CF4" w:rsidRDefault="001C0D81" w:rsidP="0069122D">
      <w:pPr>
        <w:ind w:firstLine="708"/>
        <w:jc w:val="both"/>
        <w:rPr>
          <w:sz w:val="28"/>
          <w:szCs w:val="28"/>
          <w:lang w:val="uk-UA"/>
        </w:rPr>
      </w:pPr>
      <w:r>
        <w:rPr>
          <w:sz w:val="28"/>
          <w:szCs w:val="28"/>
          <w:lang w:val="uk-UA"/>
        </w:rPr>
        <w:t>5</w:t>
      </w:r>
      <w:r w:rsidR="004B1E0B">
        <w:rPr>
          <w:sz w:val="28"/>
          <w:szCs w:val="28"/>
          <w:lang w:val="uk-UA"/>
        </w:rPr>
        <w:t>.</w:t>
      </w:r>
      <w:r w:rsidR="005F6A03">
        <w:rPr>
          <w:sz w:val="28"/>
          <w:szCs w:val="28"/>
          <w:lang w:val="uk-UA"/>
        </w:rPr>
        <w:t xml:space="preserve"> </w:t>
      </w:r>
      <w:r w:rsidR="0069122D" w:rsidRPr="00DC1CF4">
        <w:rPr>
          <w:sz w:val="28"/>
          <w:szCs w:val="28"/>
          <w:lang w:val="uk-UA"/>
        </w:rPr>
        <w:t>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w:t>
      </w:r>
      <w:r w:rsidR="00BC644A">
        <w:rPr>
          <w:sz w:val="28"/>
          <w:szCs w:val="28"/>
          <w:lang w:val="uk-UA"/>
        </w:rPr>
        <w:t xml:space="preserve"> </w:t>
      </w:r>
      <w:r w:rsidR="0069122D" w:rsidRPr="00DC1CF4">
        <w:rPr>
          <w:sz w:val="28"/>
          <w:szCs w:val="28"/>
          <w:lang w:val="uk-UA"/>
        </w:rPr>
        <w:t>(голова комісії – Онокало І.А.).</w:t>
      </w:r>
    </w:p>
    <w:p w:rsidR="0069122D" w:rsidRPr="00DC1CF4" w:rsidRDefault="0069122D" w:rsidP="0069122D">
      <w:pPr>
        <w:ind w:firstLine="703"/>
        <w:jc w:val="both"/>
        <w:rPr>
          <w:sz w:val="28"/>
          <w:szCs w:val="28"/>
          <w:lang w:val="uk-UA"/>
        </w:rPr>
      </w:pPr>
    </w:p>
    <w:p w:rsidR="0069122D" w:rsidRPr="00DC1CF4" w:rsidRDefault="00964518" w:rsidP="00BF596E">
      <w:pPr>
        <w:jc w:val="both"/>
        <w:rPr>
          <w:sz w:val="28"/>
          <w:szCs w:val="28"/>
          <w:lang w:val="uk-UA"/>
        </w:rPr>
      </w:pPr>
      <w:r>
        <w:rPr>
          <w:b/>
          <w:sz w:val="28"/>
          <w:szCs w:val="28"/>
          <w:lang w:val="uk-UA"/>
        </w:rPr>
        <w:t>Секретар міської ради                                                           В.В. Салогуб</w:t>
      </w:r>
    </w:p>
    <w:p w:rsidR="0069122D" w:rsidRDefault="00CE344C" w:rsidP="00CE344C">
      <w:pPr>
        <w:tabs>
          <w:tab w:val="left" w:pos="4180"/>
        </w:tabs>
        <w:ind w:firstLine="708"/>
        <w:rPr>
          <w:sz w:val="28"/>
          <w:szCs w:val="28"/>
          <w:lang w:val="uk-UA"/>
        </w:rPr>
      </w:pPr>
      <w:r>
        <w:rPr>
          <w:sz w:val="28"/>
          <w:szCs w:val="28"/>
          <w:lang w:val="uk-UA"/>
        </w:rPr>
        <w:tab/>
      </w:r>
    </w:p>
    <w:p w:rsidR="00504DBD" w:rsidRDefault="00504DBD" w:rsidP="0069122D">
      <w:pPr>
        <w:ind w:firstLine="708"/>
        <w:rPr>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69122D" w:rsidRPr="006A7791" w:rsidRDefault="008F5028" w:rsidP="0069122D">
      <w:pPr>
        <w:ind w:right="4109"/>
        <w:jc w:val="both"/>
        <w:rPr>
          <w:b/>
          <w:sz w:val="28"/>
          <w:szCs w:val="28"/>
          <w:lang w:val="uk-UA"/>
        </w:rPr>
      </w:pPr>
      <w:r>
        <w:rPr>
          <w:b/>
          <w:sz w:val="28"/>
          <w:szCs w:val="28"/>
          <w:lang w:val="uk-UA"/>
        </w:rPr>
        <w:t>Візують</w:t>
      </w:r>
      <w:r w:rsidR="0069122D" w:rsidRPr="006A7791">
        <w:rPr>
          <w:b/>
          <w:sz w:val="28"/>
          <w:szCs w:val="28"/>
          <w:lang w:val="uk-UA"/>
        </w:rPr>
        <w:t>:</w:t>
      </w:r>
    </w:p>
    <w:p w:rsidR="0069122D" w:rsidRPr="006A7791" w:rsidRDefault="0069122D" w:rsidP="0069122D">
      <w:pPr>
        <w:jc w:val="both"/>
        <w:rPr>
          <w:b/>
          <w:sz w:val="28"/>
          <w:szCs w:val="28"/>
          <w:lang w:val="uk-UA"/>
        </w:rPr>
      </w:pPr>
    </w:p>
    <w:p w:rsidR="0069122D" w:rsidRPr="006A7791" w:rsidRDefault="0069122D" w:rsidP="0069122D">
      <w:pPr>
        <w:jc w:val="both"/>
        <w:rPr>
          <w:sz w:val="28"/>
          <w:szCs w:val="28"/>
          <w:lang w:val="uk-UA"/>
        </w:rPr>
      </w:pPr>
      <w:bookmarkStart w:id="6" w:name="_Hlk50369934"/>
      <w:r w:rsidRPr="006A7791">
        <w:rPr>
          <w:sz w:val="28"/>
          <w:szCs w:val="28"/>
          <w:lang w:val="uk-UA"/>
        </w:rPr>
        <w:t xml:space="preserve">Начальник відділу комунального майна </w:t>
      </w:r>
    </w:p>
    <w:p w:rsidR="0069122D" w:rsidRPr="006A7791" w:rsidRDefault="0069122D" w:rsidP="0069122D">
      <w:pPr>
        <w:jc w:val="both"/>
        <w:rPr>
          <w:sz w:val="28"/>
          <w:szCs w:val="28"/>
          <w:lang w:val="uk-UA"/>
        </w:rPr>
      </w:pPr>
      <w:r w:rsidRPr="006A7791">
        <w:rPr>
          <w:sz w:val="28"/>
          <w:szCs w:val="28"/>
          <w:lang w:val="uk-UA"/>
        </w:rPr>
        <w:t xml:space="preserve">управління комунального майна та </w:t>
      </w:r>
    </w:p>
    <w:p w:rsidR="0069122D" w:rsidRPr="006A7791" w:rsidRDefault="0069122D" w:rsidP="0069122D">
      <w:pPr>
        <w:jc w:val="both"/>
        <w:rPr>
          <w:sz w:val="28"/>
          <w:szCs w:val="28"/>
          <w:lang w:val="uk-UA"/>
        </w:rPr>
      </w:pPr>
      <w:r w:rsidRPr="006A7791">
        <w:rPr>
          <w:sz w:val="28"/>
          <w:szCs w:val="28"/>
          <w:lang w:val="uk-UA"/>
        </w:rPr>
        <w:t>земельних відносин Ніжинської міської</w:t>
      </w:r>
    </w:p>
    <w:p w:rsidR="0069122D" w:rsidRPr="006A7791" w:rsidRDefault="0069122D" w:rsidP="0069122D">
      <w:pPr>
        <w:jc w:val="both"/>
        <w:rPr>
          <w:sz w:val="28"/>
          <w:szCs w:val="28"/>
          <w:lang w:val="uk-UA"/>
        </w:rPr>
      </w:pPr>
      <w:r w:rsidRPr="006A7791">
        <w:rPr>
          <w:sz w:val="28"/>
          <w:szCs w:val="28"/>
          <w:lang w:val="uk-UA"/>
        </w:rPr>
        <w:t xml:space="preserve">ради Чернігівської області                </w:t>
      </w:r>
      <w:r w:rsidRPr="006A7791">
        <w:rPr>
          <w:sz w:val="28"/>
          <w:szCs w:val="28"/>
          <w:lang w:val="uk-UA"/>
        </w:rPr>
        <w:tab/>
      </w:r>
      <w:r w:rsidRPr="006A7791">
        <w:rPr>
          <w:sz w:val="28"/>
          <w:szCs w:val="28"/>
          <w:lang w:val="uk-UA"/>
        </w:rPr>
        <w:tab/>
      </w:r>
      <w:r w:rsidRPr="006A7791">
        <w:rPr>
          <w:sz w:val="28"/>
          <w:szCs w:val="28"/>
          <w:lang w:val="uk-UA"/>
        </w:rPr>
        <w:tab/>
        <w:t xml:space="preserve">               Н.О. Федчун</w:t>
      </w:r>
    </w:p>
    <w:bookmarkEnd w:id="6"/>
    <w:p w:rsidR="0069122D" w:rsidRPr="006A7791" w:rsidRDefault="0069122D" w:rsidP="0069122D">
      <w:pPr>
        <w:jc w:val="both"/>
        <w:rPr>
          <w:b/>
          <w:sz w:val="28"/>
          <w:szCs w:val="28"/>
          <w:lang w:val="uk-UA"/>
        </w:rPr>
      </w:pPr>
    </w:p>
    <w:p w:rsidR="00BF596E" w:rsidRPr="006A7791" w:rsidRDefault="00BF596E" w:rsidP="0069122D">
      <w:pPr>
        <w:jc w:val="both"/>
        <w:rPr>
          <w:b/>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Перший заступник міського голови </w:t>
      </w:r>
    </w:p>
    <w:p w:rsidR="0069122D" w:rsidRPr="006A7791" w:rsidRDefault="0069122D" w:rsidP="0069122D">
      <w:pPr>
        <w:jc w:val="both"/>
        <w:rPr>
          <w:sz w:val="28"/>
          <w:szCs w:val="28"/>
          <w:lang w:val="uk-UA"/>
        </w:rPr>
      </w:pPr>
      <w:r w:rsidRPr="006A7791">
        <w:rPr>
          <w:sz w:val="28"/>
          <w:szCs w:val="28"/>
          <w:lang w:val="uk-UA"/>
        </w:rPr>
        <w:t>з питань діяльності виконавчих</w:t>
      </w:r>
    </w:p>
    <w:p w:rsidR="0069122D" w:rsidRPr="006A7791" w:rsidRDefault="0069122D" w:rsidP="0069122D">
      <w:pPr>
        <w:jc w:val="both"/>
        <w:rPr>
          <w:sz w:val="28"/>
          <w:szCs w:val="28"/>
          <w:lang w:val="uk-UA"/>
        </w:rPr>
      </w:pPr>
      <w:r w:rsidRPr="006A7791">
        <w:rPr>
          <w:sz w:val="28"/>
          <w:szCs w:val="28"/>
          <w:lang w:val="uk-UA"/>
        </w:rPr>
        <w:t>органів ради                                                                                   Г.М. Олійник</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Секретар Ніжинської міської ради                       </w:t>
      </w:r>
      <w:r w:rsidRPr="006A7791">
        <w:rPr>
          <w:sz w:val="28"/>
          <w:szCs w:val="28"/>
          <w:lang w:val="uk-UA"/>
        </w:rPr>
        <w:tab/>
        <w:t xml:space="preserve">              В.В. Салогуб</w:t>
      </w:r>
    </w:p>
    <w:p w:rsidR="0069122D" w:rsidRPr="006A7791" w:rsidRDefault="0069122D" w:rsidP="0069122D">
      <w:pPr>
        <w:jc w:val="both"/>
        <w:rPr>
          <w:sz w:val="28"/>
          <w:szCs w:val="28"/>
          <w:lang w:val="uk-UA"/>
        </w:rPr>
      </w:pPr>
      <w:r w:rsidRPr="006A7791">
        <w:rPr>
          <w:sz w:val="28"/>
          <w:szCs w:val="28"/>
          <w:lang w:val="uk-UA"/>
        </w:rPr>
        <w:tab/>
      </w:r>
      <w:r w:rsidRPr="006A7791">
        <w:rPr>
          <w:sz w:val="28"/>
          <w:szCs w:val="28"/>
          <w:lang w:val="uk-UA"/>
        </w:rPr>
        <w:tab/>
      </w:r>
      <w:r w:rsidRPr="006A7791">
        <w:rPr>
          <w:sz w:val="28"/>
          <w:szCs w:val="28"/>
          <w:lang w:val="uk-UA"/>
        </w:rPr>
        <w:tab/>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Начальник відділу юридично-           </w:t>
      </w:r>
    </w:p>
    <w:p w:rsidR="0069122D" w:rsidRPr="006A7791" w:rsidRDefault="0069122D" w:rsidP="0069122D">
      <w:pPr>
        <w:jc w:val="both"/>
        <w:rPr>
          <w:sz w:val="28"/>
          <w:szCs w:val="28"/>
          <w:lang w:val="uk-UA"/>
        </w:rPr>
      </w:pPr>
      <w:r w:rsidRPr="006A7791">
        <w:rPr>
          <w:sz w:val="28"/>
          <w:szCs w:val="28"/>
          <w:lang w:val="uk-UA"/>
        </w:rPr>
        <w:t xml:space="preserve">кадрового забезпечення апарату </w:t>
      </w:r>
    </w:p>
    <w:p w:rsidR="0069122D" w:rsidRPr="006A7791" w:rsidRDefault="0069122D" w:rsidP="0069122D">
      <w:pPr>
        <w:jc w:val="both"/>
        <w:rPr>
          <w:sz w:val="28"/>
          <w:szCs w:val="28"/>
          <w:lang w:val="uk-UA"/>
        </w:rPr>
      </w:pPr>
      <w:r w:rsidRPr="006A7791">
        <w:rPr>
          <w:sz w:val="28"/>
          <w:szCs w:val="28"/>
          <w:lang w:val="uk-UA"/>
        </w:rPr>
        <w:t xml:space="preserve">виконавчого комітету Ніжинської </w:t>
      </w:r>
    </w:p>
    <w:p w:rsidR="0069122D" w:rsidRPr="006A7791" w:rsidRDefault="0069122D" w:rsidP="0069122D">
      <w:pPr>
        <w:jc w:val="both"/>
        <w:rPr>
          <w:sz w:val="28"/>
          <w:szCs w:val="28"/>
          <w:lang w:val="uk-UA"/>
        </w:rPr>
      </w:pPr>
      <w:r w:rsidRPr="006A7791">
        <w:rPr>
          <w:sz w:val="28"/>
          <w:szCs w:val="28"/>
          <w:lang w:val="uk-UA"/>
        </w:rPr>
        <w:t xml:space="preserve">міської ради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В.О. Лега</w:t>
      </w:r>
    </w:p>
    <w:p w:rsidR="0069122D" w:rsidRPr="006A7791" w:rsidRDefault="0069122D" w:rsidP="0069122D">
      <w:pPr>
        <w:ind w:firstLine="703"/>
        <w:jc w:val="both"/>
        <w:rPr>
          <w:sz w:val="28"/>
          <w:szCs w:val="28"/>
          <w:lang w:val="uk-UA"/>
        </w:rPr>
      </w:pPr>
    </w:p>
    <w:p w:rsidR="0069122D" w:rsidRPr="006A7791" w:rsidRDefault="0069122D" w:rsidP="0069122D">
      <w:pPr>
        <w:ind w:firstLine="703"/>
        <w:jc w:val="both"/>
        <w:rPr>
          <w:sz w:val="28"/>
          <w:szCs w:val="28"/>
          <w:lang w:val="uk-UA"/>
        </w:rPr>
      </w:pPr>
    </w:p>
    <w:p w:rsidR="0069122D" w:rsidRPr="006A7791" w:rsidRDefault="0069122D" w:rsidP="0069122D">
      <w:pPr>
        <w:jc w:val="both"/>
        <w:rPr>
          <w:sz w:val="28"/>
          <w:szCs w:val="28"/>
          <w:lang w:val="uk-UA"/>
        </w:rPr>
      </w:pPr>
      <w:r w:rsidRPr="006A7791">
        <w:rPr>
          <w:sz w:val="28"/>
          <w:lang w:val="uk-UA"/>
        </w:rPr>
        <w:t xml:space="preserve">Голова </w:t>
      </w:r>
      <w:r w:rsidRPr="006A7791">
        <w:rPr>
          <w:sz w:val="28"/>
          <w:szCs w:val="28"/>
          <w:lang w:val="uk-UA"/>
        </w:rPr>
        <w:t xml:space="preserve">постійної комісії міської </w:t>
      </w:r>
    </w:p>
    <w:p w:rsidR="0069122D" w:rsidRPr="006A7791" w:rsidRDefault="0069122D" w:rsidP="0069122D">
      <w:pPr>
        <w:jc w:val="both"/>
        <w:rPr>
          <w:sz w:val="28"/>
          <w:szCs w:val="28"/>
          <w:lang w:val="uk-UA"/>
        </w:rPr>
      </w:pPr>
      <w:r w:rsidRPr="006A7791">
        <w:rPr>
          <w:sz w:val="28"/>
          <w:szCs w:val="28"/>
          <w:lang w:val="uk-UA"/>
        </w:rPr>
        <w:t>ради з майнових та житлово-</w:t>
      </w:r>
    </w:p>
    <w:p w:rsidR="0069122D" w:rsidRPr="006A7791" w:rsidRDefault="0069122D" w:rsidP="0069122D">
      <w:pPr>
        <w:jc w:val="both"/>
        <w:rPr>
          <w:sz w:val="28"/>
          <w:szCs w:val="28"/>
          <w:lang w:val="uk-UA"/>
        </w:rPr>
      </w:pPr>
      <w:r w:rsidRPr="006A7791">
        <w:rPr>
          <w:sz w:val="28"/>
          <w:szCs w:val="28"/>
          <w:lang w:val="uk-UA"/>
        </w:rPr>
        <w:t xml:space="preserve">комунальних питань, транспорту, </w:t>
      </w:r>
    </w:p>
    <w:p w:rsidR="0069122D" w:rsidRPr="006A7791" w:rsidRDefault="0069122D" w:rsidP="0069122D">
      <w:pPr>
        <w:jc w:val="both"/>
        <w:rPr>
          <w:sz w:val="28"/>
          <w:szCs w:val="28"/>
          <w:lang w:val="uk-UA"/>
        </w:rPr>
      </w:pPr>
      <w:r w:rsidRPr="006A7791">
        <w:rPr>
          <w:sz w:val="28"/>
          <w:szCs w:val="28"/>
          <w:lang w:val="uk-UA"/>
        </w:rPr>
        <w:t xml:space="preserve">зв’язку та охорони навколишнього </w:t>
      </w:r>
    </w:p>
    <w:p w:rsidR="0069122D" w:rsidRPr="006A7791" w:rsidRDefault="0069122D" w:rsidP="0069122D">
      <w:pPr>
        <w:jc w:val="both"/>
        <w:rPr>
          <w:sz w:val="28"/>
          <w:szCs w:val="28"/>
          <w:lang w:val="uk-UA"/>
        </w:rPr>
      </w:pPr>
      <w:r w:rsidRPr="006A7791">
        <w:rPr>
          <w:sz w:val="28"/>
          <w:szCs w:val="28"/>
          <w:lang w:val="uk-UA"/>
        </w:rPr>
        <w:t xml:space="preserve">середовища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І.А. Онокало</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rPr>
          <w:sz w:val="28"/>
          <w:szCs w:val="28"/>
          <w:lang w:val="uk-UA"/>
        </w:rPr>
      </w:pPr>
      <w:r w:rsidRPr="006A7791">
        <w:rPr>
          <w:sz w:val="28"/>
          <w:szCs w:val="28"/>
          <w:lang w:val="uk-UA"/>
        </w:rPr>
        <w:t xml:space="preserve">Голова постійної  комісії міської </w:t>
      </w:r>
    </w:p>
    <w:p w:rsidR="0069122D" w:rsidRPr="006A7791" w:rsidRDefault="0069122D" w:rsidP="0069122D">
      <w:pPr>
        <w:rPr>
          <w:sz w:val="28"/>
          <w:szCs w:val="28"/>
          <w:lang w:val="uk-UA"/>
        </w:rPr>
      </w:pPr>
      <w:r w:rsidRPr="006A7791">
        <w:rPr>
          <w:sz w:val="28"/>
          <w:szCs w:val="28"/>
          <w:lang w:val="uk-UA"/>
        </w:rPr>
        <w:t xml:space="preserve">ради з питань регламенту, </w:t>
      </w:r>
    </w:p>
    <w:p w:rsidR="0069122D" w:rsidRPr="006A7791" w:rsidRDefault="0069122D" w:rsidP="0069122D">
      <w:pPr>
        <w:rPr>
          <w:sz w:val="28"/>
          <w:szCs w:val="28"/>
          <w:lang w:val="uk-UA"/>
        </w:rPr>
      </w:pPr>
      <w:r w:rsidRPr="006A7791">
        <w:rPr>
          <w:sz w:val="28"/>
          <w:szCs w:val="28"/>
          <w:lang w:val="uk-UA"/>
        </w:rPr>
        <w:t xml:space="preserve">депутатської діяльності та етики, </w:t>
      </w:r>
    </w:p>
    <w:p w:rsidR="0069122D" w:rsidRDefault="0069122D" w:rsidP="0069122D">
      <w:pPr>
        <w:rPr>
          <w:sz w:val="28"/>
          <w:szCs w:val="28"/>
          <w:lang w:val="uk-UA"/>
        </w:rPr>
      </w:pPr>
      <w:r w:rsidRPr="006A7791">
        <w:rPr>
          <w:sz w:val="28"/>
          <w:szCs w:val="28"/>
          <w:lang w:val="uk-UA"/>
        </w:rPr>
        <w:t>законності, правопорядку,</w:t>
      </w:r>
    </w:p>
    <w:p w:rsidR="0069122D" w:rsidRDefault="0069122D" w:rsidP="0069122D">
      <w:pPr>
        <w:rPr>
          <w:sz w:val="28"/>
          <w:szCs w:val="28"/>
          <w:lang w:val="uk-UA"/>
        </w:rPr>
      </w:pPr>
      <w:r>
        <w:rPr>
          <w:sz w:val="28"/>
          <w:szCs w:val="28"/>
          <w:lang w:val="uk-UA"/>
        </w:rPr>
        <w:t>антикорупційної політики</w:t>
      </w:r>
      <w:r w:rsidRPr="006A7791">
        <w:rPr>
          <w:sz w:val="28"/>
          <w:szCs w:val="28"/>
          <w:lang w:val="uk-UA"/>
        </w:rPr>
        <w:t>,</w:t>
      </w:r>
    </w:p>
    <w:p w:rsidR="0069122D" w:rsidRPr="006A7791" w:rsidRDefault="0069122D" w:rsidP="0069122D">
      <w:pPr>
        <w:rPr>
          <w:sz w:val="28"/>
          <w:szCs w:val="28"/>
          <w:lang w:val="uk-UA"/>
        </w:rPr>
      </w:pPr>
      <w:r w:rsidRPr="006A7791">
        <w:rPr>
          <w:sz w:val="28"/>
          <w:szCs w:val="28"/>
          <w:lang w:val="uk-UA"/>
        </w:rPr>
        <w:t xml:space="preserve">свободи слова та зв’язків з </w:t>
      </w:r>
    </w:p>
    <w:p w:rsidR="0069122D" w:rsidRPr="006A7791" w:rsidRDefault="0069122D" w:rsidP="0069122D">
      <w:pPr>
        <w:rPr>
          <w:sz w:val="28"/>
          <w:szCs w:val="28"/>
          <w:lang w:val="uk-UA"/>
        </w:rPr>
      </w:pPr>
      <w:r w:rsidRPr="006A7791">
        <w:rPr>
          <w:sz w:val="28"/>
          <w:szCs w:val="28"/>
          <w:lang w:val="uk-UA"/>
        </w:rPr>
        <w:t>громадськістю                                                                                  О.В. Щербак</w:t>
      </w:r>
    </w:p>
    <w:p w:rsidR="0069122D" w:rsidRPr="006A7791" w:rsidRDefault="0069122D" w:rsidP="0069122D">
      <w:pPr>
        <w:ind w:left="-709" w:firstLine="709"/>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8F5028" w:rsidRDefault="008F5028" w:rsidP="0069122D">
      <w:pPr>
        <w:ind w:firstLine="708"/>
        <w:jc w:val="center"/>
        <w:rPr>
          <w:sz w:val="28"/>
          <w:szCs w:val="28"/>
          <w:lang w:val="uk-UA"/>
        </w:rPr>
      </w:pPr>
    </w:p>
    <w:p w:rsidR="008F5028" w:rsidRDefault="008F5028" w:rsidP="0069122D">
      <w:pPr>
        <w:ind w:firstLine="708"/>
        <w:jc w:val="center"/>
        <w:rPr>
          <w:sz w:val="28"/>
          <w:szCs w:val="28"/>
          <w:lang w:val="uk-UA"/>
        </w:rPr>
      </w:pPr>
    </w:p>
    <w:p w:rsidR="0069122D" w:rsidRDefault="0069122D" w:rsidP="0069122D">
      <w:pPr>
        <w:ind w:firstLine="708"/>
        <w:jc w:val="center"/>
        <w:rPr>
          <w:sz w:val="28"/>
          <w:szCs w:val="28"/>
          <w:lang w:val="uk-UA"/>
        </w:rPr>
      </w:pPr>
      <w:r>
        <w:rPr>
          <w:sz w:val="28"/>
          <w:szCs w:val="28"/>
          <w:lang w:val="uk-UA"/>
        </w:rPr>
        <w:t>Пояснювальна записка</w:t>
      </w:r>
    </w:p>
    <w:p w:rsidR="0069122D" w:rsidRDefault="0069122D" w:rsidP="0069122D">
      <w:pPr>
        <w:ind w:firstLine="708"/>
        <w:rPr>
          <w:sz w:val="28"/>
          <w:szCs w:val="28"/>
          <w:lang w:val="uk-UA"/>
        </w:rPr>
      </w:pPr>
    </w:p>
    <w:p w:rsidR="0069122D" w:rsidRDefault="0069122D" w:rsidP="0069122D">
      <w:pPr>
        <w:ind w:firstLine="708"/>
        <w:jc w:val="center"/>
        <w:rPr>
          <w:sz w:val="28"/>
          <w:szCs w:val="28"/>
          <w:lang w:val="uk-UA"/>
        </w:rPr>
      </w:pPr>
    </w:p>
    <w:p w:rsidR="0069122D" w:rsidRDefault="00DE499A" w:rsidP="0069122D">
      <w:pPr>
        <w:ind w:firstLine="708"/>
        <w:jc w:val="both"/>
        <w:rPr>
          <w:sz w:val="28"/>
          <w:szCs w:val="28"/>
          <w:lang w:val="uk-UA"/>
        </w:rPr>
      </w:pPr>
      <w:r w:rsidRPr="00DE499A">
        <w:rPr>
          <w:sz w:val="28"/>
          <w:szCs w:val="28"/>
          <w:lang w:val="uk-UA"/>
        </w:rPr>
        <w:t xml:space="preserve">Відповідно до статей 25, 26, 42, </w:t>
      </w:r>
      <w:r w:rsidR="008F5028">
        <w:rPr>
          <w:sz w:val="28"/>
          <w:szCs w:val="28"/>
          <w:lang w:val="uk-UA"/>
        </w:rPr>
        <w:t xml:space="preserve">50, </w:t>
      </w:r>
      <w:bookmarkStart w:id="7" w:name="_GoBack"/>
      <w:bookmarkEnd w:id="7"/>
      <w:r w:rsidRPr="00DE499A">
        <w:rPr>
          <w:sz w:val="28"/>
          <w:szCs w:val="28"/>
          <w:lang w:val="uk-UA"/>
        </w:rPr>
        <w:t>59, 60, 73 Закону України «Про місцеве самоврядування в Україні», Закону України «Про оренду державного та комунального майна» від 03.10.2019 № 157-IX, Порядку передачі в оренду державного та комунального майна, затвердженого постановою Кабінету Міністрів України від 03 червня 2020 року № 483, Регламенту Ніжинської міської ради Чернігівської області, затвердженого рішенням Ніжинської міської ради від 24 листопада 2015 року № 1-2/2015 (зі змінами), розглянувши лист Комунального некомерційного підприємства «Ніжинський міський центр первинної медико-санітарної допомоги» від 01.09.2020 № 01-08/595</w:t>
      </w:r>
      <w:r w:rsidR="0069122D" w:rsidRPr="00995EF9">
        <w:rPr>
          <w:sz w:val="28"/>
          <w:szCs w:val="28"/>
          <w:lang w:val="uk-UA"/>
        </w:rPr>
        <w:t>,</w:t>
      </w:r>
      <w:r w:rsidR="0069122D">
        <w:rPr>
          <w:sz w:val="28"/>
          <w:szCs w:val="28"/>
          <w:lang w:val="uk-UA"/>
        </w:rPr>
        <w:t xml:space="preserve"> підготовлений даний проект рішення.</w:t>
      </w:r>
    </w:p>
    <w:p w:rsidR="0069122D" w:rsidRDefault="0069122D" w:rsidP="0069122D">
      <w:pPr>
        <w:ind w:firstLine="708"/>
        <w:jc w:val="both"/>
        <w:rPr>
          <w:sz w:val="28"/>
          <w:szCs w:val="28"/>
          <w:lang w:val="uk-UA"/>
        </w:rPr>
      </w:pPr>
    </w:p>
    <w:p w:rsidR="0069122D" w:rsidRDefault="0069122D" w:rsidP="0069122D">
      <w:pPr>
        <w:ind w:firstLine="708"/>
        <w:jc w:val="both"/>
        <w:rPr>
          <w:sz w:val="28"/>
          <w:szCs w:val="28"/>
          <w:lang w:val="uk-UA"/>
        </w:rPr>
      </w:pPr>
    </w:p>
    <w:p w:rsidR="00450112" w:rsidRPr="00450112" w:rsidRDefault="00450112" w:rsidP="00450112">
      <w:pPr>
        <w:rPr>
          <w:sz w:val="28"/>
          <w:szCs w:val="28"/>
          <w:lang w:val="uk-UA"/>
        </w:rPr>
      </w:pPr>
      <w:r w:rsidRPr="00450112">
        <w:rPr>
          <w:sz w:val="28"/>
          <w:szCs w:val="28"/>
          <w:lang w:val="uk-UA"/>
        </w:rPr>
        <w:t xml:space="preserve">Начальник відділу комунального майна </w:t>
      </w:r>
    </w:p>
    <w:p w:rsidR="00450112" w:rsidRPr="00450112" w:rsidRDefault="00450112" w:rsidP="00450112">
      <w:pPr>
        <w:rPr>
          <w:sz w:val="28"/>
          <w:szCs w:val="28"/>
          <w:lang w:val="uk-UA"/>
        </w:rPr>
      </w:pPr>
      <w:r w:rsidRPr="00450112">
        <w:rPr>
          <w:sz w:val="28"/>
          <w:szCs w:val="28"/>
          <w:lang w:val="uk-UA"/>
        </w:rPr>
        <w:t xml:space="preserve">управління комунального майна та </w:t>
      </w:r>
    </w:p>
    <w:p w:rsidR="00450112" w:rsidRPr="00450112" w:rsidRDefault="00450112" w:rsidP="00450112">
      <w:pPr>
        <w:rPr>
          <w:sz w:val="28"/>
          <w:szCs w:val="28"/>
          <w:lang w:val="uk-UA"/>
        </w:rPr>
      </w:pPr>
      <w:r w:rsidRPr="00450112">
        <w:rPr>
          <w:sz w:val="28"/>
          <w:szCs w:val="28"/>
          <w:lang w:val="uk-UA"/>
        </w:rPr>
        <w:t>земельних відносин Ніжинської міської</w:t>
      </w:r>
    </w:p>
    <w:p w:rsidR="00450112" w:rsidRPr="00450112" w:rsidRDefault="00450112" w:rsidP="00450112">
      <w:pPr>
        <w:rPr>
          <w:sz w:val="28"/>
          <w:szCs w:val="28"/>
          <w:lang w:val="uk-UA"/>
        </w:rPr>
      </w:pPr>
      <w:r w:rsidRPr="00450112">
        <w:rPr>
          <w:sz w:val="28"/>
          <w:szCs w:val="28"/>
          <w:lang w:val="uk-UA"/>
        </w:rPr>
        <w:t xml:space="preserve">ради Чернігівської області                </w:t>
      </w:r>
      <w:r w:rsidRPr="00450112">
        <w:rPr>
          <w:sz w:val="28"/>
          <w:szCs w:val="28"/>
          <w:lang w:val="uk-UA"/>
        </w:rPr>
        <w:tab/>
      </w:r>
      <w:r w:rsidRPr="00450112">
        <w:rPr>
          <w:sz w:val="28"/>
          <w:szCs w:val="28"/>
          <w:lang w:val="uk-UA"/>
        </w:rPr>
        <w:tab/>
      </w:r>
      <w:r w:rsidRPr="00450112">
        <w:rPr>
          <w:sz w:val="28"/>
          <w:szCs w:val="28"/>
          <w:lang w:val="uk-UA"/>
        </w:rPr>
        <w:tab/>
        <w:t xml:space="preserve">               </w:t>
      </w:r>
      <w:r>
        <w:rPr>
          <w:sz w:val="28"/>
          <w:szCs w:val="28"/>
          <w:lang w:val="uk-UA"/>
        </w:rPr>
        <w:t xml:space="preserve">           </w:t>
      </w:r>
      <w:r w:rsidRPr="00450112">
        <w:rPr>
          <w:sz w:val="28"/>
          <w:szCs w:val="28"/>
          <w:lang w:val="uk-UA"/>
        </w:rPr>
        <w:t>Н.О. Федчун</w:t>
      </w:r>
    </w:p>
    <w:p w:rsidR="00A86179" w:rsidRPr="00450112" w:rsidRDefault="00A86179">
      <w:pPr>
        <w:rPr>
          <w:sz w:val="28"/>
          <w:szCs w:val="28"/>
          <w:lang w:val="uk-UA"/>
        </w:rPr>
      </w:pPr>
    </w:p>
    <w:sectPr w:rsidR="00A86179" w:rsidRPr="00450112" w:rsidSect="00C916E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D5CF1"/>
    <w:rsid w:val="001103FE"/>
    <w:rsid w:val="001113A1"/>
    <w:rsid w:val="00131082"/>
    <w:rsid w:val="001C0D81"/>
    <w:rsid w:val="002644BA"/>
    <w:rsid w:val="002706B8"/>
    <w:rsid w:val="002A3499"/>
    <w:rsid w:val="002E03A1"/>
    <w:rsid w:val="00311A8B"/>
    <w:rsid w:val="00361029"/>
    <w:rsid w:val="00391C5E"/>
    <w:rsid w:val="003F2CFA"/>
    <w:rsid w:val="003F724B"/>
    <w:rsid w:val="00417420"/>
    <w:rsid w:val="00417941"/>
    <w:rsid w:val="00450112"/>
    <w:rsid w:val="004568EB"/>
    <w:rsid w:val="00462BFB"/>
    <w:rsid w:val="0047263E"/>
    <w:rsid w:val="004B1E0B"/>
    <w:rsid w:val="00504DBD"/>
    <w:rsid w:val="005C35BD"/>
    <w:rsid w:val="005C490C"/>
    <w:rsid w:val="005F6A03"/>
    <w:rsid w:val="00686244"/>
    <w:rsid w:val="0069122D"/>
    <w:rsid w:val="006A4951"/>
    <w:rsid w:val="006B7266"/>
    <w:rsid w:val="006C1055"/>
    <w:rsid w:val="00735E48"/>
    <w:rsid w:val="007902CA"/>
    <w:rsid w:val="007B534A"/>
    <w:rsid w:val="007F2567"/>
    <w:rsid w:val="00811779"/>
    <w:rsid w:val="00820E68"/>
    <w:rsid w:val="00860ACB"/>
    <w:rsid w:val="00895EA1"/>
    <w:rsid w:val="008F5028"/>
    <w:rsid w:val="009202EA"/>
    <w:rsid w:val="00964518"/>
    <w:rsid w:val="00995EF9"/>
    <w:rsid w:val="009C1964"/>
    <w:rsid w:val="009C266E"/>
    <w:rsid w:val="00A36236"/>
    <w:rsid w:val="00A56682"/>
    <w:rsid w:val="00A86179"/>
    <w:rsid w:val="00AB6AC9"/>
    <w:rsid w:val="00AD31D9"/>
    <w:rsid w:val="00B6617B"/>
    <w:rsid w:val="00B929F0"/>
    <w:rsid w:val="00BA00D7"/>
    <w:rsid w:val="00BA0113"/>
    <w:rsid w:val="00BC644A"/>
    <w:rsid w:val="00BE7354"/>
    <w:rsid w:val="00BF596E"/>
    <w:rsid w:val="00C829EA"/>
    <w:rsid w:val="00C839ED"/>
    <w:rsid w:val="00C916EF"/>
    <w:rsid w:val="00CE344C"/>
    <w:rsid w:val="00D171CB"/>
    <w:rsid w:val="00D20801"/>
    <w:rsid w:val="00D410E8"/>
    <w:rsid w:val="00DE499A"/>
    <w:rsid w:val="00E12036"/>
    <w:rsid w:val="00E352FE"/>
    <w:rsid w:val="00E81F92"/>
    <w:rsid w:val="00E83718"/>
    <w:rsid w:val="00E93DA1"/>
    <w:rsid w:val="00EB5532"/>
    <w:rsid w:val="00EF3AA6"/>
    <w:rsid w:val="00F0510B"/>
    <w:rsid w:val="00F42B12"/>
    <w:rsid w:val="00F80813"/>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46B"/>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14011-E558-481A-95D3-F2E23B66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2020-09-23T08:46:00Z</cp:lastPrinted>
  <dcterms:created xsi:type="dcterms:W3CDTF">2020-09-07T07:43:00Z</dcterms:created>
  <dcterms:modified xsi:type="dcterms:W3CDTF">2020-10-02T07:08:00Z</dcterms:modified>
</cp:coreProperties>
</file>