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F45" w:rsidRPr="00CE7F45" w:rsidRDefault="00CE7F45" w:rsidP="00CE7F45">
      <w:pPr>
        <w:ind w:firstLine="708"/>
        <w:jc w:val="both"/>
        <w:rPr>
          <w:b w:val="0"/>
          <w:szCs w:val="28"/>
        </w:rPr>
      </w:pPr>
      <w:r w:rsidRPr="00CE7F45">
        <w:rPr>
          <w:b w:val="0"/>
          <w:szCs w:val="28"/>
        </w:rPr>
        <w:t>Управління освіти Ніжинської міської ради Чернігівської області оголошує конкурс</w:t>
      </w:r>
      <w:r w:rsidRPr="00CE7F45">
        <w:rPr>
          <w:szCs w:val="28"/>
        </w:rPr>
        <w:t xml:space="preserve"> </w:t>
      </w:r>
      <w:r w:rsidRPr="00CE7F45">
        <w:rPr>
          <w:b w:val="0"/>
          <w:szCs w:val="28"/>
        </w:rPr>
        <w:t>на посаду директора Ніжинської загальноосвітньої школи І-ІІ ступенів № 11 Ніжинської міської ради Чернігівської області.</w:t>
      </w:r>
    </w:p>
    <w:p w:rsidR="00CE7F45" w:rsidRPr="00CE7F45" w:rsidRDefault="00CE7F45" w:rsidP="00CE7F45">
      <w:pPr>
        <w:jc w:val="both"/>
        <w:rPr>
          <w:rFonts w:eastAsia="Calibri"/>
          <w:i/>
          <w:szCs w:val="28"/>
        </w:rPr>
      </w:pPr>
      <w:r w:rsidRPr="00CE7F45">
        <w:rPr>
          <w:rFonts w:eastAsia="Calibri"/>
          <w:i/>
          <w:szCs w:val="28"/>
          <w:u w:val="single"/>
        </w:rPr>
        <w:t>Найменування і місцезнаходження закладу</w:t>
      </w:r>
      <w:r w:rsidRPr="00CE7F45">
        <w:rPr>
          <w:rFonts w:eastAsia="Calibri"/>
          <w:i/>
          <w:szCs w:val="28"/>
        </w:rPr>
        <w:t>:</w:t>
      </w:r>
    </w:p>
    <w:p w:rsidR="00CE7F45" w:rsidRPr="00CE7F45" w:rsidRDefault="00CE7F45" w:rsidP="00CE7F45">
      <w:pPr>
        <w:jc w:val="both"/>
        <w:rPr>
          <w:rFonts w:eastAsia="Calibri"/>
          <w:b w:val="0"/>
          <w:szCs w:val="28"/>
        </w:rPr>
      </w:pPr>
      <w:r w:rsidRPr="00CE7F45">
        <w:rPr>
          <w:rFonts w:eastAsia="Calibri"/>
          <w:b w:val="0"/>
          <w:szCs w:val="28"/>
        </w:rPr>
        <w:t>- Ніжинської загальноосвітньої школи І-ІІ ступенів № 11 Ніжинської міської ради Чернігівської області (далі – Ніжинська ЗОШ № 11);</w:t>
      </w:r>
    </w:p>
    <w:p w:rsidR="00CE7F45" w:rsidRPr="00CE7F45" w:rsidRDefault="00CE7F45" w:rsidP="00CE7F45">
      <w:pPr>
        <w:jc w:val="both"/>
        <w:rPr>
          <w:rFonts w:eastAsia="Calibri"/>
          <w:b w:val="0"/>
          <w:szCs w:val="28"/>
        </w:rPr>
      </w:pPr>
      <w:r w:rsidRPr="00CE7F45">
        <w:rPr>
          <w:rFonts w:eastAsia="Calibri"/>
          <w:b w:val="0"/>
          <w:szCs w:val="28"/>
        </w:rPr>
        <w:t>- вул. Євлашівська, 73</w:t>
      </w:r>
      <w:r w:rsidRPr="00CE7F45">
        <w:rPr>
          <w:rFonts w:eastAsia="Calibri"/>
          <w:b w:val="0"/>
          <w:szCs w:val="28"/>
          <w:lang w:val="ru-RU"/>
        </w:rPr>
        <w:t>,</w:t>
      </w:r>
      <w:r w:rsidRPr="00CE7F45">
        <w:rPr>
          <w:rFonts w:eastAsia="Calibri"/>
          <w:b w:val="0"/>
          <w:szCs w:val="28"/>
        </w:rPr>
        <w:t xml:space="preserve"> м. Ніжин, Чернігівська область, 16600.</w:t>
      </w:r>
    </w:p>
    <w:p w:rsidR="00CE7F45" w:rsidRPr="00CE7F45" w:rsidRDefault="00CE7F45" w:rsidP="00CE7F45">
      <w:pPr>
        <w:jc w:val="both"/>
        <w:rPr>
          <w:rFonts w:eastAsia="Calibri"/>
          <w:i/>
          <w:szCs w:val="28"/>
          <w:u w:val="single"/>
        </w:rPr>
      </w:pPr>
      <w:r w:rsidRPr="00CE7F45">
        <w:rPr>
          <w:rFonts w:eastAsia="Calibri"/>
          <w:i/>
          <w:szCs w:val="28"/>
          <w:u w:val="single"/>
        </w:rPr>
        <w:t>Найменування посади та умови оплати праці:</w:t>
      </w:r>
    </w:p>
    <w:p w:rsidR="00CE7F45" w:rsidRPr="00CE7F45" w:rsidRDefault="00CE7F45" w:rsidP="00CE7F45">
      <w:pPr>
        <w:jc w:val="both"/>
        <w:rPr>
          <w:rFonts w:eastAsia="Calibri"/>
          <w:b w:val="0"/>
          <w:szCs w:val="28"/>
        </w:rPr>
      </w:pPr>
      <w:r w:rsidRPr="00CE7F45">
        <w:rPr>
          <w:rFonts w:eastAsia="Calibri"/>
          <w:b w:val="0"/>
          <w:szCs w:val="28"/>
        </w:rPr>
        <w:t>- директор;</w:t>
      </w:r>
    </w:p>
    <w:p w:rsidR="00CE7F45" w:rsidRPr="00CE7F45" w:rsidRDefault="00CE7F45" w:rsidP="00CE7F45">
      <w:pPr>
        <w:jc w:val="both"/>
        <w:rPr>
          <w:rFonts w:eastAsia="Calibri"/>
          <w:b w:val="0"/>
          <w:szCs w:val="28"/>
        </w:rPr>
      </w:pPr>
      <w:r w:rsidRPr="00CE7F45">
        <w:rPr>
          <w:rFonts w:eastAsia="Calibri"/>
          <w:b w:val="0"/>
          <w:szCs w:val="28"/>
        </w:rPr>
        <w:t>- посадовий оклад 5741,00 грн.;</w:t>
      </w:r>
    </w:p>
    <w:p w:rsidR="00CE7F45" w:rsidRPr="00CE7F45" w:rsidRDefault="00CE7F45" w:rsidP="00CE7F45">
      <w:pPr>
        <w:jc w:val="both"/>
        <w:rPr>
          <w:rFonts w:eastAsia="Calibri"/>
          <w:b w:val="0"/>
          <w:szCs w:val="28"/>
        </w:rPr>
      </w:pPr>
      <w:r w:rsidRPr="00CE7F45">
        <w:rPr>
          <w:rFonts w:eastAsia="Calibri"/>
          <w:b w:val="0"/>
          <w:szCs w:val="28"/>
        </w:rPr>
        <w:t xml:space="preserve">- відповідно до Постанови Кабінету Міністрів України № 22 від 11 січня 2018 року – 10% від посадового окладу (574,10 грн.) </w:t>
      </w:r>
    </w:p>
    <w:p w:rsidR="00CE7F45" w:rsidRPr="00CE7F45" w:rsidRDefault="00CE7F45" w:rsidP="00CE7F45">
      <w:pPr>
        <w:jc w:val="both"/>
        <w:rPr>
          <w:rFonts w:eastAsia="Calibri"/>
          <w:b w:val="0"/>
          <w:szCs w:val="28"/>
        </w:rPr>
      </w:pPr>
      <w:r w:rsidRPr="00CE7F45">
        <w:rPr>
          <w:rFonts w:eastAsia="Calibri"/>
          <w:b w:val="0"/>
          <w:szCs w:val="28"/>
        </w:rPr>
        <w:t>- надбавка за престижність роботи – 20% від посадового окладу (1263,02 грн.);</w:t>
      </w:r>
    </w:p>
    <w:p w:rsidR="00CE7F45" w:rsidRPr="00CE7F45" w:rsidRDefault="00CE7F45" w:rsidP="00CE7F45">
      <w:pPr>
        <w:jc w:val="both"/>
        <w:rPr>
          <w:rFonts w:eastAsia="Calibri"/>
          <w:b w:val="0"/>
          <w:szCs w:val="28"/>
        </w:rPr>
      </w:pPr>
      <w:r w:rsidRPr="00CE7F45">
        <w:rPr>
          <w:rFonts w:eastAsia="Calibri"/>
          <w:b w:val="0"/>
          <w:szCs w:val="28"/>
        </w:rPr>
        <w:t>- винагорода (премія) за повне виконання договірних зобов’язань, передбачених контрактом – 20% від посадового окладу (1263,02 грн.);</w:t>
      </w:r>
    </w:p>
    <w:p w:rsidR="00CE7F45" w:rsidRPr="00CE7F45" w:rsidRDefault="00CE7F45" w:rsidP="00CE7F45">
      <w:pPr>
        <w:jc w:val="both"/>
        <w:rPr>
          <w:rFonts w:eastAsia="Calibri"/>
          <w:b w:val="0"/>
          <w:szCs w:val="28"/>
        </w:rPr>
      </w:pPr>
      <w:r w:rsidRPr="00CE7F45">
        <w:rPr>
          <w:rFonts w:eastAsia="Calibri"/>
          <w:b w:val="0"/>
          <w:szCs w:val="28"/>
        </w:rPr>
        <w:t>- надбавка за вислугу років: понад 3 роки педагогічної роботи – 10 % від посадового окладу (631,51 грн.);</w:t>
      </w:r>
    </w:p>
    <w:p w:rsidR="00CE7F45" w:rsidRPr="00CE7F45" w:rsidRDefault="00CE7F45" w:rsidP="00CE7F45">
      <w:pPr>
        <w:jc w:val="both"/>
        <w:rPr>
          <w:rFonts w:eastAsia="Calibri"/>
          <w:b w:val="0"/>
          <w:szCs w:val="28"/>
        </w:rPr>
      </w:pPr>
      <w:r w:rsidRPr="00CE7F45">
        <w:rPr>
          <w:rFonts w:eastAsia="Calibri"/>
          <w:b w:val="0"/>
          <w:szCs w:val="28"/>
        </w:rPr>
        <w:t>Загальна сума заробітної плати – 9472,65 грн.</w:t>
      </w:r>
    </w:p>
    <w:p w:rsidR="00CE7F45" w:rsidRPr="00CE7F45" w:rsidRDefault="00CE7F45" w:rsidP="00CE7F45">
      <w:pPr>
        <w:jc w:val="both"/>
        <w:rPr>
          <w:rFonts w:eastAsia="Calibri"/>
          <w:i/>
          <w:u w:val="single"/>
        </w:rPr>
      </w:pPr>
      <w:r w:rsidRPr="00CE7F45">
        <w:rPr>
          <w:rFonts w:eastAsia="Calibri"/>
          <w:i/>
          <w:u w:val="single"/>
        </w:rPr>
        <w:t xml:space="preserve">Кваліфікаційні вимоги до керівника закладу освіти відповідно до </w:t>
      </w:r>
      <w:hyperlink r:id="rId4" w:tgtFrame="_blank" w:history="1">
        <w:r w:rsidRPr="00CE7F45">
          <w:rPr>
            <w:rFonts w:eastAsia="Calibri"/>
            <w:i/>
            <w:szCs w:val="28"/>
            <w:u w:val="single"/>
          </w:rPr>
          <w:t>Закону України</w:t>
        </w:r>
      </w:hyperlink>
      <w:r w:rsidRPr="00CE7F45">
        <w:rPr>
          <w:rFonts w:eastAsia="Calibri"/>
          <w:i/>
          <w:u w:val="single"/>
        </w:rPr>
        <w:t xml:space="preserve"> «Про повну загальну середню освіту»:</w:t>
      </w:r>
    </w:p>
    <w:p w:rsidR="00CE7F45" w:rsidRPr="00CE7F45" w:rsidRDefault="00CE7F45" w:rsidP="00CE7F45">
      <w:pPr>
        <w:jc w:val="both"/>
        <w:rPr>
          <w:rFonts w:eastAsia="Calibri"/>
          <w:b w:val="0"/>
          <w:szCs w:val="28"/>
        </w:rPr>
      </w:pPr>
      <w:r w:rsidRPr="00CE7F45">
        <w:rPr>
          <w:rFonts w:eastAsia="Calibri"/>
          <w:b w:val="0"/>
          <w:szCs w:val="28"/>
        </w:rPr>
        <w:t>- громадянин України;</w:t>
      </w:r>
    </w:p>
    <w:p w:rsidR="00CE7F45" w:rsidRPr="00CE7F45" w:rsidRDefault="00CE7F45" w:rsidP="00CE7F45">
      <w:pPr>
        <w:jc w:val="both"/>
        <w:rPr>
          <w:rFonts w:eastAsia="Calibri"/>
          <w:b w:val="0"/>
        </w:rPr>
      </w:pPr>
      <w:r w:rsidRPr="00CE7F45">
        <w:rPr>
          <w:rFonts w:eastAsia="Calibri"/>
          <w:b w:val="0"/>
          <w:szCs w:val="28"/>
        </w:rPr>
        <w:t>- вища освіта ступеня не нижче магістра (спеціаліста);</w:t>
      </w:r>
    </w:p>
    <w:p w:rsidR="00CE7F45" w:rsidRPr="00CE7F45" w:rsidRDefault="00CE7F45" w:rsidP="00CE7F45">
      <w:pPr>
        <w:jc w:val="both"/>
        <w:rPr>
          <w:rFonts w:eastAsia="Calibri"/>
          <w:b w:val="0"/>
        </w:rPr>
      </w:pPr>
      <w:r w:rsidRPr="00CE7F45">
        <w:rPr>
          <w:rFonts w:eastAsia="Calibri"/>
          <w:b w:val="0"/>
          <w:szCs w:val="28"/>
        </w:rPr>
        <w:t>- стаж педагогічної роботи не менше трьох років;</w:t>
      </w:r>
    </w:p>
    <w:p w:rsidR="00CE7F45" w:rsidRPr="00CE7F45" w:rsidRDefault="00CE7F45" w:rsidP="00CE7F45">
      <w:pPr>
        <w:jc w:val="both"/>
        <w:rPr>
          <w:rFonts w:eastAsia="Calibri"/>
          <w:b w:val="0"/>
        </w:rPr>
      </w:pPr>
      <w:r w:rsidRPr="00CE7F45">
        <w:rPr>
          <w:rFonts w:eastAsia="Calibri"/>
          <w:b w:val="0"/>
          <w:szCs w:val="28"/>
        </w:rPr>
        <w:t>- організаторські здібності;</w:t>
      </w:r>
    </w:p>
    <w:p w:rsidR="00CE7F45" w:rsidRPr="00CE7F45" w:rsidRDefault="00CE7F45" w:rsidP="00CE7F45">
      <w:pPr>
        <w:jc w:val="both"/>
        <w:rPr>
          <w:rFonts w:eastAsia="Calibri"/>
          <w:b w:val="0"/>
        </w:rPr>
      </w:pPr>
      <w:r w:rsidRPr="00CE7F45">
        <w:rPr>
          <w:rFonts w:eastAsia="Calibri"/>
          <w:b w:val="0"/>
          <w:szCs w:val="28"/>
        </w:rPr>
        <w:t>- фізичний і психічний стан особи не перешкоджає виконанню професійних обов’язків.</w:t>
      </w:r>
    </w:p>
    <w:p w:rsidR="00CE7F45" w:rsidRPr="00CE7F45" w:rsidRDefault="00CE7F45" w:rsidP="00CE7F45">
      <w:pPr>
        <w:tabs>
          <w:tab w:val="num" w:pos="0"/>
        </w:tabs>
        <w:jc w:val="both"/>
        <w:rPr>
          <w:rFonts w:eastAsia="Calibri"/>
          <w:i/>
          <w:u w:val="single"/>
        </w:rPr>
      </w:pPr>
      <w:r w:rsidRPr="00CE7F45">
        <w:rPr>
          <w:rFonts w:eastAsia="Calibri"/>
          <w:i/>
          <w:u w:val="single"/>
        </w:rPr>
        <w:t>Вичерпний перелік, кінцевий термін і місце подання документів для участі у конкурсі:</w:t>
      </w:r>
    </w:p>
    <w:p w:rsidR="00CE7F45" w:rsidRPr="00CE7F45" w:rsidRDefault="00CE7F45" w:rsidP="00CE7F45">
      <w:pPr>
        <w:tabs>
          <w:tab w:val="num" w:pos="0"/>
        </w:tabs>
        <w:jc w:val="both"/>
        <w:rPr>
          <w:rFonts w:eastAsia="Calibri"/>
          <w:b w:val="0"/>
        </w:rPr>
      </w:pPr>
      <w:r w:rsidRPr="00CE7F45">
        <w:rPr>
          <w:rFonts w:eastAsia="Calibri"/>
          <w:b w:val="0"/>
        </w:rPr>
        <w:t>- заява про участь у конкурсі з наданням згоди на обробку персональних даних відповідно до Закону України «Про захист персональних даних»;</w:t>
      </w:r>
    </w:p>
    <w:p w:rsidR="00CE7F45" w:rsidRPr="00CE7F45" w:rsidRDefault="00CE7F45" w:rsidP="00CE7F45">
      <w:pPr>
        <w:tabs>
          <w:tab w:val="num" w:pos="0"/>
        </w:tabs>
        <w:jc w:val="both"/>
        <w:rPr>
          <w:rFonts w:eastAsia="Calibri"/>
          <w:b w:val="0"/>
        </w:rPr>
      </w:pPr>
      <w:r w:rsidRPr="00CE7F45">
        <w:rPr>
          <w:rFonts w:eastAsia="Calibri"/>
          <w:b w:val="0"/>
        </w:rPr>
        <w:t>- автобіографія та/або резюме (за вибором учасника конкурсу);</w:t>
      </w:r>
    </w:p>
    <w:p w:rsidR="00CE7F45" w:rsidRPr="00CE7F45" w:rsidRDefault="00CE7F45" w:rsidP="00CE7F45">
      <w:pPr>
        <w:tabs>
          <w:tab w:val="num" w:pos="0"/>
        </w:tabs>
        <w:jc w:val="both"/>
        <w:rPr>
          <w:rFonts w:eastAsia="Calibri"/>
          <w:b w:val="0"/>
        </w:rPr>
      </w:pPr>
      <w:r w:rsidRPr="00CE7F45">
        <w:rPr>
          <w:rFonts w:eastAsia="Calibri"/>
          <w:b w:val="0"/>
        </w:rPr>
        <w:t>- копія паспорта громадянина України;</w:t>
      </w:r>
    </w:p>
    <w:p w:rsidR="00CE7F45" w:rsidRPr="00CE7F45" w:rsidRDefault="00CE7F45" w:rsidP="00CE7F45">
      <w:pPr>
        <w:tabs>
          <w:tab w:val="num" w:pos="0"/>
        </w:tabs>
        <w:jc w:val="both"/>
        <w:rPr>
          <w:rFonts w:eastAsia="Calibri"/>
          <w:b w:val="0"/>
        </w:rPr>
      </w:pPr>
      <w:r w:rsidRPr="00CE7F45">
        <w:rPr>
          <w:rFonts w:eastAsia="Calibri"/>
          <w:b w:val="0"/>
        </w:rPr>
        <w:t>- копія документа про вищу освіту (з додатком, що є його невід’ємною частиною) не нижче освітнього ступеня магістра (спеціаліста);</w:t>
      </w:r>
    </w:p>
    <w:p w:rsidR="00CE7F45" w:rsidRPr="00CE7F45" w:rsidRDefault="00CE7F45" w:rsidP="00CE7F45">
      <w:pPr>
        <w:tabs>
          <w:tab w:val="num" w:pos="0"/>
        </w:tabs>
        <w:jc w:val="both"/>
        <w:rPr>
          <w:rFonts w:eastAsia="Calibri"/>
          <w:b w:val="0"/>
        </w:rPr>
      </w:pPr>
      <w:r w:rsidRPr="00CE7F45">
        <w:rPr>
          <w:rFonts w:eastAsia="Calibri"/>
          <w:b w:val="0"/>
        </w:rPr>
        <w:t>- документ, що підтверджує вільне володіння державною мовою;</w:t>
      </w:r>
    </w:p>
    <w:p w:rsidR="00CE7F45" w:rsidRPr="00CE7F45" w:rsidRDefault="00CE7F45" w:rsidP="00CE7F45">
      <w:pPr>
        <w:tabs>
          <w:tab w:val="num" w:pos="0"/>
        </w:tabs>
        <w:jc w:val="both"/>
        <w:rPr>
          <w:rFonts w:eastAsia="Calibri"/>
          <w:b w:val="0"/>
        </w:rPr>
      </w:pPr>
      <w:r w:rsidRPr="00CE7F45">
        <w:rPr>
          <w:rFonts w:eastAsia="Calibri"/>
          <w:b w:val="0"/>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CE7F45" w:rsidRPr="00CE7F45" w:rsidRDefault="00CE7F45" w:rsidP="00CE7F45">
      <w:pPr>
        <w:tabs>
          <w:tab w:val="num" w:pos="0"/>
        </w:tabs>
        <w:jc w:val="both"/>
        <w:rPr>
          <w:rFonts w:eastAsia="Calibri"/>
          <w:b w:val="0"/>
        </w:rPr>
      </w:pPr>
      <w:r w:rsidRPr="00CE7F45">
        <w:rPr>
          <w:rFonts w:eastAsia="Calibri"/>
          <w:b w:val="0"/>
        </w:rPr>
        <w:t>- довідка про відсутність судимості;</w:t>
      </w:r>
    </w:p>
    <w:p w:rsidR="00CE7F45" w:rsidRPr="00CE7F45" w:rsidRDefault="00CE7F45" w:rsidP="00CE7F45">
      <w:pPr>
        <w:tabs>
          <w:tab w:val="num" w:pos="0"/>
        </w:tabs>
        <w:jc w:val="both"/>
        <w:rPr>
          <w:rFonts w:eastAsia="Calibri"/>
          <w:b w:val="0"/>
        </w:rPr>
      </w:pPr>
      <w:r w:rsidRPr="00CE7F45">
        <w:rPr>
          <w:rFonts w:eastAsia="Calibri"/>
          <w:b w:val="0"/>
        </w:rPr>
        <w:t>- довідка про проходження попереднього (періодичного) психіатричного огляду;</w:t>
      </w:r>
    </w:p>
    <w:p w:rsidR="00CE7F45" w:rsidRPr="00CE7F45" w:rsidRDefault="00CE7F45" w:rsidP="00CE7F45">
      <w:pPr>
        <w:tabs>
          <w:tab w:val="num" w:pos="0"/>
        </w:tabs>
        <w:jc w:val="both"/>
        <w:rPr>
          <w:rFonts w:eastAsia="Calibri"/>
          <w:b w:val="0"/>
        </w:rPr>
      </w:pPr>
      <w:r w:rsidRPr="00CE7F45">
        <w:rPr>
          <w:rFonts w:eastAsia="Calibri"/>
          <w:b w:val="0"/>
        </w:rPr>
        <w:t>- мотиваційний лист, складений у довільній формі.</w:t>
      </w:r>
    </w:p>
    <w:p w:rsidR="00CE7F45" w:rsidRPr="00CE7F45" w:rsidRDefault="00CE7F45" w:rsidP="00CE7F45">
      <w:pPr>
        <w:jc w:val="both"/>
        <w:rPr>
          <w:rFonts w:eastAsia="Calibri"/>
          <w:b w:val="0"/>
          <w:szCs w:val="28"/>
        </w:rPr>
      </w:pPr>
      <w:r w:rsidRPr="00CE7F45">
        <w:rPr>
          <w:rFonts w:eastAsia="Calibri"/>
          <w:b w:val="0"/>
        </w:rPr>
        <w:t xml:space="preserve">Дані документи подають особисто (або подає уповноважена згідно з довіреністю особа) до конкурсної комісії у </w:t>
      </w:r>
      <w:r w:rsidRPr="00CE7F45">
        <w:rPr>
          <w:rFonts w:eastAsia="Calibri"/>
          <w:b w:val="0"/>
          <w:szCs w:val="28"/>
        </w:rPr>
        <w:t xml:space="preserve">строк не більше 20 календарних </w:t>
      </w:r>
      <w:r w:rsidRPr="00CE7F45">
        <w:rPr>
          <w:rFonts w:eastAsia="Calibri"/>
          <w:b w:val="0"/>
          <w:szCs w:val="28"/>
        </w:rPr>
        <w:lastRenderedPageBreak/>
        <w:t xml:space="preserve">днів </w:t>
      </w:r>
      <w:r w:rsidRPr="00CE7F45">
        <w:rPr>
          <w:rFonts w:eastAsia="Calibri"/>
          <w:b w:val="0"/>
        </w:rPr>
        <w:t>з дня оприлюднення оголошення про проведення конкурсу за адресою:</w:t>
      </w:r>
      <w:r w:rsidRPr="00CE7F45">
        <w:rPr>
          <w:rFonts w:eastAsia="Calibri"/>
          <w:b w:val="0"/>
          <w:szCs w:val="28"/>
        </w:rPr>
        <w:t xml:space="preserve"> вул. Купецька, 13, м. Ніжин, Чернігівська область, 16600</w:t>
      </w:r>
    </w:p>
    <w:p w:rsidR="00CE7F45" w:rsidRPr="00CE7F45" w:rsidRDefault="00CE7F45" w:rsidP="00CE7F45">
      <w:pPr>
        <w:jc w:val="both"/>
        <w:rPr>
          <w:rFonts w:eastAsia="Calibri"/>
          <w:i/>
          <w:u w:val="single"/>
        </w:rPr>
      </w:pPr>
      <w:r w:rsidRPr="00CE7F45">
        <w:rPr>
          <w:rFonts w:eastAsia="Calibri"/>
          <w:i/>
          <w:u w:val="single"/>
        </w:rPr>
        <w:t>Дата та місце початку конкурсного відбору, його складові та тривалість:</w:t>
      </w:r>
    </w:p>
    <w:p w:rsidR="00CE7F45" w:rsidRPr="00CE7F45" w:rsidRDefault="00CE7F45" w:rsidP="00CE7F45">
      <w:pPr>
        <w:jc w:val="both"/>
        <w:rPr>
          <w:rFonts w:eastAsia="Calibri"/>
          <w:b w:val="0"/>
          <w:bCs w:val="0"/>
          <w:noProof w:val="0"/>
          <w:szCs w:val="28"/>
        </w:rPr>
      </w:pPr>
      <w:r w:rsidRPr="00CE7F45">
        <w:rPr>
          <w:rFonts w:eastAsia="Calibri"/>
          <w:b w:val="0"/>
          <w:bCs w:val="0"/>
          <w:noProof w:val="0"/>
          <w:szCs w:val="28"/>
        </w:rPr>
        <w:t>- про дату, час і місце проведення конкурсного відбору та його складових кандидатів буде проінформовано додатково в порядку, передбаченому пунктом 16 Положення;</w:t>
      </w:r>
    </w:p>
    <w:p w:rsidR="00CE7F45" w:rsidRPr="00CE7F45" w:rsidRDefault="00CE7F45" w:rsidP="00CE7F45">
      <w:pPr>
        <w:jc w:val="both"/>
        <w:rPr>
          <w:rFonts w:eastAsia="Calibri"/>
          <w:i/>
          <w:u w:val="single"/>
        </w:rPr>
      </w:pPr>
      <w:r w:rsidRPr="00CE7F45">
        <w:rPr>
          <w:rFonts w:eastAsia="Calibri"/>
          <w:i/>
          <w:u w:val="single"/>
        </w:rPr>
        <w:t>Конкурсний відбір включає в себе наступні складові:</w:t>
      </w:r>
    </w:p>
    <w:p w:rsidR="00CE7F45" w:rsidRPr="00CE7F45" w:rsidRDefault="00CE7F45" w:rsidP="00CE7F45">
      <w:pPr>
        <w:jc w:val="both"/>
        <w:rPr>
          <w:rFonts w:eastAsia="Calibri"/>
          <w:b w:val="0"/>
        </w:rPr>
      </w:pPr>
      <w:r w:rsidRPr="00CE7F45">
        <w:rPr>
          <w:rFonts w:eastAsia="Calibri"/>
          <w:b w:val="0"/>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rsidR="00CE7F45" w:rsidRPr="00CE7F45" w:rsidRDefault="00CE7F45" w:rsidP="00CE7F45">
      <w:pPr>
        <w:jc w:val="both"/>
        <w:rPr>
          <w:rFonts w:eastAsia="Calibri"/>
          <w:b w:val="0"/>
          <w:szCs w:val="28"/>
        </w:rPr>
      </w:pPr>
      <w:r w:rsidRPr="00CE7F45">
        <w:rPr>
          <w:rFonts w:eastAsia="Calibri"/>
          <w:b w:val="0"/>
          <w:szCs w:val="28"/>
        </w:rPr>
        <w:t>- письмове тестування. Загальний час для проведення тестування повинен становити не більше 30 хвилин;</w:t>
      </w:r>
    </w:p>
    <w:p w:rsidR="00CE7F45" w:rsidRPr="00CE7F45" w:rsidRDefault="00CE7F45" w:rsidP="00CE7F45">
      <w:pPr>
        <w:jc w:val="both"/>
        <w:rPr>
          <w:rFonts w:eastAsia="Calibri"/>
          <w:b w:val="0"/>
          <w:bCs w:val="0"/>
          <w:noProof w:val="0"/>
          <w:szCs w:val="28"/>
        </w:rPr>
      </w:pPr>
      <w:r w:rsidRPr="00CE7F45">
        <w:rPr>
          <w:rFonts w:eastAsia="Calibri"/>
          <w:b w:val="0"/>
          <w:bCs w:val="0"/>
          <w:noProof w:val="0"/>
          <w:szCs w:val="28"/>
        </w:rPr>
        <w:t>- вирішення ситуаційного завдання. На вирішення ситуаційного завдання кандидатові надається не більше 30 хвилин;</w:t>
      </w:r>
    </w:p>
    <w:p w:rsidR="00CE7F45" w:rsidRPr="00CE7F45" w:rsidRDefault="00CE7F45" w:rsidP="00CE7F45">
      <w:pPr>
        <w:jc w:val="both"/>
        <w:rPr>
          <w:rFonts w:eastAsia="Calibri"/>
          <w:b w:val="0"/>
          <w:bCs w:val="0"/>
          <w:noProof w:val="0"/>
          <w:szCs w:val="28"/>
        </w:rPr>
      </w:pPr>
      <w:r w:rsidRPr="00CE7F45">
        <w:rPr>
          <w:rFonts w:eastAsia="Calibri"/>
          <w:b w:val="0"/>
          <w:bCs w:val="0"/>
          <w:noProof w:val="0"/>
          <w:szCs w:val="28"/>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30 хвилин.</w:t>
      </w:r>
    </w:p>
    <w:p w:rsidR="00CE7F45" w:rsidRPr="00CE7F45" w:rsidRDefault="00CE7F45" w:rsidP="00CE7F45">
      <w:pPr>
        <w:rPr>
          <w:i/>
          <w:szCs w:val="28"/>
          <w:u w:val="single"/>
        </w:rPr>
      </w:pPr>
      <w:r w:rsidRPr="00CE7F45">
        <w:rPr>
          <w:i/>
          <w:szCs w:val="28"/>
          <w:u w:val="single"/>
        </w:rPr>
        <w:t xml:space="preserve">Прізвище та ім’я, номер телефону та адресу електронної пошти </w:t>
      </w:r>
    </w:p>
    <w:p w:rsidR="00CE7F45" w:rsidRPr="00CE7F45" w:rsidRDefault="00CE7F45" w:rsidP="00CE7F45">
      <w:pPr>
        <w:rPr>
          <w:i/>
          <w:szCs w:val="28"/>
          <w:u w:val="single"/>
        </w:rPr>
      </w:pPr>
      <w:r w:rsidRPr="00CE7F45">
        <w:rPr>
          <w:i/>
          <w:szCs w:val="28"/>
          <w:u w:val="single"/>
        </w:rPr>
        <w:t>особи, яка уповноважена надавати інформацію про конкурс та приймати документи для участі у конкурсі:</w:t>
      </w:r>
      <w:bookmarkStart w:id="0" w:name="_GoBack"/>
      <w:bookmarkEnd w:id="0"/>
    </w:p>
    <w:p w:rsidR="00CE7F45" w:rsidRPr="00CE7F45" w:rsidRDefault="00CE7F45" w:rsidP="00CE7F45">
      <w:pPr>
        <w:jc w:val="both"/>
        <w:rPr>
          <w:b w:val="0"/>
          <w:szCs w:val="28"/>
        </w:rPr>
      </w:pPr>
      <w:r w:rsidRPr="00CE7F45">
        <w:rPr>
          <w:b w:val="0"/>
          <w:szCs w:val="28"/>
        </w:rPr>
        <w:t>- Кремез Тетяна Станіславівна, спеціаліст І категорії Управлінні освіти;</w:t>
      </w:r>
    </w:p>
    <w:p w:rsidR="00CE7F45" w:rsidRPr="00CE7F45" w:rsidRDefault="00CE7F45" w:rsidP="00CE7F45">
      <w:pPr>
        <w:jc w:val="both"/>
        <w:rPr>
          <w:b w:val="0"/>
          <w:szCs w:val="28"/>
        </w:rPr>
      </w:pPr>
      <w:r w:rsidRPr="00CE7F45">
        <w:rPr>
          <w:b w:val="0"/>
          <w:szCs w:val="28"/>
        </w:rPr>
        <w:t>- (04631) 7-16-93, 0681513297;</w:t>
      </w:r>
    </w:p>
    <w:p w:rsidR="00CE7F45" w:rsidRPr="00CE7F45" w:rsidRDefault="00CE7F45" w:rsidP="00CE7F45">
      <w:pPr>
        <w:jc w:val="both"/>
        <w:rPr>
          <w:b w:val="0"/>
          <w:szCs w:val="28"/>
        </w:rPr>
      </w:pPr>
      <w:r w:rsidRPr="00CE7F45">
        <w:rPr>
          <w:b w:val="0"/>
          <w:szCs w:val="28"/>
        </w:rPr>
        <w:t>- tanya.kremez@gmail.com</w:t>
      </w:r>
    </w:p>
    <w:p w:rsidR="00F8036D" w:rsidRPr="00CE7F45" w:rsidRDefault="00F8036D" w:rsidP="00CE7F45"/>
    <w:sectPr w:rsidR="00F8036D" w:rsidRPr="00CE7F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A6"/>
    <w:rsid w:val="00043AFC"/>
    <w:rsid w:val="003C4D05"/>
    <w:rsid w:val="004244A6"/>
    <w:rsid w:val="00CE7F45"/>
    <w:rsid w:val="00F8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C00E"/>
  <w15:docId w15:val="{6957E340-4501-40B1-AAAA-1B499555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FC"/>
    <w:pPr>
      <w:spacing w:after="0" w:line="240" w:lineRule="auto"/>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Знак"/>
    <w:basedOn w:val="a"/>
    <w:rsid w:val="00CE7F45"/>
    <w:rPr>
      <w:rFonts w:ascii="Verdana" w:hAnsi="Verdana" w:cs="Verdana"/>
      <w:b w:val="0"/>
      <w:bCs w:val="0"/>
      <w:noProof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kon2.rada.gov.ua/laws/show/65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570</Words>
  <Characters>3251</Characters>
  <Application>Microsoft Office Word</Application>
  <DocSecurity>0</DocSecurity>
  <Lines>27</Lines>
  <Paragraphs>7</Paragraphs>
  <ScaleCrop>false</ScaleCrop>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Admin_17</cp:lastModifiedBy>
  <cp:revision>4</cp:revision>
  <dcterms:created xsi:type="dcterms:W3CDTF">2020-07-15T08:54:00Z</dcterms:created>
  <dcterms:modified xsi:type="dcterms:W3CDTF">2021-01-12T12:22:00Z</dcterms:modified>
</cp:coreProperties>
</file>