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60" w:rsidRPr="001962D8" w:rsidRDefault="00052760" w:rsidP="00052760">
      <w:pPr>
        <w:pStyle w:val="af7"/>
        <w:spacing w:before="0" w:after="0" w:line="240" w:lineRule="auto"/>
        <w:ind w:left="5670"/>
        <w:jc w:val="left"/>
        <w:outlineLvl w:val="9"/>
        <w:rPr>
          <w:rFonts w:ascii="Times New Roman" w:hAnsi="Times New Roman"/>
          <w:b w:val="0"/>
          <w:sz w:val="24"/>
          <w:szCs w:val="24"/>
        </w:rPr>
      </w:pPr>
      <w:r w:rsidRPr="001962D8">
        <w:rPr>
          <w:rFonts w:ascii="Times New Roman" w:hAnsi="Times New Roman"/>
          <w:b w:val="0"/>
          <w:sz w:val="24"/>
          <w:szCs w:val="24"/>
        </w:rPr>
        <w:t xml:space="preserve">Додаток </w:t>
      </w:r>
    </w:p>
    <w:p w:rsidR="00052760" w:rsidRPr="001962D8" w:rsidRDefault="00052760" w:rsidP="00052760">
      <w:pPr>
        <w:pStyle w:val="af7"/>
        <w:spacing w:before="0" w:after="0" w:line="240" w:lineRule="auto"/>
        <w:ind w:left="5670"/>
        <w:jc w:val="left"/>
        <w:outlineLvl w:val="9"/>
        <w:rPr>
          <w:rFonts w:ascii="Times New Roman" w:hAnsi="Times New Roman"/>
          <w:b w:val="0"/>
          <w:sz w:val="24"/>
          <w:szCs w:val="24"/>
        </w:rPr>
      </w:pPr>
      <w:r w:rsidRPr="001962D8">
        <w:rPr>
          <w:rFonts w:ascii="Times New Roman" w:hAnsi="Times New Roman"/>
          <w:b w:val="0"/>
          <w:sz w:val="24"/>
          <w:szCs w:val="24"/>
        </w:rPr>
        <w:t>до ОГОЛОШЕННЯ</w:t>
      </w:r>
    </w:p>
    <w:p w:rsidR="00052760" w:rsidRPr="001962D8" w:rsidRDefault="00052760" w:rsidP="00052760">
      <w:pPr>
        <w:pStyle w:val="af7"/>
        <w:spacing w:before="0" w:after="0" w:line="240" w:lineRule="auto"/>
        <w:ind w:left="5670"/>
        <w:jc w:val="left"/>
        <w:outlineLvl w:val="9"/>
        <w:rPr>
          <w:rFonts w:ascii="Times New Roman" w:hAnsi="Times New Roman"/>
          <w:b w:val="0"/>
          <w:sz w:val="24"/>
          <w:szCs w:val="24"/>
        </w:rPr>
      </w:pPr>
      <w:r w:rsidRPr="001962D8">
        <w:rPr>
          <w:rFonts w:ascii="Times New Roman" w:hAnsi="Times New Roman"/>
          <w:b w:val="0"/>
          <w:sz w:val="24"/>
          <w:szCs w:val="24"/>
        </w:rPr>
        <w:t>про проведення спрощеної закупівлі</w:t>
      </w:r>
    </w:p>
    <w:p w:rsidR="009C6B9C" w:rsidRPr="001962D8" w:rsidRDefault="009C6B9C" w:rsidP="00E064A5">
      <w:pPr>
        <w:widowControl w:val="0"/>
        <w:suppressAutoHyphens/>
        <w:rPr>
          <w:rFonts w:ascii="Times New Roman" w:hAnsi="Times New Roman"/>
          <w:b/>
          <w:sz w:val="24"/>
          <w:szCs w:val="24"/>
        </w:rPr>
      </w:pPr>
    </w:p>
    <w:p w:rsidR="009C6B9C" w:rsidRPr="00234A57" w:rsidRDefault="009C6B9C" w:rsidP="009C6B9C">
      <w:pPr>
        <w:widowControl w:val="0"/>
        <w:tabs>
          <w:tab w:val="left" w:pos="4253"/>
        </w:tabs>
        <w:suppressAutoHyphens/>
        <w:spacing w:after="0"/>
        <w:jc w:val="center"/>
        <w:rPr>
          <w:rFonts w:ascii="Times New Roman" w:hAnsi="Times New Roman"/>
          <w:b/>
          <w:sz w:val="28"/>
          <w:szCs w:val="28"/>
        </w:rPr>
      </w:pPr>
      <w:r w:rsidRPr="00234A57">
        <w:rPr>
          <w:rFonts w:ascii="Times New Roman" w:hAnsi="Times New Roman"/>
          <w:b/>
          <w:sz w:val="28"/>
          <w:szCs w:val="28"/>
        </w:rPr>
        <w:t xml:space="preserve">Інформація про технічні, якісні та </w:t>
      </w:r>
      <w:r w:rsidR="000C14A1">
        <w:rPr>
          <w:rFonts w:ascii="Times New Roman" w:hAnsi="Times New Roman"/>
          <w:b/>
          <w:sz w:val="28"/>
          <w:szCs w:val="28"/>
        </w:rPr>
        <w:t>кількісні</w:t>
      </w:r>
      <w:r w:rsidRPr="00234A57">
        <w:rPr>
          <w:rFonts w:ascii="Times New Roman" w:hAnsi="Times New Roman"/>
          <w:b/>
          <w:sz w:val="28"/>
          <w:szCs w:val="28"/>
        </w:rPr>
        <w:t xml:space="preserve"> характеристики </w:t>
      </w:r>
    </w:p>
    <w:p w:rsidR="009C6B9C" w:rsidRPr="00234A57" w:rsidRDefault="009C6B9C" w:rsidP="00BA762D">
      <w:pPr>
        <w:widowControl w:val="0"/>
        <w:tabs>
          <w:tab w:val="left" w:pos="4253"/>
        </w:tabs>
        <w:suppressAutoHyphens/>
        <w:spacing w:after="0"/>
        <w:jc w:val="center"/>
        <w:rPr>
          <w:b/>
          <w:bCs/>
          <w:iCs/>
          <w:sz w:val="28"/>
          <w:szCs w:val="28"/>
        </w:rPr>
      </w:pPr>
      <w:r w:rsidRPr="00234A57">
        <w:rPr>
          <w:rFonts w:ascii="Times New Roman" w:hAnsi="Times New Roman"/>
          <w:b/>
          <w:sz w:val="28"/>
          <w:szCs w:val="28"/>
        </w:rPr>
        <w:t>предмета закупівлі:</w:t>
      </w:r>
      <w:r w:rsidRPr="00234A57">
        <w:rPr>
          <w:rFonts w:ascii="Times New Roman" w:hAnsi="Times New Roman"/>
          <w:b/>
          <w:iCs/>
          <w:sz w:val="28"/>
          <w:szCs w:val="28"/>
        </w:rPr>
        <w:t xml:space="preserve"> </w:t>
      </w:r>
      <w:r w:rsidR="00BA762D" w:rsidRPr="00234A57">
        <w:rPr>
          <w:rFonts w:ascii="Times New Roman" w:hAnsi="Times New Roman"/>
          <w:b/>
          <w:iCs/>
          <w:sz w:val="28"/>
          <w:szCs w:val="28"/>
        </w:rPr>
        <w:t>код</w:t>
      </w:r>
      <w:r w:rsidR="00BA762D" w:rsidRPr="00234A57">
        <w:rPr>
          <w:b/>
          <w:color w:val="000000"/>
          <w:sz w:val="28"/>
          <w:szCs w:val="28"/>
        </w:rPr>
        <w:t xml:space="preserve"> </w:t>
      </w:r>
      <w:r w:rsidR="00BA762D" w:rsidRPr="00234A57">
        <w:rPr>
          <w:rFonts w:ascii="Times New Roman" w:hAnsi="Times New Roman"/>
          <w:b/>
          <w:sz w:val="28"/>
          <w:szCs w:val="28"/>
        </w:rPr>
        <w:t xml:space="preserve">ДК 021:2015 </w:t>
      </w:r>
      <w:r w:rsidR="001962D8" w:rsidRPr="00234A57">
        <w:rPr>
          <w:rFonts w:ascii="Times New Roman" w:hAnsi="Times New Roman"/>
          <w:b/>
          <w:sz w:val="28"/>
          <w:szCs w:val="28"/>
        </w:rPr>
        <w:t>6421</w:t>
      </w:r>
      <w:r w:rsidR="00BA762D" w:rsidRPr="00234A57">
        <w:rPr>
          <w:rFonts w:ascii="Times New Roman" w:hAnsi="Times New Roman"/>
          <w:b/>
          <w:sz w:val="28"/>
          <w:szCs w:val="28"/>
        </w:rPr>
        <w:t>0000-</w:t>
      </w:r>
      <w:r w:rsidR="001962D8" w:rsidRPr="00234A57">
        <w:rPr>
          <w:rFonts w:ascii="Times New Roman" w:hAnsi="Times New Roman"/>
          <w:b/>
          <w:sz w:val="28"/>
          <w:szCs w:val="28"/>
        </w:rPr>
        <w:t>1</w:t>
      </w:r>
      <w:r w:rsidR="00BA762D" w:rsidRPr="00234A57">
        <w:rPr>
          <w:rFonts w:ascii="Times New Roman" w:hAnsi="Times New Roman"/>
          <w:b/>
          <w:sz w:val="28"/>
          <w:szCs w:val="28"/>
        </w:rPr>
        <w:t xml:space="preserve"> </w:t>
      </w:r>
      <w:r w:rsidR="001962D8" w:rsidRPr="00234A57">
        <w:rPr>
          <w:rFonts w:ascii="Times New Roman" w:hAnsi="Times New Roman"/>
          <w:b/>
          <w:sz w:val="28"/>
          <w:szCs w:val="28"/>
        </w:rPr>
        <w:t xml:space="preserve">Послуги телефонного зв’язку та передачі даних </w:t>
      </w:r>
      <w:r w:rsidR="00BA762D" w:rsidRPr="00234A57">
        <w:rPr>
          <w:rFonts w:ascii="Times New Roman" w:hAnsi="Times New Roman"/>
          <w:b/>
          <w:sz w:val="28"/>
          <w:szCs w:val="28"/>
        </w:rPr>
        <w:t>(</w:t>
      </w:r>
      <w:r w:rsidR="001962D8" w:rsidRPr="00234A57">
        <w:rPr>
          <w:rFonts w:ascii="Times New Roman" w:hAnsi="Times New Roman"/>
          <w:b/>
          <w:sz w:val="28"/>
          <w:szCs w:val="28"/>
        </w:rPr>
        <w:t>Телекомунікаційні послуги, а саме послуги телефонного зв’язку</w:t>
      </w:r>
      <w:r w:rsidR="00BA762D" w:rsidRPr="00234A57">
        <w:rPr>
          <w:rFonts w:ascii="Times New Roman" w:hAnsi="Times New Roman"/>
          <w:b/>
          <w:sz w:val="28"/>
          <w:szCs w:val="28"/>
        </w:rPr>
        <w:t>)</w:t>
      </w:r>
      <w:r w:rsidR="001962D8" w:rsidRPr="00234A57">
        <w:rPr>
          <w:rFonts w:ascii="Times New Roman" w:hAnsi="Times New Roman"/>
          <w:b/>
          <w:sz w:val="28"/>
          <w:szCs w:val="28"/>
        </w:rPr>
        <w:t>.</w:t>
      </w:r>
    </w:p>
    <w:p w:rsidR="0015545A" w:rsidRPr="00234A57" w:rsidRDefault="0015545A" w:rsidP="001064DA">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 Телекомунікаційні послуги (далі – Послуги) до об’єктів Замовника надаються відповідно до Закону України від 18.11.03 р. № 1280-IV «Про телекомунікації», Правил надання та отримання телекомунікаційних послуг, затверджених постановою Кабінету Міністрів України від 11.04.2012 № 295 та інших нормативно-правових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2. Послуги надаються безперервно 24 години на добу, 7 днів на тиждень.</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3. Надавання безоплатного доступу до телекомунікаційних мереж загального користування для виклику: ДСНС (101), поліції (102), швидкої медичної допомоги (103), аварійної служби газу (104), служби екстреної допомоги населенню (112).</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4. Збереження існуючих номерів Замовника.</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5. Технічна можливість надання послуг з 0.00 год з моменту укладення договору.</w:t>
      </w:r>
    </w:p>
    <w:p w:rsidR="0015545A" w:rsidRPr="00234A57" w:rsidRDefault="0015545A" w:rsidP="0015545A">
      <w:pPr>
        <w:spacing w:before="100" w:beforeAutospacing="1" w:after="100" w:afterAutospacing="1" w:line="240" w:lineRule="auto"/>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6. Період надання послуг: до 31.12.2021 р.</w:t>
      </w:r>
    </w:p>
    <w:p w:rsidR="0015545A" w:rsidRPr="00234A57" w:rsidRDefault="0015545A" w:rsidP="001064DA">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7. Граничний тариф абонентної плати за один номер телефону за місяць не повинен перевищувати тарифу затвердженого НКРЗ.</w:t>
      </w:r>
    </w:p>
    <w:p w:rsidR="0015545A" w:rsidRPr="00234A57" w:rsidRDefault="0015545A" w:rsidP="001064DA">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 xml:space="preserve">8. Виконавець повинен надати Замовнику Послуги, якість яких відповідає вимогам: Закону України «Про телекомунікації»; Правил надання та отримання телекомунікаційних послуг, затверджених постановою Кабінету Міністрів України від 11 квітня 2012 № 295; Положення про якість телекомунікаційних послуг, затвердженого рішенням Національної комісії з питань регулювання зв’язку України від 15.04.2010 № 174, зареєстрованим в Міністерстві юстиції України 23.06.2010 за № 429/17724; Показників якості послуг з передачі даних, доступу до Інтернету та їх рівнів, затверджених наказом Адміністрації </w:t>
      </w:r>
      <w:proofErr w:type="spellStart"/>
      <w:r w:rsidRPr="00234A57">
        <w:rPr>
          <w:rFonts w:ascii="Times New Roman" w:eastAsia="Times New Roman" w:hAnsi="Times New Roman"/>
          <w:sz w:val="28"/>
          <w:szCs w:val="28"/>
          <w:lang w:eastAsia="uk-UA"/>
        </w:rPr>
        <w:t>Держспецзв’язку</w:t>
      </w:r>
      <w:proofErr w:type="spellEnd"/>
      <w:r w:rsidRPr="00234A57">
        <w:rPr>
          <w:rFonts w:ascii="Times New Roman" w:eastAsia="Times New Roman" w:hAnsi="Times New Roman"/>
          <w:sz w:val="28"/>
          <w:szCs w:val="28"/>
          <w:lang w:eastAsia="uk-UA"/>
        </w:rPr>
        <w:t xml:space="preserve"> від 28.12.2012 № 803, зареєстрованих в Міністерстві юстиції України 21.01.2013 за № 135/22667; інших нормативно-правових та нормативних актів в сфері телекомунікацій.</w:t>
      </w:r>
    </w:p>
    <w:p w:rsidR="00263328" w:rsidRPr="00234A57" w:rsidRDefault="0015545A" w:rsidP="00263328">
      <w:pPr>
        <w:pStyle w:val="af0"/>
        <w:widowControl w:val="0"/>
        <w:spacing w:before="0" w:beforeAutospacing="0" w:after="0" w:afterAutospacing="0"/>
        <w:jc w:val="both"/>
        <w:rPr>
          <w:b/>
          <w:bCs/>
          <w:iCs/>
          <w:sz w:val="28"/>
          <w:szCs w:val="28"/>
          <w:lang w:val="uk-UA"/>
        </w:rPr>
      </w:pPr>
      <w:r w:rsidRPr="00234A57">
        <w:rPr>
          <w:sz w:val="28"/>
          <w:szCs w:val="28"/>
          <w:lang w:eastAsia="uk-UA"/>
        </w:rPr>
        <w:t xml:space="preserve">9. </w:t>
      </w:r>
      <w:proofErr w:type="spellStart"/>
      <w:r w:rsidRPr="00234A57">
        <w:rPr>
          <w:sz w:val="28"/>
          <w:szCs w:val="28"/>
          <w:lang w:eastAsia="uk-UA"/>
        </w:rPr>
        <w:t>Надання</w:t>
      </w:r>
      <w:proofErr w:type="spellEnd"/>
      <w:r w:rsidRPr="00234A57">
        <w:rPr>
          <w:sz w:val="28"/>
          <w:szCs w:val="28"/>
          <w:lang w:eastAsia="uk-UA"/>
        </w:rPr>
        <w:t xml:space="preserve"> </w:t>
      </w:r>
      <w:proofErr w:type="spellStart"/>
      <w:r w:rsidRPr="00234A57">
        <w:rPr>
          <w:sz w:val="28"/>
          <w:szCs w:val="28"/>
          <w:lang w:eastAsia="uk-UA"/>
        </w:rPr>
        <w:t>послуг</w:t>
      </w:r>
      <w:proofErr w:type="spellEnd"/>
      <w:r w:rsidRPr="00234A57">
        <w:rPr>
          <w:sz w:val="28"/>
          <w:szCs w:val="28"/>
          <w:lang w:eastAsia="uk-UA"/>
        </w:rPr>
        <w:t xml:space="preserve"> повинно </w:t>
      </w:r>
      <w:proofErr w:type="spellStart"/>
      <w:r w:rsidRPr="00234A57">
        <w:rPr>
          <w:sz w:val="28"/>
          <w:szCs w:val="28"/>
          <w:lang w:eastAsia="uk-UA"/>
        </w:rPr>
        <w:t>здійснюватися</w:t>
      </w:r>
      <w:proofErr w:type="spellEnd"/>
      <w:r w:rsidRPr="00234A57">
        <w:rPr>
          <w:sz w:val="28"/>
          <w:szCs w:val="28"/>
          <w:lang w:eastAsia="uk-UA"/>
        </w:rPr>
        <w:t xml:space="preserve"> Виконавцем без додаткових витрат на організацію підключення та устаткування зі сторони Замовника. Встановлення, підключення обладнання Учасника забезпечується Учасником за власні кошти</w:t>
      </w:r>
      <w:r w:rsidR="00AC69B7" w:rsidRPr="00234A57">
        <w:rPr>
          <w:sz w:val="28"/>
          <w:szCs w:val="28"/>
          <w:lang w:eastAsia="uk-UA"/>
        </w:rPr>
        <w:t xml:space="preserve"> або Вик</w:t>
      </w:r>
      <w:r w:rsidR="00263328" w:rsidRPr="00234A57">
        <w:rPr>
          <w:sz w:val="28"/>
          <w:szCs w:val="28"/>
          <w:lang w:eastAsia="uk-UA"/>
        </w:rPr>
        <w:t>о</w:t>
      </w:r>
      <w:r w:rsidR="00AC69B7" w:rsidRPr="00234A57">
        <w:rPr>
          <w:sz w:val="28"/>
          <w:szCs w:val="28"/>
          <w:lang w:eastAsia="uk-UA"/>
        </w:rPr>
        <w:t xml:space="preserve">навець </w:t>
      </w:r>
      <w:r w:rsidR="00AC69B7" w:rsidRPr="00234A57">
        <w:rPr>
          <w:sz w:val="28"/>
          <w:szCs w:val="28"/>
          <w:lang w:val="uk-UA" w:eastAsia="uk-UA"/>
        </w:rPr>
        <w:t xml:space="preserve">надає Послугу без заміни існуючих ліній підключення, та гарантує збереження існуючих номерів АБОНЕНТА за </w:t>
      </w:r>
      <w:proofErr w:type="spellStart"/>
      <w:r w:rsidR="00AC69B7" w:rsidRPr="00234A57">
        <w:rPr>
          <w:sz w:val="28"/>
          <w:szCs w:val="28"/>
          <w:lang w:val="uk-UA" w:eastAsia="uk-UA"/>
        </w:rPr>
        <w:t>адресою</w:t>
      </w:r>
      <w:proofErr w:type="spellEnd"/>
      <w:r w:rsidR="00AC69B7" w:rsidRPr="00234A57">
        <w:rPr>
          <w:sz w:val="28"/>
          <w:szCs w:val="28"/>
          <w:lang w:eastAsia="uk-UA"/>
        </w:rPr>
        <w:t xml:space="preserve">: м. Ніжин, площа імені Івана </w:t>
      </w:r>
      <w:r w:rsidR="00AC69B7" w:rsidRPr="00234A57">
        <w:rPr>
          <w:sz w:val="28"/>
          <w:szCs w:val="28"/>
          <w:lang w:eastAsia="uk-UA"/>
        </w:rPr>
        <w:lastRenderedPageBreak/>
        <w:t>Франка, 1</w:t>
      </w:r>
      <w:r w:rsidRPr="00234A57">
        <w:rPr>
          <w:sz w:val="28"/>
          <w:szCs w:val="28"/>
          <w:lang w:eastAsia="uk-UA"/>
        </w:rPr>
        <w:t>.</w:t>
      </w:r>
      <w:r w:rsidR="00263328" w:rsidRPr="00234A57">
        <w:rPr>
          <w:sz w:val="28"/>
          <w:szCs w:val="28"/>
          <w:lang w:eastAsia="uk-UA"/>
        </w:rPr>
        <w:t xml:space="preserve"> </w:t>
      </w:r>
      <w:proofErr w:type="spellStart"/>
      <w:r w:rsidR="00263328" w:rsidRPr="00234A57">
        <w:rPr>
          <w:sz w:val="28"/>
          <w:szCs w:val="28"/>
        </w:rPr>
        <w:t>Учасник</w:t>
      </w:r>
      <w:proofErr w:type="spellEnd"/>
      <w:r w:rsidR="00263328" w:rsidRPr="00234A57">
        <w:rPr>
          <w:sz w:val="28"/>
          <w:szCs w:val="28"/>
        </w:rPr>
        <w:t xml:space="preserve"> повинен </w:t>
      </w:r>
      <w:proofErr w:type="spellStart"/>
      <w:r w:rsidR="00263328" w:rsidRPr="00234A57">
        <w:rPr>
          <w:sz w:val="28"/>
          <w:szCs w:val="28"/>
        </w:rPr>
        <w:t>мати</w:t>
      </w:r>
      <w:proofErr w:type="spellEnd"/>
      <w:r w:rsidR="00263328" w:rsidRPr="00234A57">
        <w:rPr>
          <w:sz w:val="28"/>
          <w:szCs w:val="28"/>
        </w:rPr>
        <w:t xml:space="preserve"> на </w:t>
      </w:r>
      <w:proofErr w:type="spellStart"/>
      <w:r w:rsidR="00263328" w:rsidRPr="00234A57">
        <w:rPr>
          <w:sz w:val="28"/>
          <w:szCs w:val="28"/>
        </w:rPr>
        <w:t>увазі</w:t>
      </w:r>
      <w:proofErr w:type="spellEnd"/>
      <w:r w:rsidR="00263328" w:rsidRPr="00234A57">
        <w:rPr>
          <w:sz w:val="28"/>
          <w:szCs w:val="28"/>
        </w:rPr>
        <w:t xml:space="preserve">, </w:t>
      </w:r>
      <w:proofErr w:type="spellStart"/>
      <w:r w:rsidR="00263328" w:rsidRPr="00234A57">
        <w:rPr>
          <w:sz w:val="28"/>
          <w:szCs w:val="28"/>
        </w:rPr>
        <w:t>що</w:t>
      </w:r>
      <w:proofErr w:type="spellEnd"/>
      <w:r w:rsidR="00263328" w:rsidRPr="00234A57">
        <w:rPr>
          <w:sz w:val="28"/>
          <w:szCs w:val="28"/>
        </w:rPr>
        <w:t xml:space="preserve"> у </w:t>
      </w:r>
      <w:proofErr w:type="spellStart"/>
      <w:r w:rsidR="00263328" w:rsidRPr="00234A57">
        <w:rPr>
          <w:sz w:val="28"/>
          <w:szCs w:val="28"/>
        </w:rPr>
        <w:t>Замовника</w:t>
      </w:r>
      <w:proofErr w:type="spellEnd"/>
      <w:r w:rsidR="00263328" w:rsidRPr="00234A57">
        <w:rPr>
          <w:sz w:val="28"/>
          <w:szCs w:val="28"/>
        </w:rPr>
        <w:t xml:space="preserve"> </w:t>
      </w:r>
      <w:proofErr w:type="spellStart"/>
      <w:r w:rsidR="00263328" w:rsidRPr="00234A57">
        <w:rPr>
          <w:sz w:val="28"/>
          <w:szCs w:val="28"/>
        </w:rPr>
        <w:t>вже</w:t>
      </w:r>
      <w:proofErr w:type="spellEnd"/>
      <w:r w:rsidR="00263328" w:rsidRPr="00234A57">
        <w:rPr>
          <w:sz w:val="28"/>
          <w:szCs w:val="28"/>
        </w:rPr>
        <w:t xml:space="preserve"> є </w:t>
      </w:r>
      <w:proofErr w:type="spellStart"/>
      <w:r w:rsidR="00263328" w:rsidRPr="00234A57">
        <w:rPr>
          <w:sz w:val="28"/>
          <w:szCs w:val="28"/>
        </w:rPr>
        <w:t>існуюча</w:t>
      </w:r>
      <w:proofErr w:type="spellEnd"/>
      <w:r w:rsidR="00263328" w:rsidRPr="00234A57">
        <w:rPr>
          <w:sz w:val="28"/>
          <w:szCs w:val="28"/>
        </w:rPr>
        <w:t xml:space="preserve"> </w:t>
      </w:r>
      <w:proofErr w:type="spellStart"/>
      <w:r w:rsidR="00263328" w:rsidRPr="00234A57">
        <w:rPr>
          <w:sz w:val="28"/>
          <w:szCs w:val="28"/>
        </w:rPr>
        <w:t>телефонна</w:t>
      </w:r>
      <w:proofErr w:type="spellEnd"/>
      <w:r w:rsidR="00263328" w:rsidRPr="00234A57">
        <w:rPr>
          <w:sz w:val="28"/>
          <w:szCs w:val="28"/>
        </w:rPr>
        <w:t xml:space="preserve"> мережа. Тому будь-</w:t>
      </w:r>
      <w:proofErr w:type="spellStart"/>
      <w:r w:rsidR="00263328" w:rsidRPr="00234A57">
        <w:rPr>
          <w:sz w:val="28"/>
          <w:szCs w:val="28"/>
        </w:rPr>
        <w:t>які</w:t>
      </w:r>
      <w:proofErr w:type="spellEnd"/>
      <w:r w:rsidR="00263328" w:rsidRPr="00234A57">
        <w:rPr>
          <w:sz w:val="28"/>
          <w:szCs w:val="28"/>
        </w:rPr>
        <w:t xml:space="preserve"> </w:t>
      </w:r>
      <w:proofErr w:type="spellStart"/>
      <w:r w:rsidR="00263328" w:rsidRPr="00234A57">
        <w:rPr>
          <w:sz w:val="28"/>
          <w:szCs w:val="28"/>
        </w:rPr>
        <w:t>роботи</w:t>
      </w:r>
      <w:proofErr w:type="spellEnd"/>
      <w:r w:rsidR="00263328" w:rsidRPr="00234A57">
        <w:rPr>
          <w:sz w:val="28"/>
          <w:szCs w:val="28"/>
        </w:rPr>
        <w:t xml:space="preserve"> по </w:t>
      </w:r>
      <w:proofErr w:type="spellStart"/>
      <w:r w:rsidR="00263328" w:rsidRPr="00234A57">
        <w:rPr>
          <w:sz w:val="28"/>
          <w:szCs w:val="28"/>
        </w:rPr>
        <w:t>переобладнанню</w:t>
      </w:r>
      <w:proofErr w:type="spellEnd"/>
      <w:r w:rsidR="00263328" w:rsidRPr="00234A57">
        <w:rPr>
          <w:sz w:val="28"/>
          <w:szCs w:val="28"/>
        </w:rPr>
        <w:t xml:space="preserve"> </w:t>
      </w:r>
      <w:proofErr w:type="spellStart"/>
      <w:r w:rsidR="00263328" w:rsidRPr="00234A57">
        <w:rPr>
          <w:sz w:val="28"/>
          <w:szCs w:val="28"/>
        </w:rPr>
        <w:t>існуючої</w:t>
      </w:r>
      <w:proofErr w:type="spellEnd"/>
      <w:r w:rsidR="00263328" w:rsidRPr="00234A57">
        <w:rPr>
          <w:sz w:val="28"/>
          <w:szCs w:val="28"/>
        </w:rPr>
        <w:t xml:space="preserve"> </w:t>
      </w:r>
      <w:proofErr w:type="spellStart"/>
      <w:r w:rsidR="00263328" w:rsidRPr="00234A57">
        <w:rPr>
          <w:sz w:val="28"/>
          <w:szCs w:val="28"/>
        </w:rPr>
        <w:t>мережі</w:t>
      </w:r>
      <w:proofErr w:type="spellEnd"/>
      <w:r w:rsidR="00263328" w:rsidRPr="00234A57">
        <w:rPr>
          <w:sz w:val="28"/>
          <w:szCs w:val="28"/>
        </w:rPr>
        <w:t xml:space="preserve">, </w:t>
      </w:r>
      <w:proofErr w:type="spellStart"/>
      <w:r w:rsidR="00263328" w:rsidRPr="00234A57">
        <w:rPr>
          <w:sz w:val="28"/>
          <w:szCs w:val="28"/>
        </w:rPr>
        <w:t>або</w:t>
      </w:r>
      <w:proofErr w:type="spellEnd"/>
      <w:r w:rsidR="00263328" w:rsidRPr="00234A57">
        <w:rPr>
          <w:sz w:val="28"/>
          <w:szCs w:val="28"/>
        </w:rPr>
        <w:t xml:space="preserve"> </w:t>
      </w:r>
      <w:proofErr w:type="spellStart"/>
      <w:r w:rsidR="00263328" w:rsidRPr="00234A57">
        <w:rPr>
          <w:sz w:val="28"/>
          <w:szCs w:val="28"/>
        </w:rPr>
        <w:t>заміна</w:t>
      </w:r>
      <w:proofErr w:type="spellEnd"/>
      <w:r w:rsidR="00263328" w:rsidRPr="00234A57">
        <w:rPr>
          <w:sz w:val="28"/>
          <w:szCs w:val="28"/>
        </w:rPr>
        <w:t xml:space="preserve"> </w:t>
      </w:r>
      <w:proofErr w:type="spellStart"/>
      <w:r w:rsidR="00263328" w:rsidRPr="00234A57">
        <w:rPr>
          <w:sz w:val="28"/>
          <w:szCs w:val="28"/>
        </w:rPr>
        <w:t>існуючого</w:t>
      </w:r>
      <w:proofErr w:type="spellEnd"/>
      <w:r w:rsidR="00263328" w:rsidRPr="00234A57">
        <w:rPr>
          <w:sz w:val="28"/>
          <w:szCs w:val="28"/>
        </w:rPr>
        <w:t xml:space="preserve"> </w:t>
      </w:r>
      <w:proofErr w:type="spellStart"/>
      <w:r w:rsidR="00263328" w:rsidRPr="00234A57">
        <w:rPr>
          <w:sz w:val="28"/>
          <w:szCs w:val="28"/>
        </w:rPr>
        <w:t>обладнання</w:t>
      </w:r>
      <w:proofErr w:type="spellEnd"/>
      <w:r w:rsidR="00263328" w:rsidRPr="00234A57">
        <w:rPr>
          <w:sz w:val="28"/>
          <w:szCs w:val="28"/>
        </w:rPr>
        <w:t xml:space="preserve"> </w:t>
      </w:r>
      <w:proofErr w:type="spellStart"/>
      <w:r w:rsidR="00263328" w:rsidRPr="00234A57">
        <w:rPr>
          <w:sz w:val="28"/>
          <w:szCs w:val="28"/>
        </w:rPr>
        <w:t>виконуються</w:t>
      </w:r>
      <w:proofErr w:type="spellEnd"/>
      <w:r w:rsidR="00263328" w:rsidRPr="00234A57">
        <w:rPr>
          <w:sz w:val="28"/>
          <w:szCs w:val="28"/>
        </w:rPr>
        <w:t xml:space="preserve"> за </w:t>
      </w:r>
      <w:proofErr w:type="spellStart"/>
      <w:r w:rsidR="00263328" w:rsidRPr="00234A57">
        <w:rPr>
          <w:sz w:val="28"/>
          <w:szCs w:val="28"/>
        </w:rPr>
        <w:t>власн</w:t>
      </w:r>
      <w:proofErr w:type="spellEnd"/>
      <w:r w:rsidR="00263328" w:rsidRPr="00234A57">
        <w:rPr>
          <w:sz w:val="28"/>
          <w:szCs w:val="28"/>
          <w:lang w:val="uk-UA"/>
        </w:rPr>
        <w:t>і</w:t>
      </w:r>
      <w:r w:rsidR="00263328" w:rsidRPr="00234A57">
        <w:rPr>
          <w:sz w:val="28"/>
          <w:szCs w:val="28"/>
        </w:rPr>
        <w:t xml:space="preserve"> кошт</w:t>
      </w:r>
      <w:r w:rsidR="00263328" w:rsidRPr="00234A57">
        <w:rPr>
          <w:sz w:val="28"/>
          <w:szCs w:val="28"/>
          <w:lang w:val="uk-UA"/>
        </w:rPr>
        <w:t>и</w:t>
      </w:r>
      <w:r w:rsidR="00263328" w:rsidRPr="00234A57">
        <w:rPr>
          <w:sz w:val="28"/>
          <w:szCs w:val="28"/>
        </w:rPr>
        <w:t xml:space="preserve"> </w:t>
      </w:r>
      <w:proofErr w:type="spellStart"/>
      <w:r w:rsidR="00263328" w:rsidRPr="00234A57">
        <w:rPr>
          <w:sz w:val="28"/>
          <w:szCs w:val="28"/>
        </w:rPr>
        <w:t>Виконавця</w:t>
      </w:r>
      <w:proofErr w:type="spellEnd"/>
      <w:r w:rsidR="00263328" w:rsidRPr="00234A57">
        <w:rPr>
          <w:sz w:val="28"/>
          <w:szCs w:val="28"/>
        </w:rPr>
        <w:t xml:space="preserve"> і в </w:t>
      </w:r>
      <w:proofErr w:type="spellStart"/>
      <w:r w:rsidR="00263328" w:rsidRPr="00234A57">
        <w:rPr>
          <w:sz w:val="28"/>
          <w:szCs w:val="28"/>
        </w:rPr>
        <w:t>кошторис</w:t>
      </w:r>
      <w:proofErr w:type="spellEnd"/>
      <w:r w:rsidR="00263328" w:rsidRPr="00234A57">
        <w:rPr>
          <w:sz w:val="28"/>
          <w:szCs w:val="28"/>
        </w:rPr>
        <w:t xml:space="preserve"> </w:t>
      </w:r>
      <w:proofErr w:type="spellStart"/>
      <w:r w:rsidR="00263328" w:rsidRPr="00234A57">
        <w:rPr>
          <w:sz w:val="28"/>
          <w:szCs w:val="28"/>
        </w:rPr>
        <w:t>даного</w:t>
      </w:r>
      <w:proofErr w:type="spellEnd"/>
      <w:r w:rsidR="00263328" w:rsidRPr="00234A57">
        <w:rPr>
          <w:sz w:val="28"/>
          <w:szCs w:val="28"/>
        </w:rPr>
        <w:t xml:space="preserve"> </w:t>
      </w:r>
      <w:proofErr w:type="spellStart"/>
      <w:r w:rsidR="00263328" w:rsidRPr="00234A57">
        <w:rPr>
          <w:sz w:val="28"/>
          <w:szCs w:val="28"/>
        </w:rPr>
        <w:t>Оголошення</w:t>
      </w:r>
      <w:proofErr w:type="spellEnd"/>
      <w:r w:rsidR="00263328" w:rsidRPr="00234A57">
        <w:rPr>
          <w:sz w:val="28"/>
          <w:szCs w:val="28"/>
        </w:rPr>
        <w:t xml:space="preserve"> не </w:t>
      </w:r>
      <w:proofErr w:type="spellStart"/>
      <w:r w:rsidR="00263328" w:rsidRPr="00234A57">
        <w:rPr>
          <w:sz w:val="28"/>
          <w:szCs w:val="28"/>
        </w:rPr>
        <w:t>закладені</w:t>
      </w:r>
      <w:proofErr w:type="spellEnd"/>
      <w:r w:rsidR="00263328" w:rsidRPr="00234A57">
        <w:rPr>
          <w:sz w:val="28"/>
          <w:szCs w:val="28"/>
        </w:rPr>
        <w:t>.</w:t>
      </w:r>
    </w:p>
    <w:p w:rsidR="0015545A" w:rsidRPr="00234A57" w:rsidRDefault="0015545A" w:rsidP="00AC69B7">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10. Забезпечення постійної технічної підтримки, яка включає постійний моніторинг телекомунікаційних каналів зв’язку та діагностику причин відхилення від заданих технічних характеристик. Відновлення працездатності телефонної лінії в термін, що не перевищує 48 годин.</w:t>
      </w:r>
    </w:p>
    <w:p w:rsidR="0015545A" w:rsidRPr="00234A57" w:rsidRDefault="0015545A" w:rsidP="00AC69B7">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11. Виконавець повинен за викликом Замовника направляти для підключення та/або усунення пошкоджень кінцевого обладнання, абонентської лінії, проводки, виконання інших робіт, необхідних для надання послуг, відповідних спеціалістів.</w:t>
      </w:r>
    </w:p>
    <w:p w:rsidR="0015545A" w:rsidRPr="00234A57" w:rsidRDefault="0015545A" w:rsidP="00263328">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12. Надання телекомунікаційних послуг без посередників – виключно на мережі оператора.</w:t>
      </w:r>
    </w:p>
    <w:p w:rsidR="00FB782B" w:rsidRPr="00FB782B" w:rsidRDefault="0015545A" w:rsidP="00FB782B">
      <w:pPr>
        <w:spacing w:before="100" w:beforeAutospacing="1" w:after="100" w:afterAutospacing="1" w:line="240" w:lineRule="auto"/>
        <w:jc w:val="both"/>
        <w:rPr>
          <w:rFonts w:ascii="Times New Roman" w:eastAsia="Times New Roman" w:hAnsi="Times New Roman"/>
          <w:sz w:val="28"/>
          <w:szCs w:val="28"/>
          <w:lang w:eastAsia="uk-UA"/>
        </w:rPr>
      </w:pPr>
      <w:r w:rsidRPr="00234A57">
        <w:rPr>
          <w:rFonts w:ascii="Times New Roman" w:eastAsia="Times New Roman" w:hAnsi="Times New Roman"/>
          <w:sz w:val="28"/>
          <w:szCs w:val="28"/>
          <w:lang w:eastAsia="uk-UA"/>
        </w:rPr>
        <w:t xml:space="preserve">13. </w:t>
      </w:r>
      <w:r w:rsidR="00FB782B">
        <w:rPr>
          <w:rFonts w:ascii="Times New Roman" w:eastAsia="Times New Roman" w:hAnsi="Times New Roman"/>
          <w:sz w:val="28"/>
          <w:szCs w:val="28"/>
          <w:lang w:eastAsia="uk-UA"/>
        </w:rPr>
        <w:t>П</w:t>
      </w:r>
      <w:r w:rsidR="00FB782B" w:rsidRPr="00FB782B">
        <w:rPr>
          <w:rFonts w:ascii="Times New Roman" w:hAnsi="Times New Roman"/>
          <w:color w:val="000000"/>
          <w:sz w:val="28"/>
          <w:szCs w:val="28"/>
        </w:rPr>
        <w:t xml:space="preserve">ерелік адрес та кількість точок телефонного зв’язку підрозділів Замовника наведено нижче. Всього </w:t>
      </w:r>
      <w:r w:rsidR="00FB782B">
        <w:rPr>
          <w:rFonts w:ascii="Times New Roman" w:hAnsi="Times New Roman"/>
          <w:color w:val="000000"/>
          <w:sz w:val="28"/>
          <w:szCs w:val="28"/>
        </w:rPr>
        <w:t>41 телефонна</w:t>
      </w:r>
      <w:r w:rsidR="00FB782B" w:rsidRPr="00FB782B">
        <w:rPr>
          <w:rFonts w:ascii="Times New Roman" w:hAnsi="Times New Roman"/>
          <w:color w:val="000000"/>
          <w:sz w:val="28"/>
          <w:szCs w:val="28"/>
        </w:rPr>
        <w:t xml:space="preserve"> точк</w:t>
      </w:r>
      <w:r w:rsidR="00FB782B">
        <w:rPr>
          <w:rFonts w:ascii="Times New Roman" w:hAnsi="Times New Roman"/>
          <w:color w:val="000000"/>
          <w:sz w:val="28"/>
          <w:szCs w:val="28"/>
        </w:rPr>
        <w:t>а</w:t>
      </w:r>
      <w:r w:rsidR="00FB782B" w:rsidRPr="00FB782B">
        <w:rPr>
          <w:rFonts w:ascii="Times New Roman" w:hAnsi="Times New Roman"/>
          <w:color w:val="000000"/>
          <w:sz w:val="28"/>
          <w:szCs w:val="28"/>
        </w:rPr>
        <w:t>.</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297"/>
        <w:gridCol w:w="2806"/>
        <w:gridCol w:w="1431"/>
      </w:tblGrid>
      <w:tr w:rsidR="00FB782B" w:rsidRPr="00566C4F" w:rsidTr="00FB782B">
        <w:trPr>
          <w:trHeight w:val="529"/>
        </w:trPr>
        <w:tc>
          <w:tcPr>
            <w:tcW w:w="534" w:type="dxa"/>
            <w:shd w:val="clear" w:color="auto" w:fill="auto"/>
            <w:vAlign w:val="center"/>
          </w:tcPr>
          <w:p w:rsidR="00FB782B" w:rsidRPr="00566C4F"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sidRPr="00566C4F">
              <w:rPr>
                <w:rFonts w:ascii="Times New Roman" w:eastAsia="Times New Roman" w:hAnsi="Times New Roman"/>
                <w:b/>
                <w:bCs/>
                <w:color w:val="000000"/>
                <w:sz w:val="24"/>
                <w:szCs w:val="24"/>
                <w:lang w:eastAsia="uk-UA"/>
              </w:rPr>
              <w:t>№</w:t>
            </w:r>
          </w:p>
        </w:tc>
        <w:tc>
          <w:tcPr>
            <w:tcW w:w="3260" w:type="dxa"/>
            <w:shd w:val="clear" w:color="auto" w:fill="auto"/>
            <w:vAlign w:val="center"/>
          </w:tcPr>
          <w:p w:rsidR="00FB782B" w:rsidRPr="00061ED9"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Адреса підключення </w:t>
            </w:r>
          </w:p>
        </w:tc>
        <w:tc>
          <w:tcPr>
            <w:tcW w:w="2297" w:type="dxa"/>
            <w:shd w:val="clear" w:color="auto" w:fill="auto"/>
            <w:vAlign w:val="center"/>
          </w:tcPr>
          <w:p w:rsidR="00FB782B" w:rsidRPr="00C768A0"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Телефонні номери</w:t>
            </w:r>
          </w:p>
        </w:tc>
        <w:tc>
          <w:tcPr>
            <w:tcW w:w="2806" w:type="dxa"/>
            <w:shd w:val="clear" w:color="auto" w:fill="auto"/>
            <w:vAlign w:val="center"/>
          </w:tcPr>
          <w:p w:rsidR="00FB782B" w:rsidRPr="00FA3297"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Міський зв’язок</w:t>
            </w:r>
          </w:p>
        </w:tc>
        <w:tc>
          <w:tcPr>
            <w:tcW w:w="1431" w:type="dxa"/>
            <w:shd w:val="clear" w:color="auto" w:fill="auto"/>
            <w:vAlign w:val="center"/>
          </w:tcPr>
          <w:p w:rsidR="00FB782B" w:rsidRPr="00FA3297" w:rsidRDefault="00FB782B" w:rsidP="00121B94">
            <w:pPr>
              <w:autoSpaceDE w:val="0"/>
              <w:autoSpaceDN w:val="0"/>
              <w:adjustRightInd w:val="0"/>
              <w:spacing w:after="0" w:line="240" w:lineRule="auto"/>
              <w:jc w:val="center"/>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Міжміський зв’язок</w:t>
            </w:r>
          </w:p>
        </w:tc>
      </w:tr>
      <w:tr w:rsidR="00FB782B" w:rsidRPr="00566C4F" w:rsidTr="00FB782B">
        <w:trPr>
          <w:trHeight w:val="257"/>
        </w:trPr>
        <w:tc>
          <w:tcPr>
            <w:tcW w:w="534" w:type="dxa"/>
            <w:shd w:val="clear" w:color="auto" w:fill="auto"/>
            <w:vAlign w:val="center"/>
          </w:tcPr>
          <w:p w:rsidR="00FB782B" w:rsidRPr="00451829" w:rsidRDefault="00FB782B" w:rsidP="00121B94">
            <w:pPr>
              <w:spacing w:after="0" w:line="240" w:lineRule="auto"/>
              <w:jc w:val="center"/>
              <w:rPr>
                <w:rFonts w:ascii="Times New Roman" w:eastAsia="Times New Roman" w:hAnsi="Times New Roman"/>
                <w:sz w:val="24"/>
                <w:szCs w:val="24"/>
                <w:lang w:eastAsia="uk-UA"/>
              </w:rPr>
            </w:pPr>
          </w:p>
        </w:tc>
        <w:tc>
          <w:tcPr>
            <w:tcW w:w="3260" w:type="dxa"/>
            <w:shd w:val="clear" w:color="auto" w:fill="auto"/>
            <w:vAlign w:val="center"/>
          </w:tcPr>
          <w:p w:rsidR="00FB782B" w:rsidRPr="00DA242B" w:rsidRDefault="00FB782B" w:rsidP="00121B9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 Ніжин, вул. Яворського, 3- сектор ведення реєстру територіальної громади міста</w:t>
            </w:r>
          </w:p>
        </w:tc>
        <w:tc>
          <w:tcPr>
            <w:tcW w:w="2297" w:type="dxa"/>
            <w:shd w:val="clear" w:color="auto" w:fill="auto"/>
            <w:vAlign w:val="center"/>
          </w:tcPr>
          <w:p w:rsidR="00FB782B" w:rsidRPr="00AA16D4" w:rsidRDefault="00FB782B" w:rsidP="00121B94">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7-13-83</w:t>
            </w:r>
          </w:p>
        </w:tc>
        <w:tc>
          <w:tcPr>
            <w:tcW w:w="2806" w:type="dxa"/>
            <w:shd w:val="clear" w:color="auto" w:fill="auto"/>
            <w:vAlign w:val="center"/>
          </w:tcPr>
          <w:p w:rsidR="00FB782B" w:rsidRPr="00566C4F" w:rsidRDefault="00FB782B" w:rsidP="00121B94">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121B94">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 Ніжин, вул., Яворського, 7- відділ адміністративно-дозвільних процедур</w:t>
            </w: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7-13-63</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7-13-47</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7-30-75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val="restart"/>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 Ніжин, площа імені Івана Франка, 1 - Виконавчий комітет Ніжинської міської ради</w:t>
            </w:r>
          </w:p>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2-31-23</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2-34-85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7-18-31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7-11-21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2-36-21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7-33-97</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7-33-90</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15-80</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7-19-51</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7-19-11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7-33-59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7-19-11</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7-19-51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7-12-50</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7-33-43</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7-12-52</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7-17-27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7-17-27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7-18-93</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7-17-39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7-17-57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7-17-57</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7-32-99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7-14-85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7-11-29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7-15-65</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7-16-96</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7-15-00</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7-33-94</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2-52-49</w:t>
            </w:r>
          </w:p>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2-53-36</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vMerge/>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7-18-79</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r>
      <w:tr w:rsidR="00FB782B" w:rsidRPr="00566C4F" w:rsidTr="00FB782B">
        <w:trPr>
          <w:trHeight w:val="257"/>
        </w:trPr>
        <w:tc>
          <w:tcPr>
            <w:tcW w:w="534" w:type="dxa"/>
            <w:shd w:val="clear" w:color="auto" w:fill="auto"/>
            <w:vAlign w:val="center"/>
          </w:tcPr>
          <w:p w:rsidR="00FB782B" w:rsidRPr="00451829" w:rsidRDefault="00FB782B" w:rsidP="00FB782B">
            <w:pPr>
              <w:spacing w:after="0" w:line="240" w:lineRule="auto"/>
              <w:jc w:val="center"/>
              <w:rPr>
                <w:rFonts w:ascii="Times New Roman" w:eastAsia="Times New Roman" w:hAnsi="Times New Roman"/>
                <w:sz w:val="24"/>
                <w:szCs w:val="24"/>
                <w:lang w:eastAsia="uk-UA"/>
              </w:rPr>
            </w:pPr>
          </w:p>
        </w:tc>
        <w:tc>
          <w:tcPr>
            <w:tcW w:w="3260" w:type="dxa"/>
            <w:shd w:val="clear" w:color="auto" w:fill="auto"/>
            <w:vAlign w:val="center"/>
          </w:tcPr>
          <w:p w:rsidR="00FB782B" w:rsidRDefault="00FB782B" w:rsidP="00FB782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м. Ніжин, вул. </w:t>
            </w:r>
            <w:proofErr w:type="spellStart"/>
            <w:r>
              <w:rPr>
                <w:rFonts w:ascii="Times New Roman" w:hAnsi="Times New Roman"/>
                <w:bCs/>
                <w:color w:val="000000"/>
                <w:sz w:val="24"/>
                <w:szCs w:val="24"/>
              </w:rPr>
              <w:t>Редькінська</w:t>
            </w:r>
            <w:proofErr w:type="spellEnd"/>
            <w:r>
              <w:rPr>
                <w:rFonts w:ascii="Times New Roman" w:hAnsi="Times New Roman"/>
                <w:bCs/>
                <w:color w:val="000000"/>
                <w:sz w:val="24"/>
                <w:szCs w:val="24"/>
              </w:rPr>
              <w:t>, 6а – пункт самоорганізації населення</w:t>
            </w:r>
          </w:p>
        </w:tc>
        <w:tc>
          <w:tcPr>
            <w:tcW w:w="2297" w:type="dxa"/>
            <w:shd w:val="clear" w:color="auto" w:fill="auto"/>
            <w:vAlign w:val="center"/>
          </w:tcPr>
          <w:p w:rsidR="00FB782B" w:rsidRDefault="00FB782B" w:rsidP="00FB782B">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06"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r>
              <w:rPr>
                <w:rFonts w:ascii="Times New Roman" w:eastAsia="Times New Roman" w:hAnsi="Times New Roman"/>
                <w:bCs/>
                <w:color w:val="000000"/>
                <w:sz w:val="24"/>
                <w:szCs w:val="24"/>
                <w:lang w:eastAsia="uk-UA"/>
              </w:rPr>
              <w:t>так</w:t>
            </w:r>
          </w:p>
        </w:tc>
        <w:tc>
          <w:tcPr>
            <w:tcW w:w="1431" w:type="dxa"/>
            <w:shd w:val="clear" w:color="auto" w:fill="auto"/>
            <w:vAlign w:val="center"/>
          </w:tcPr>
          <w:p w:rsidR="00FB782B" w:rsidRPr="00566C4F" w:rsidRDefault="00FB782B" w:rsidP="00FB782B">
            <w:pPr>
              <w:autoSpaceDE w:val="0"/>
              <w:autoSpaceDN w:val="0"/>
              <w:adjustRightInd w:val="0"/>
              <w:spacing w:after="0" w:line="240" w:lineRule="auto"/>
              <w:jc w:val="center"/>
              <w:rPr>
                <w:rFonts w:ascii="Times New Roman" w:eastAsia="Times New Roman" w:hAnsi="Times New Roman"/>
                <w:bCs/>
                <w:color w:val="000000"/>
                <w:sz w:val="24"/>
                <w:szCs w:val="24"/>
                <w:lang w:eastAsia="uk-UA"/>
              </w:rPr>
            </w:pPr>
          </w:p>
        </w:tc>
      </w:tr>
    </w:tbl>
    <w:p w:rsidR="00802D8B" w:rsidRDefault="00802D8B" w:rsidP="00802D8B">
      <w:pPr>
        <w:shd w:val="clear" w:color="auto" w:fill="FFFFFF"/>
        <w:spacing w:after="0" w:line="240" w:lineRule="auto"/>
        <w:jc w:val="center"/>
        <w:rPr>
          <w:rFonts w:ascii="Arial" w:eastAsia="Times New Roman" w:hAnsi="Arial" w:cs="Arial"/>
          <w:sz w:val="18"/>
          <w:szCs w:val="18"/>
          <w:lang w:eastAsia="uk-UA"/>
        </w:rPr>
      </w:pPr>
    </w:p>
    <w:p w:rsidR="00FB782B" w:rsidRDefault="00FB782B" w:rsidP="00CD676D">
      <w:pPr>
        <w:shd w:val="clear" w:color="auto" w:fill="FFFFFF"/>
        <w:spacing w:after="0" w:line="240" w:lineRule="auto"/>
        <w:jc w:val="both"/>
        <w:rPr>
          <w:rFonts w:ascii="Arial" w:eastAsia="Times New Roman" w:hAnsi="Arial" w:cs="Arial"/>
          <w:sz w:val="18"/>
          <w:szCs w:val="18"/>
          <w:lang w:eastAsia="uk-UA"/>
        </w:rPr>
      </w:pPr>
    </w:p>
    <w:p w:rsidR="00CD676D" w:rsidRPr="00E23307" w:rsidRDefault="00E23307" w:rsidP="00CD676D">
      <w:pPr>
        <w:shd w:val="clear" w:color="auto" w:fill="FFFFFF"/>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ab/>
        <w:t>Очікувана вартість предмета закупівлі 67200,00 грн. з ПДВ.</w:t>
      </w:r>
      <w:bookmarkStart w:id="0" w:name="_GoBack"/>
      <w:bookmarkEnd w:id="0"/>
    </w:p>
    <w:sectPr w:rsidR="00CD676D" w:rsidRPr="00E23307" w:rsidSect="008263E1">
      <w:pgSz w:w="11907" w:h="16840" w:code="9"/>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6BB6"/>
    <w:rsid w:val="000457FF"/>
    <w:rsid w:val="00052760"/>
    <w:rsid w:val="0006574E"/>
    <w:rsid w:val="00070A66"/>
    <w:rsid w:val="0009320F"/>
    <w:rsid w:val="00095CC4"/>
    <w:rsid w:val="000A258B"/>
    <w:rsid w:val="000C14A1"/>
    <w:rsid w:val="000C3AB8"/>
    <w:rsid w:val="000E2F83"/>
    <w:rsid w:val="001064DA"/>
    <w:rsid w:val="00121571"/>
    <w:rsid w:val="0012249C"/>
    <w:rsid w:val="001312EA"/>
    <w:rsid w:val="0015545A"/>
    <w:rsid w:val="00193F19"/>
    <w:rsid w:val="001962D8"/>
    <w:rsid w:val="001B7489"/>
    <w:rsid w:val="001C7142"/>
    <w:rsid w:val="001F45AA"/>
    <w:rsid w:val="001F4AB3"/>
    <w:rsid w:val="00201278"/>
    <w:rsid w:val="002158CC"/>
    <w:rsid w:val="00217F6A"/>
    <w:rsid w:val="002208DB"/>
    <w:rsid w:val="00234A57"/>
    <w:rsid w:val="00250DD1"/>
    <w:rsid w:val="00262753"/>
    <w:rsid w:val="00263328"/>
    <w:rsid w:val="002C78EA"/>
    <w:rsid w:val="002D7AA4"/>
    <w:rsid w:val="002F026F"/>
    <w:rsid w:val="002F6BDB"/>
    <w:rsid w:val="003177A6"/>
    <w:rsid w:val="003205D5"/>
    <w:rsid w:val="00385C10"/>
    <w:rsid w:val="0039035B"/>
    <w:rsid w:val="00394D59"/>
    <w:rsid w:val="003F6FD1"/>
    <w:rsid w:val="004109F3"/>
    <w:rsid w:val="00416355"/>
    <w:rsid w:val="00417099"/>
    <w:rsid w:val="00435A98"/>
    <w:rsid w:val="0045691B"/>
    <w:rsid w:val="00457A3E"/>
    <w:rsid w:val="004613B6"/>
    <w:rsid w:val="0047227D"/>
    <w:rsid w:val="00474464"/>
    <w:rsid w:val="00477557"/>
    <w:rsid w:val="004C6AC4"/>
    <w:rsid w:val="004D601C"/>
    <w:rsid w:val="005050F2"/>
    <w:rsid w:val="00507588"/>
    <w:rsid w:val="0051764A"/>
    <w:rsid w:val="00521D01"/>
    <w:rsid w:val="00532FE7"/>
    <w:rsid w:val="00537596"/>
    <w:rsid w:val="00541394"/>
    <w:rsid w:val="00541DBC"/>
    <w:rsid w:val="00581E13"/>
    <w:rsid w:val="005878B6"/>
    <w:rsid w:val="005A3232"/>
    <w:rsid w:val="005C212E"/>
    <w:rsid w:val="005D7237"/>
    <w:rsid w:val="005E099A"/>
    <w:rsid w:val="005F05CE"/>
    <w:rsid w:val="005F3E92"/>
    <w:rsid w:val="005F53ED"/>
    <w:rsid w:val="0060266D"/>
    <w:rsid w:val="00606588"/>
    <w:rsid w:val="0062194F"/>
    <w:rsid w:val="00633C5A"/>
    <w:rsid w:val="00656FA9"/>
    <w:rsid w:val="00664608"/>
    <w:rsid w:val="006726ED"/>
    <w:rsid w:val="00682DDA"/>
    <w:rsid w:val="0069026C"/>
    <w:rsid w:val="00696BA6"/>
    <w:rsid w:val="006B7AF9"/>
    <w:rsid w:val="006C171F"/>
    <w:rsid w:val="006C3F6B"/>
    <w:rsid w:val="006D1DA8"/>
    <w:rsid w:val="006E495C"/>
    <w:rsid w:val="006F2387"/>
    <w:rsid w:val="0071240D"/>
    <w:rsid w:val="00730FD5"/>
    <w:rsid w:val="00747E0C"/>
    <w:rsid w:val="00760DF5"/>
    <w:rsid w:val="007B3513"/>
    <w:rsid w:val="007C16D7"/>
    <w:rsid w:val="007C301C"/>
    <w:rsid w:val="007D0CFA"/>
    <w:rsid w:val="007F787F"/>
    <w:rsid w:val="007F7BD4"/>
    <w:rsid w:val="00802D8B"/>
    <w:rsid w:val="00824D6B"/>
    <w:rsid w:val="008263E1"/>
    <w:rsid w:val="008575AB"/>
    <w:rsid w:val="008653B1"/>
    <w:rsid w:val="00867ECF"/>
    <w:rsid w:val="00872612"/>
    <w:rsid w:val="008870A8"/>
    <w:rsid w:val="008C6DC5"/>
    <w:rsid w:val="008D3C13"/>
    <w:rsid w:val="008F1932"/>
    <w:rsid w:val="00912318"/>
    <w:rsid w:val="00935B0F"/>
    <w:rsid w:val="009431EA"/>
    <w:rsid w:val="00971974"/>
    <w:rsid w:val="0097667D"/>
    <w:rsid w:val="009B085B"/>
    <w:rsid w:val="009C25CF"/>
    <w:rsid w:val="009C44F4"/>
    <w:rsid w:val="009C6B9C"/>
    <w:rsid w:val="009E73AE"/>
    <w:rsid w:val="00A0756A"/>
    <w:rsid w:val="00A17287"/>
    <w:rsid w:val="00A17323"/>
    <w:rsid w:val="00A26C1B"/>
    <w:rsid w:val="00A31A8C"/>
    <w:rsid w:val="00A33DCC"/>
    <w:rsid w:val="00A418FB"/>
    <w:rsid w:val="00A87036"/>
    <w:rsid w:val="00A91131"/>
    <w:rsid w:val="00A956DF"/>
    <w:rsid w:val="00AB31FC"/>
    <w:rsid w:val="00AC69B7"/>
    <w:rsid w:val="00AE4E15"/>
    <w:rsid w:val="00AF1326"/>
    <w:rsid w:val="00AF636F"/>
    <w:rsid w:val="00B038C5"/>
    <w:rsid w:val="00B266FB"/>
    <w:rsid w:val="00B33EE6"/>
    <w:rsid w:val="00B35E34"/>
    <w:rsid w:val="00B617C9"/>
    <w:rsid w:val="00B8054C"/>
    <w:rsid w:val="00BA762D"/>
    <w:rsid w:val="00BB74CC"/>
    <w:rsid w:val="00BC708A"/>
    <w:rsid w:val="00BF3389"/>
    <w:rsid w:val="00BF6771"/>
    <w:rsid w:val="00C103F2"/>
    <w:rsid w:val="00C226BF"/>
    <w:rsid w:val="00C25B67"/>
    <w:rsid w:val="00C42AB1"/>
    <w:rsid w:val="00C55581"/>
    <w:rsid w:val="00C55893"/>
    <w:rsid w:val="00C6247E"/>
    <w:rsid w:val="00C67922"/>
    <w:rsid w:val="00C9522A"/>
    <w:rsid w:val="00C97F81"/>
    <w:rsid w:val="00CC0D38"/>
    <w:rsid w:val="00CD676D"/>
    <w:rsid w:val="00CD6CCF"/>
    <w:rsid w:val="00CE699F"/>
    <w:rsid w:val="00CE73DC"/>
    <w:rsid w:val="00CF7003"/>
    <w:rsid w:val="00D018FC"/>
    <w:rsid w:val="00D01AB2"/>
    <w:rsid w:val="00D06534"/>
    <w:rsid w:val="00D13CC5"/>
    <w:rsid w:val="00D71DC3"/>
    <w:rsid w:val="00DB65EB"/>
    <w:rsid w:val="00DB78FC"/>
    <w:rsid w:val="00DD7EB4"/>
    <w:rsid w:val="00DF6A6D"/>
    <w:rsid w:val="00E044EE"/>
    <w:rsid w:val="00E064A5"/>
    <w:rsid w:val="00E10F06"/>
    <w:rsid w:val="00E23307"/>
    <w:rsid w:val="00E42034"/>
    <w:rsid w:val="00E44120"/>
    <w:rsid w:val="00E51F4A"/>
    <w:rsid w:val="00E94C4C"/>
    <w:rsid w:val="00EB7D59"/>
    <w:rsid w:val="00EC126B"/>
    <w:rsid w:val="00EE015D"/>
    <w:rsid w:val="00EE690A"/>
    <w:rsid w:val="00EF09CF"/>
    <w:rsid w:val="00EF5822"/>
    <w:rsid w:val="00F13616"/>
    <w:rsid w:val="00F35E39"/>
    <w:rsid w:val="00F42624"/>
    <w:rsid w:val="00F61FE3"/>
    <w:rsid w:val="00F62CB1"/>
    <w:rsid w:val="00F97E05"/>
    <w:rsid w:val="00FB782B"/>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F991"/>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249075341">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093041570">
      <w:bodyDiv w:val="1"/>
      <w:marLeft w:val="0"/>
      <w:marRight w:val="0"/>
      <w:marTop w:val="0"/>
      <w:marBottom w:val="0"/>
      <w:divBdr>
        <w:top w:val="none" w:sz="0" w:space="0" w:color="auto"/>
        <w:left w:val="none" w:sz="0" w:space="0" w:color="auto"/>
        <w:bottom w:val="none" w:sz="0" w:space="0" w:color="auto"/>
        <w:right w:val="none" w:sz="0" w:space="0" w:color="auto"/>
      </w:divBdr>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F554-57DE-414D-95C8-DE38D17D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2894</Words>
  <Characters>1651</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2021-01-05T10:32:00Z</cp:lastPrinted>
  <dcterms:created xsi:type="dcterms:W3CDTF">2021-01-22T13:00:00Z</dcterms:created>
  <dcterms:modified xsi:type="dcterms:W3CDTF">2021-01-22T13:03:00Z</dcterms:modified>
</cp:coreProperties>
</file>