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43189" w14:textId="4DD0BFD3" w:rsidR="00C46C95" w:rsidRPr="00291D03" w:rsidRDefault="00C46C95" w:rsidP="00EB7009">
      <w:pPr>
        <w:pStyle w:val="1"/>
        <w:spacing w:after="280"/>
        <w:ind w:firstLine="403"/>
        <w:contextualSpacing/>
        <w:jc w:val="center"/>
        <w:rPr>
          <w:sz w:val="24"/>
          <w:szCs w:val="24"/>
        </w:rPr>
      </w:pPr>
      <w:r w:rsidRPr="00291D03">
        <w:rPr>
          <w:sz w:val="24"/>
          <w:szCs w:val="24"/>
        </w:rPr>
        <w:t xml:space="preserve">АНАЛІЗ </w:t>
      </w:r>
    </w:p>
    <w:p w14:paraId="0BCA47BF" w14:textId="09869EF3" w:rsidR="00F96A80" w:rsidRPr="00291D03" w:rsidRDefault="00EE38AF" w:rsidP="00EB7009">
      <w:pPr>
        <w:pStyle w:val="1"/>
        <w:spacing w:after="280"/>
        <w:ind w:firstLine="403"/>
        <w:contextualSpacing/>
        <w:jc w:val="center"/>
        <w:rPr>
          <w:sz w:val="24"/>
          <w:szCs w:val="24"/>
        </w:rPr>
      </w:pPr>
      <w:r w:rsidRPr="00291D03">
        <w:rPr>
          <w:sz w:val="24"/>
          <w:szCs w:val="24"/>
        </w:rPr>
        <w:t>регуляторного впливу</w:t>
      </w:r>
      <w:r w:rsidR="00C46C95" w:rsidRPr="00291D03">
        <w:rPr>
          <w:sz w:val="24"/>
          <w:szCs w:val="24"/>
        </w:rPr>
        <w:t xml:space="preserve"> </w:t>
      </w:r>
      <w:r w:rsidRPr="00291D03">
        <w:rPr>
          <w:sz w:val="24"/>
          <w:szCs w:val="24"/>
        </w:rPr>
        <w:t>проекту рішення виконавчого комітету Ніжинської міської ради</w:t>
      </w:r>
      <w:r w:rsidR="00C46C95" w:rsidRPr="00291D03">
        <w:rPr>
          <w:sz w:val="24"/>
          <w:szCs w:val="24"/>
        </w:rPr>
        <w:t xml:space="preserve"> </w:t>
      </w:r>
      <w:r w:rsidRPr="00291D03">
        <w:rPr>
          <w:sz w:val="24"/>
          <w:szCs w:val="24"/>
        </w:rPr>
        <w:t xml:space="preserve">«Про встановлення тарифів </w:t>
      </w:r>
      <w:r w:rsidR="00E119FF" w:rsidRPr="00291D03">
        <w:rPr>
          <w:sz w:val="24"/>
          <w:szCs w:val="24"/>
        </w:rPr>
        <w:t>ритуальні послуги, які включено до необхідного мінімального переліку окремих видів ритуальних послуг</w:t>
      </w:r>
      <w:r w:rsidRPr="00291D03">
        <w:rPr>
          <w:sz w:val="24"/>
          <w:szCs w:val="24"/>
        </w:rPr>
        <w:t>»</w:t>
      </w:r>
    </w:p>
    <w:p w14:paraId="0C8C98E3" w14:textId="77777777" w:rsidR="00C46C95" w:rsidRPr="00291D03" w:rsidRDefault="00C46C95" w:rsidP="00EB7009">
      <w:pPr>
        <w:pStyle w:val="1"/>
        <w:spacing w:after="280"/>
        <w:ind w:firstLine="403"/>
        <w:contextualSpacing/>
        <w:jc w:val="center"/>
        <w:rPr>
          <w:sz w:val="24"/>
          <w:szCs w:val="24"/>
        </w:rPr>
      </w:pPr>
    </w:p>
    <w:p w14:paraId="7F09E306" w14:textId="21361D23" w:rsidR="00C46C95" w:rsidRPr="00291D03" w:rsidRDefault="00EE38AF" w:rsidP="00EB7009">
      <w:pPr>
        <w:pStyle w:val="1"/>
        <w:ind w:firstLine="567"/>
        <w:contextualSpacing/>
        <w:jc w:val="both"/>
        <w:rPr>
          <w:sz w:val="24"/>
          <w:szCs w:val="24"/>
        </w:rPr>
      </w:pPr>
      <w:r w:rsidRPr="00291D03">
        <w:rPr>
          <w:sz w:val="24"/>
          <w:szCs w:val="24"/>
        </w:rPr>
        <w:t xml:space="preserve">Даний </w:t>
      </w:r>
      <w:r w:rsidR="00C46C95" w:rsidRPr="00291D03">
        <w:rPr>
          <w:sz w:val="24"/>
          <w:szCs w:val="24"/>
        </w:rPr>
        <w:t xml:space="preserve">аналіз регуляторного впливу (далі - Аналіз) розроблено на виконання та з дотриманням вимог Закону України «Про засади державної регуляторної політики в сфері господарської діяльності» від 11.09.2003 №1160-1V та Методики проведення аналізу впливу регуляторного </w:t>
      </w:r>
      <w:proofErr w:type="spellStart"/>
      <w:r w:rsidR="00C46C95" w:rsidRPr="00291D03">
        <w:rPr>
          <w:sz w:val="24"/>
          <w:szCs w:val="24"/>
        </w:rPr>
        <w:t>акта</w:t>
      </w:r>
      <w:proofErr w:type="spellEnd"/>
      <w:r w:rsidR="00C46C95" w:rsidRPr="00291D03">
        <w:rPr>
          <w:sz w:val="24"/>
          <w:szCs w:val="24"/>
        </w:rPr>
        <w:t>, затвердженої постановою Кабінету Міністрів України від 11 березня 2004 р</w:t>
      </w:r>
      <w:r w:rsidR="00C46C95" w:rsidRPr="00291D03">
        <w:rPr>
          <w:b/>
          <w:bCs/>
          <w:sz w:val="24"/>
          <w:szCs w:val="24"/>
        </w:rPr>
        <w:t xml:space="preserve">. </w:t>
      </w:r>
      <w:r w:rsidR="00C46C95" w:rsidRPr="00291D03">
        <w:rPr>
          <w:sz w:val="24"/>
          <w:szCs w:val="24"/>
        </w:rPr>
        <w:t xml:space="preserve">№ 308. Аналіз визначає правові та організаційні засади реалізації проекту рішення </w:t>
      </w:r>
      <w:bookmarkStart w:id="0" w:name="_Hlk63495633"/>
      <w:r w:rsidR="00017BFB" w:rsidRPr="00291D03">
        <w:rPr>
          <w:sz w:val="24"/>
          <w:szCs w:val="24"/>
        </w:rPr>
        <w:t>в</w:t>
      </w:r>
      <w:r w:rsidR="00C46C95" w:rsidRPr="00291D03">
        <w:rPr>
          <w:sz w:val="24"/>
          <w:szCs w:val="24"/>
        </w:rPr>
        <w:t>иконавчого комітету Ніжинської міської ради «Про встановлення тарифів ритуальні послуги, які включено до необхідного мінімального переліку окремих видів ритуальних послуг»</w:t>
      </w:r>
      <w:bookmarkEnd w:id="0"/>
      <w:r w:rsidR="00C46C95" w:rsidRPr="00291D03">
        <w:rPr>
          <w:sz w:val="24"/>
          <w:szCs w:val="24"/>
        </w:rPr>
        <w:t xml:space="preserve"> (далі – Проект регуляторного </w:t>
      </w:r>
      <w:proofErr w:type="spellStart"/>
      <w:r w:rsidR="00C46C95" w:rsidRPr="00291D03">
        <w:rPr>
          <w:sz w:val="24"/>
          <w:szCs w:val="24"/>
        </w:rPr>
        <w:t>акта</w:t>
      </w:r>
      <w:proofErr w:type="spellEnd"/>
      <w:r w:rsidR="00C46C95" w:rsidRPr="00291D03">
        <w:rPr>
          <w:sz w:val="24"/>
          <w:szCs w:val="24"/>
        </w:rPr>
        <w:t>).</w:t>
      </w:r>
      <w:bookmarkStart w:id="1" w:name="bookmark2"/>
      <w:bookmarkStart w:id="2" w:name="bookmark0"/>
      <w:bookmarkStart w:id="3" w:name="bookmark1"/>
      <w:bookmarkStart w:id="4" w:name="bookmark3"/>
      <w:bookmarkEnd w:id="1"/>
    </w:p>
    <w:p w14:paraId="43C06183" w14:textId="77777777" w:rsidR="00C46C95" w:rsidRPr="00291D03" w:rsidRDefault="00C46C95" w:rsidP="00EB7009">
      <w:pPr>
        <w:pStyle w:val="1"/>
        <w:ind w:firstLine="567"/>
        <w:contextualSpacing/>
        <w:jc w:val="both"/>
        <w:rPr>
          <w:sz w:val="24"/>
          <w:szCs w:val="24"/>
        </w:rPr>
      </w:pPr>
    </w:p>
    <w:p w14:paraId="3480A86C" w14:textId="401E2180" w:rsidR="00F96A80" w:rsidRPr="00291D03" w:rsidRDefault="00C46C95" w:rsidP="00EB7009">
      <w:pPr>
        <w:pStyle w:val="1"/>
        <w:ind w:left="360" w:firstLine="567"/>
        <w:contextualSpacing/>
        <w:jc w:val="center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І. </w:t>
      </w:r>
      <w:r w:rsidR="00EE38AF" w:rsidRPr="00291D03">
        <w:rPr>
          <w:b/>
          <w:bCs/>
          <w:sz w:val="24"/>
          <w:szCs w:val="24"/>
        </w:rPr>
        <w:t>Визначення проблеми</w:t>
      </w:r>
      <w:bookmarkEnd w:id="2"/>
      <w:bookmarkEnd w:id="3"/>
      <w:bookmarkEnd w:id="4"/>
    </w:p>
    <w:p w14:paraId="5EF8032A" w14:textId="77777777" w:rsidR="00C46C95" w:rsidRPr="00291D03" w:rsidRDefault="00C46C95" w:rsidP="00EB7009">
      <w:pPr>
        <w:pStyle w:val="1"/>
        <w:ind w:left="360" w:firstLine="567"/>
        <w:contextualSpacing/>
        <w:jc w:val="center"/>
        <w:rPr>
          <w:b/>
          <w:bCs/>
          <w:sz w:val="24"/>
          <w:szCs w:val="24"/>
        </w:rPr>
      </w:pPr>
    </w:p>
    <w:p w14:paraId="1041386C" w14:textId="3763CEC6" w:rsidR="00C46C95" w:rsidRPr="00C46C95" w:rsidRDefault="00C46C95" w:rsidP="00EB7009">
      <w:pPr>
        <w:pStyle w:val="1"/>
        <w:ind w:firstLine="567"/>
        <w:contextualSpacing/>
        <w:jc w:val="both"/>
        <w:rPr>
          <w:sz w:val="24"/>
          <w:szCs w:val="24"/>
        </w:rPr>
      </w:pPr>
      <w:r w:rsidRPr="00C46C95">
        <w:rPr>
          <w:sz w:val="24"/>
          <w:szCs w:val="24"/>
        </w:rPr>
        <w:t>Відповідно до</w:t>
      </w:r>
      <w:r w:rsidRPr="00291D03">
        <w:rPr>
          <w:sz w:val="24"/>
          <w:szCs w:val="24"/>
        </w:rPr>
        <w:t xml:space="preserve"> п</w:t>
      </w:r>
      <w:r w:rsidRPr="00291D03">
        <w:rPr>
          <w:color w:val="333333"/>
          <w:sz w:val="24"/>
          <w:szCs w:val="24"/>
          <w:shd w:val="clear" w:color="auto" w:fill="FFFFFF"/>
        </w:rPr>
        <w:t>ідпункту 2 пункту "а" статті 28</w:t>
      </w:r>
      <w:r w:rsidRPr="00291D03">
        <w:rPr>
          <w:sz w:val="24"/>
          <w:szCs w:val="24"/>
        </w:rPr>
        <w:t xml:space="preserve"> </w:t>
      </w:r>
      <w:r w:rsidRPr="00C46C95">
        <w:rPr>
          <w:sz w:val="24"/>
          <w:szCs w:val="24"/>
        </w:rPr>
        <w:t>Закону</w:t>
      </w:r>
      <w:r w:rsidRPr="00291D03">
        <w:rPr>
          <w:sz w:val="24"/>
          <w:szCs w:val="24"/>
        </w:rPr>
        <w:t xml:space="preserve"> України</w:t>
      </w:r>
      <w:r w:rsidRPr="00C46C95">
        <w:rPr>
          <w:sz w:val="24"/>
          <w:szCs w:val="24"/>
        </w:rPr>
        <w:t xml:space="preserve"> «Про місцеве самоврядування в Україні» виконавчим органам міських рад надані повноваження </w:t>
      </w:r>
      <w:r w:rsidRPr="00291D03">
        <w:rPr>
          <w:sz w:val="24"/>
          <w:szCs w:val="24"/>
        </w:rPr>
        <w:t xml:space="preserve">щодо </w:t>
      </w:r>
      <w:r w:rsidRPr="00C46C95">
        <w:rPr>
          <w:sz w:val="24"/>
          <w:szCs w:val="24"/>
        </w:rPr>
        <w:t xml:space="preserve">встановлення в порядку </w:t>
      </w:r>
      <w:r w:rsidRPr="00C46C95">
        <w:rPr>
          <w:bCs/>
          <w:sz w:val="24"/>
          <w:szCs w:val="24"/>
        </w:rPr>
        <w:t>і</w:t>
      </w:r>
      <w:r w:rsidRPr="00C46C95">
        <w:rPr>
          <w:b/>
          <w:bCs/>
          <w:sz w:val="24"/>
          <w:szCs w:val="24"/>
        </w:rPr>
        <w:t xml:space="preserve"> </w:t>
      </w:r>
      <w:r w:rsidRPr="00C46C95">
        <w:rPr>
          <w:sz w:val="24"/>
          <w:szCs w:val="24"/>
        </w:rPr>
        <w:t>межах, визначених законодавством, тарифів на побутові, комунальні, транспортні та інші послуги.</w:t>
      </w:r>
    </w:p>
    <w:p w14:paraId="3FE44A75" w14:textId="33279D4B" w:rsidR="005467F0" w:rsidRPr="005467F0" w:rsidRDefault="005467F0" w:rsidP="00EB7009">
      <w:pPr>
        <w:pStyle w:val="1"/>
        <w:ind w:firstLine="567"/>
        <w:contextualSpacing/>
        <w:jc w:val="both"/>
        <w:rPr>
          <w:sz w:val="24"/>
          <w:szCs w:val="24"/>
        </w:rPr>
      </w:pPr>
      <w:r w:rsidRPr="005467F0">
        <w:rPr>
          <w:sz w:val="24"/>
          <w:szCs w:val="24"/>
        </w:rPr>
        <w:t>На ринку ритуальних послуг нині працюють два типи суб’єктів господарювання - комунальне підприємство та суб’єкти господарювання приватної форми власності,</w:t>
      </w:r>
      <w:r w:rsidRPr="00291D03">
        <w:rPr>
          <w:sz w:val="24"/>
          <w:szCs w:val="24"/>
        </w:rPr>
        <w:t xml:space="preserve"> з одним із яких </w:t>
      </w:r>
      <w:r w:rsidRPr="005467F0">
        <w:rPr>
          <w:sz w:val="24"/>
          <w:szCs w:val="24"/>
        </w:rPr>
        <w:t xml:space="preserve">відповідно до вимог чинного законодавства </w:t>
      </w:r>
      <w:r w:rsidRPr="00291D03">
        <w:rPr>
          <w:sz w:val="24"/>
          <w:szCs w:val="24"/>
        </w:rPr>
        <w:t xml:space="preserve">комунальним підприємством </w:t>
      </w:r>
      <w:r w:rsidRPr="005467F0">
        <w:rPr>
          <w:sz w:val="24"/>
          <w:szCs w:val="24"/>
        </w:rPr>
        <w:t>укла</w:t>
      </w:r>
      <w:r w:rsidRPr="00291D03">
        <w:rPr>
          <w:sz w:val="24"/>
          <w:szCs w:val="24"/>
        </w:rPr>
        <w:t>дено д</w:t>
      </w:r>
      <w:r w:rsidRPr="005467F0">
        <w:rPr>
          <w:sz w:val="24"/>
          <w:szCs w:val="24"/>
        </w:rPr>
        <w:t>огов</w:t>
      </w:r>
      <w:r w:rsidRPr="00291D03">
        <w:rPr>
          <w:sz w:val="24"/>
          <w:szCs w:val="24"/>
        </w:rPr>
        <w:t>ір</w:t>
      </w:r>
      <w:r w:rsidRPr="005467F0">
        <w:rPr>
          <w:sz w:val="24"/>
          <w:szCs w:val="24"/>
        </w:rPr>
        <w:t xml:space="preserve"> про надання ритуальних послуг, які визначені необхідним переліком окремих видів ритуальних послуг. </w:t>
      </w:r>
    </w:p>
    <w:p w14:paraId="04837F63" w14:textId="1E55F377" w:rsidR="00744824" w:rsidRPr="00291D03" w:rsidRDefault="00744824" w:rsidP="00EB7009">
      <w:pPr>
        <w:pStyle w:val="1"/>
        <w:ind w:firstLine="567"/>
        <w:contextualSpacing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Діючі на даний час тарифи на ритуальні послуги,</w:t>
      </w:r>
      <w:r w:rsidRPr="00291D03">
        <w:rPr>
          <w:rFonts w:ascii="Microsoft Sans Serif" w:eastAsia="Microsoft Sans Serif" w:hAnsi="Microsoft Sans Serif" w:cs="Microsoft Sans Serif"/>
          <w:sz w:val="24"/>
          <w:szCs w:val="24"/>
        </w:rPr>
        <w:t xml:space="preserve"> </w:t>
      </w:r>
      <w:r w:rsidRPr="00291D03">
        <w:rPr>
          <w:sz w:val="24"/>
          <w:szCs w:val="24"/>
        </w:rPr>
        <w:t>які визначені необхідним переліком окремих видів ритуальних послуг, затверджені рішенням виконавчого комітету Ніжинської міської ради від</w:t>
      </w:r>
      <w:r w:rsidR="00AE130C">
        <w:rPr>
          <w:sz w:val="24"/>
          <w:szCs w:val="24"/>
        </w:rPr>
        <w:t xml:space="preserve"> 08.06.2017 р. № 116,</w:t>
      </w:r>
      <w:r w:rsidRPr="00291D03">
        <w:rPr>
          <w:sz w:val="24"/>
          <w:szCs w:val="24"/>
        </w:rPr>
        <w:t xml:space="preserve"> на сьогодні втратили свою актуальність та не можуть вважатися економічно обґрунтованими по причині змін соціально-економічних чинників, які відбулися в країні з моменту їх встановлення, виходячи з яких, в тому числі, формуються планові статті витрат в структурі тарифів.</w:t>
      </w:r>
    </w:p>
    <w:p w14:paraId="1603618E" w14:textId="77777777" w:rsidR="001F44D0" w:rsidRPr="00291D03" w:rsidRDefault="001F44D0" w:rsidP="00EB7009">
      <w:pPr>
        <w:pStyle w:val="1"/>
        <w:ind w:firstLine="567"/>
        <w:contextualSpacing/>
        <w:jc w:val="both"/>
        <w:rPr>
          <w:sz w:val="24"/>
          <w:szCs w:val="24"/>
        </w:rPr>
      </w:pPr>
    </w:p>
    <w:p w14:paraId="2FD55F6D" w14:textId="0B2A82CC" w:rsidR="00744824" w:rsidRPr="00291D03" w:rsidRDefault="00744824" w:rsidP="00EB7009">
      <w:pPr>
        <w:pStyle w:val="1"/>
        <w:ind w:firstLine="567"/>
        <w:contextualSpacing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Основні групи</w:t>
      </w:r>
      <w:r w:rsidR="00E36EA2" w:rsidRPr="00291D03">
        <w:rPr>
          <w:sz w:val="24"/>
          <w:szCs w:val="24"/>
        </w:rPr>
        <w:t xml:space="preserve"> (підгрупи)</w:t>
      </w:r>
      <w:r w:rsidRPr="00291D03">
        <w:rPr>
          <w:sz w:val="24"/>
          <w:szCs w:val="24"/>
        </w:rPr>
        <w:t>, на які проблема справляє вплив</w:t>
      </w:r>
      <w:r w:rsidR="00E36EA2" w:rsidRPr="00291D03">
        <w:rPr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4"/>
        <w:gridCol w:w="3094"/>
        <w:gridCol w:w="3081"/>
      </w:tblGrid>
      <w:tr w:rsidR="00744824" w:rsidRPr="00291D03" w14:paraId="20F43835" w14:textId="77777777" w:rsidTr="00E36EA2">
        <w:trPr>
          <w:trHeight w:val="484"/>
        </w:trPr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A813A" w14:textId="28C2B577" w:rsidR="00744824" w:rsidRPr="00291D03" w:rsidRDefault="00744824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bookmarkStart w:id="5" w:name="_Hlk63490066"/>
            <w:r w:rsidRPr="00291D03">
              <w:rPr>
                <w:sz w:val="24"/>
                <w:szCs w:val="24"/>
              </w:rPr>
              <w:t>Групи</w:t>
            </w:r>
            <w:r w:rsidR="00E36EA2" w:rsidRPr="00291D03">
              <w:rPr>
                <w:sz w:val="24"/>
                <w:szCs w:val="24"/>
              </w:rPr>
              <w:t xml:space="preserve"> (підгрупи)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497D" w14:textId="7D4526E8" w:rsidR="00744824" w:rsidRPr="00291D03" w:rsidRDefault="00744824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Так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EC1BD2" w14:textId="522470A9" w:rsidR="00744824" w:rsidRPr="00291D03" w:rsidRDefault="00744824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Ні</w:t>
            </w:r>
          </w:p>
        </w:tc>
      </w:tr>
      <w:tr w:rsidR="00744824" w:rsidRPr="00291D03" w14:paraId="0A670F92" w14:textId="77777777" w:rsidTr="00E36EA2">
        <w:trPr>
          <w:trHeight w:val="420"/>
        </w:trPr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D18E7" w14:textId="1BEDF12F" w:rsidR="00744824" w:rsidRPr="00291D03" w:rsidRDefault="00744824" w:rsidP="002540C7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Громадяни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5132FA" w14:textId="370FB3BB" w:rsidR="00744824" w:rsidRPr="00291D03" w:rsidRDefault="00E36EA2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так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1D9196" w14:textId="21EC8790" w:rsidR="00744824" w:rsidRPr="00291D03" w:rsidRDefault="00E36EA2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-</w:t>
            </w:r>
          </w:p>
        </w:tc>
      </w:tr>
      <w:tr w:rsidR="00744824" w:rsidRPr="00291D03" w14:paraId="4BC1C067" w14:textId="77777777" w:rsidTr="00E36EA2">
        <w:trPr>
          <w:trHeight w:val="422"/>
        </w:trPr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14:paraId="2ECD130E" w14:textId="21B440C0" w:rsidR="00744824" w:rsidRPr="00291D03" w:rsidRDefault="00744824" w:rsidP="002540C7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Держава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0D0B6" w14:textId="7DC8F85A" w:rsidR="00744824" w:rsidRPr="00291D03" w:rsidRDefault="00E36EA2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-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39AAC" w14:textId="697E2CC3" w:rsidR="00744824" w:rsidRPr="00291D03" w:rsidRDefault="00E36EA2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ні</w:t>
            </w:r>
          </w:p>
        </w:tc>
      </w:tr>
      <w:tr w:rsidR="00744824" w:rsidRPr="00291D03" w14:paraId="0A1A2DE0" w14:textId="77777777" w:rsidTr="00E36EA2">
        <w:tc>
          <w:tcPr>
            <w:tcW w:w="3309" w:type="dxa"/>
            <w:tcBorders>
              <w:top w:val="nil"/>
              <w:left w:val="nil"/>
              <w:bottom w:val="nil"/>
              <w:right w:val="nil"/>
            </w:tcBorders>
          </w:tcPr>
          <w:p w14:paraId="62FF1C70" w14:textId="137D2D69" w:rsidR="00744824" w:rsidRPr="00291D03" w:rsidRDefault="00744824" w:rsidP="002540C7">
            <w:pPr>
              <w:pStyle w:val="1"/>
              <w:ind w:firstLine="0"/>
              <w:contextualSpacing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Суб’єкти господарювання, у тому числі суб’єкти малого підприємництва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2D98A" w14:textId="081737EB" w:rsidR="00744824" w:rsidRPr="00291D03" w:rsidRDefault="00E36EA2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так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06FB4" w14:textId="0A196453" w:rsidR="00744824" w:rsidRPr="00291D03" w:rsidRDefault="00E36EA2" w:rsidP="00EB7009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-</w:t>
            </w:r>
          </w:p>
        </w:tc>
      </w:tr>
      <w:bookmarkEnd w:id="5"/>
    </w:tbl>
    <w:p w14:paraId="3FAFCC1F" w14:textId="77777777" w:rsidR="00744824" w:rsidRPr="00291D03" w:rsidRDefault="00744824" w:rsidP="00EB7009">
      <w:pPr>
        <w:pStyle w:val="1"/>
        <w:ind w:firstLine="567"/>
        <w:contextualSpacing/>
        <w:jc w:val="both"/>
        <w:rPr>
          <w:sz w:val="24"/>
          <w:szCs w:val="24"/>
        </w:rPr>
      </w:pPr>
    </w:p>
    <w:p w14:paraId="2E7675CD" w14:textId="1FF2B760" w:rsidR="00B353D2" w:rsidRPr="00291D03" w:rsidRDefault="00B353D2" w:rsidP="00EB7009">
      <w:pPr>
        <w:pStyle w:val="1"/>
        <w:ind w:firstLine="567"/>
        <w:contextualSpacing/>
        <w:jc w:val="center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>ІІ. Цілі державного регулювання</w:t>
      </w:r>
    </w:p>
    <w:p w14:paraId="2AC543B4" w14:textId="6CC31A7E" w:rsidR="00B353D2" w:rsidRPr="00291D03" w:rsidRDefault="00B353D2" w:rsidP="00EB7009">
      <w:pPr>
        <w:pStyle w:val="1"/>
        <w:ind w:firstLine="567"/>
        <w:contextualSpacing/>
        <w:jc w:val="both"/>
        <w:rPr>
          <w:sz w:val="24"/>
          <w:szCs w:val="24"/>
        </w:rPr>
      </w:pPr>
    </w:p>
    <w:p w14:paraId="2555E4D7" w14:textId="74DFF6C4" w:rsidR="00AB516C" w:rsidRPr="00291D03" w:rsidRDefault="00AB516C" w:rsidP="00EB7009">
      <w:pPr>
        <w:tabs>
          <w:tab w:val="left" w:pos="851"/>
        </w:tabs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bookmarkStart w:id="6" w:name="bookmark9"/>
      <w:bookmarkEnd w:id="6"/>
      <w:r w:rsidRPr="00291D03">
        <w:rPr>
          <w:rFonts w:ascii="Times New Roman" w:eastAsia="Times New Roman" w:hAnsi="Times New Roman" w:cs="Times New Roman"/>
        </w:rPr>
        <w:t>Цілями регулювання є:</w:t>
      </w:r>
    </w:p>
    <w:p w14:paraId="39F97850" w14:textId="2B137AAC" w:rsidR="00B353D2" w:rsidRPr="00B353D2" w:rsidRDefault="00B353D2" w:rsidP="00EB7009">
      <w:pPr>
        <w:tabs>
          <w:tab w:val="left" w:pos="851"/>
        </w:tabs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B353D2">
        <w:rPr>
          <w:rFonts w:ascii="Times New Roman" w:eastAsia="Times New Roman" w:hAnsi="Times New Roman" w:cs="Times New Roman"/>
        </w:rPr>
        <w:t>а)</w:t>
      </w:r>
      <w:r w:rsidRPr="00B353D2">
        <w:rPr>
          <w:rFonts w:ascii="Times New Roman" w:eastAsia="Times New Roman" w:hAnsi="Times New Roman" w:cs="Times New Roman"/>
        </w:rPr>
        <w:tab/>
        <w:t>забезпечення дотримання вимог діючою законодавства щодо формування цін (тарифів) на ритуальні послуги;</w:t>
      </w:r>
    </w:p>
    <w:p w14:paraId="32896D7B" w14:textId="77777777" w:rsidR="00B353D2" w:rsidRPr="00B353D2" w:rsidRDefault="00B353D2" w:rsidP="00EB7009">
      <w:pPr>
        <w:tabs>
          <w:tab w:val="left" w:pos="851"/>
        </w:tabs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B353D2">
        <w:rPr>
          <w:rFonts w:ascii="Times New Roman" w:eastAsia="Times New Roman" w:hAnsi="Times New Roman" w:cs="Times New Roman"/>
        </w:rPr>
        <w:t>б)</w:t>
      </w:r>
      <w:r w:rsidRPr="00B353D2">
        <w:rPr>
          <w:rFonts w:ascii="Times New Roman" w:eastAsia="Times New Roman" w:hAnsi="Times New Roman" w:cs="Times New Roman"/>
        </w:rPr>
        <w:tab/>
        <w:t>забезпечення підвищення рівня економічного обґрунтування цін (тарифів);</w:t>
      </w:r>
    </w:p>
    <w:p w14:paraId="11FE230F" w14:textId="77777777" w:rsidR="005F408D" w:rsidRPr="00291D03" w:rsidRDefault="00B353D2" w:rsidP="00EB7009">
      <w:pPr>
        <w:tabs>
          <w:tab w:val="left" w:pos="851"/>
        </w:tabs>
        <w:spacing w:after="300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B353D2">
        <w:rPr>
          <w:rFonts w:ascii="Times New Roman" w:eastAsia="Times New Roman" w:hAnsi="Times New Roman" w:cs="Times New Roman"/>
        </w:rPr>
        <w:t>в)</w:t>
      </w:r>
      <w:r w:rsidRPr="00B353D2">
        <w:rPr>
          <w:rFonts w:ascii="Times New Roman" w:eastAsia="Times New Roman" w:hAnsi="Times New Roman" w:cs="Times New Roman"/>
        </w:rPr>
        <w:tab/>
        <w:t>відкритість процедури, прозорість дій органу місцевого самоврядування при прийнятті цін (тарифів) на ритуальні послуги</w:t>
      </w:r>
      <w:r w:rsidR="005F408D" w:rsidRPr="00291D03">
        <w:rPr>
          <w:rFonts w:ascii="Times New Roman" w:eastAsia="Times New Roman" w:hAnsi="Times New Roman" w:cs="Times New Roman"/>
        </w:rPr>
        <w:t>;</w:t>
      </w:r>
    </w:p>
    <w:p w14:paraId="40723E3D" w14:textId="77777777" w:rsidR="005F408D" w:rsidRPr="00291D03" w:rsidRDefault="005F408D" w:rsidP="00EB7009">
      <w:pPr>
        <w:tabs>
          <w:tab w:val="left" w:pos="851"/>
        </w:tabs>
        <w:spacing w:after="300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291D03">
        <w:rPr>
          <w:rFonts w:ascii="Times New Roman" w:eastAsia="Times New Roman" w:hAnsi="Times New Roman" w:cs="Times New Roman"/>
        </w:rPr>
        <w:t>в) забезпечення прав та свобод громадян;</w:t>
      </w:r>
    </w:p>
    <w:p w14:paraId="5D39C80C" w14:textId="3D377979" w:rsidR="00B353D2" w:rsidRPr="00291D03" w:rsidRDefault="005F408D" w:rsidP="00EB7009">
      <w:pPr>
        <w:tabs>
          <w:tab w:val="left" w:pos="851"/>
        </w:tabs>
        <w:spacing w:after="300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291D03">
        <w:rPr>
          <w:rFonts w:ascii="Times New Roman" w:eastAsia="Times New Roman" w:hAnsi="Times New Roman" w:cs="Times New Roman"/>
        </w:rPr>
        <w:t>г) забезпечення належного рівня ритуальних послуг</w:t>
      </w:r>
      <w:r w:rsidR="00B353D2" w:rsidRPr="00B353D2">
        <w:rPr>
          <w:rFonts w:ascii="Times New Roman" w:eastAsia="Times New Roman" w:hAnsi="Times New Roman" w:cs="Times New Roman"/>
        </w:rPr>
        <w:t>.</w:t>
      </w:r>
    </w:p>
    <w:p w14:paraId="1E72F5F1" w14:textId="77777777" w:rsidR="00EB7009" w:rsidRPr="00291D03" w:rsidRDefault="00EB7009" w:rsidP="00EB7009">
      <w:pPr>
        <w:tabs>
          <w:tab w:val="left" w:pos="851"/>
        </w:tabs>
        <w:spacing w:after="300"/>
        <w:ind w:firstLine="567"/>
        <w:contextualSpacing/>
        <w:jc w:val="both"/>
        <w:rPr>
          <w:rFonts w:ascii="Times New Roman" w:eastAsia="Times New Roman" w:hAnsi="Times New Roman" w:cs="Times New Roman"/>
        </w:rPr>
      </w:pPr>
    </w:p>
    <w:p w14:paraId="3C744DA3" w14:textId="11871C58" w:rsidR="00B353D2" w:rsidRPr="00291D03" w:rsidRDefault="00B353D2" w:rsidP="00EB7009">
      <w:pPr>
        <w:tabs>
          <w:tab w:val="left" w:pos="1153"/>
        </w:tabs>
        <w:spacing w:after="300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291D03">
        <w:rPr>
          <w:rFonts w:ascii="Times New Roman" w:eastAsia="Times New Roman" w:hAnsi="Times New Roman" w:cs="Times New Roman"/>
          <w:b/>
          <w:bCs/>
        </w:rPr>
        <w:t>ІІІ.</w:t>
      </w:r>
      <w:r w:rsidRPr="00291D03">
        <w:rPr>
          <w:rFonts w:ascii="Times New Roman" w:eastAsia="Times New Roman" w:hAnsi="Times New Roman" w:cs="Times New Roman"/>
        </w:rPr>
        <w:t xml:space="preserve"> </w:t>
      </w:r>
      <w:r w:rsidRPr="00291D03">
        <w:rPr>
          <w:rFonts w:ascii="Times New Roman" w:eastAsia="Times New Roman" w:hAnsi="Times New Roman" w:cs="Times New Roman"/>
          <w:b/>
          <w:bCs/>
        </w:rPr>
        <w:t>Визначення та оцінка альтернативних способів досягнення цілей</w:t>
      </w:r>
    </w:p>
    <w:p w14:paraId="07572600" w14:textId="5A395269" w:rsidR="00B353D2" w:rsidRPr="00291D03" w:rsidRDefault="00106E05" w:rsidP="00EB7009">
      <w:pPr>
        <w:pStyle w:val="a5"/>
        <w:numPr>
          <w:ilvl w:val="0"/>
          <w:numId w:val="6"/>
        </w:numPr>
        <w:tabs>
          <w:tab w:val="left" w:pos="851"/>
        </w:tabs>
        <w:spacing w:after="300"/>
        <w:ind w:left="709" w:hanging="142"/>
        <w:jc w:val="both"/>
        <w:rPr>
          <w:rFonts w:ascii="Times New Roman" w:eastAsia="Times New Roman" w:hAnsi="Times New Roman" w:cs="Times New Roman"/>
        </w:rPr>
      </w:pPr>
      <w:r w:rsidRPr="00291D03">
        <w:rPr>
          <w:rFonts w:ascii="Times New Roman" w:eastAsia="Times New Roman" w:hAnsi="Times New Roman" w:cs="Times New Roman"/>
        </w:rPr>
        <w:t>Визначення альтернативних способів</w:t>
      </w:r>
    </w:p>
    <w:p w14:paraId="2513DC64" w14:textId="4FF92E5D" w:rsidR="00EB7009" w:rsidRPr="00291D03" w:rsidRDefault="00EB7009" w:rsidP="00EB7009">
      <w:pPr>
        <w:tabs>
          <w:tab w:val="left" w:pos="567"/>
        </w:tabs>
        <w:spacing w:after="300"/>
        <w:contextualSpacing/>
        <w:jc w:val="both"/>
        <w:rPr>
          <w:rFonts w:ascii="Times New Roman" w:eastAsia="Times New Roman" w:hAnsi="Times New Roman" w:cs="Times New Roman"/>
        </w:rPr>
      </w:pPr>
      <w:r w:rsidRPr="00291D03">
        <w:rPr>
          <w:rFonts w:ascii="Times New Roman" w:eastAsia="Times New Roman" w:hAnsi="Times New Roman" w:cs="Times New Roman"/>
        </w:rPr>
        <w:tab/>
        <w:t xml:space="preserve">В якості альтернативи для досягнення встановлених цілей пропонується </w:t>
      </w:r>
      <w:r w:rsidR="00AB516C" w:rsidRPr="00291D03">
        <w:rPr>
          <w:rFonts w:ascii="Times New Roman" w:eastAsia="Times New Roman" w:hAnsi="Times New Roman" w:cs="Times New Roman"/>
        </w:rPr>
        <w:t>розглянути д</w:t>
      </w:r>
      <w:r w:rsidRPr="00291D03">
        <w:rPr>
          <w:rFonts w:ascii="Times New Roman" w:eastAsia="Times New Roman" w:hAnsi="Times New Roman" w:cs="Times New Roman"/>
        </w:rPr>
        <w:t xml:space="preserve">ва </w:t>
      </w:r>
      <w:r w:rsidR="00AB516C" w:rsidRPr="00291D03">
        <w:rPr>
          <w:rFonts w:ascii="Times New Roman" w:eastAsia="Times New Roman" w:hAnsi="Times New Roman" w:cs="Times New Roman"/>
        </w:rPr>
        <w:t xml:space="preserve">альтернативні </w:t>
      </w:r>
      <w:r w:rsidRPr="00291D03">
        <w:rPr>
          <w:rFonts w:ascii="Times New Roman" w:eastAsia="Times New Roman" w:hAnsi="Times New Roman" w:cs="Times New Roman"/>
        </w:rPr>
        <w:t>способи:</w:t>
      </w:r>
    </w:p>
    <w:p w14:paraId="7D29E39D" w14:textId="0095D8E2" w:rsidR="005E5747" w:rsidRPr="00291D03" w:rsidRDefault="005E5747" w:rsidP="005E5747">
      <w:pPr>
        <w:numPr>
          <w:ilvl w:val="0"/>
          <w:numId w:val="8"/>
        </w:numPr>
        <w:tabs>
          <w:tab w:val="left" w:pos="567"/>
        </w:tabs>
        <w:spacing w:after="300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EB7009">
        <w:rPr>
          <w:rFonts w:ascii="Times New Roman" w:eastAsia="Times New Roman" w:hAnsi="Times New Roman" w:cs="Times New Roman"/>
        </w:rPr>
        <w:t xml:space="preserve">не прийняття </w:t>
      </w:r>
      <w:r w:rsidRPr="00291D03">
        <w:rPr>
          <w:rFonts w:ascii="Times New Roman" w:eastAsia="Times New Roman" w:hAnsi="Times New Roman" w:cs="Times New Roman"/>
        </w:rPr>
        <w:t xml:space="preserve">запропонованого </w:t>
      </w:r>
      <w:r w:rsidRPr="00EB7009">
        <w:rPr>
          <w:rFonts w:ascii="Times New Roman" w:eastAsia="Times New Roman" w:hAnsi="Times New Roman" w:cs="Times New Roman"/>
        </w:rPr>
        <w:t>регуляторн</w:t>
      </w:r>
      <w:r w:rsidRPr="00291D03">
        <w:rPr>
          <w:rFonts w:ascii="Times New Roman" w:eastAsia="Times New Roman" w:hAnsi="Times New Roman" w:cs="Times New Roman"/>
        </w:rPr>
        <w:t>ого</w:t>
      </w:r>
      <w:r w:rsidRPr="00EB7009">
        <w:rPr>
          <w:rFonts w:ascii="Times New Roman" w:eastAsia="Times New Roman" w:hAnsi="Times New Roman" w:cs="Times New Roman"/>
        </w:rPr>
        <w:t xml:space="preserve"> акт</w:t>
      </w:r>
      <w:r w:rsidRPr="00291D03">
        <w:rPr>
          <w:rFonts w:ascii="Times New Roman" w:eastAsia="Times New Roman" w:hAnsi="Times New Roman" w:cs="Times New Roman"/>
        </w:rPr>
        <w:t>у;</w:t>
      </w:r>
    </w:p>
    <w:p w14:paraId="7EBE6B63" w14:textId="12AFCBCB" w:rsidR="00EB7009" w:rsidRPr="00EB7009" w:rsidRDefault="00EB7009" w:rsidP="005E5747">
      <w:pPr>
        <w:numPr>
          <w:ilvl w:val="0"/>
          <w:numId w:val="8"/>
        </w:numPr>
        <w:tabs>
          <w:tab w:val="left" w:pos="567"/>
        </w:tabs>
        <w:spacing w:after="300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EB7009">
        <w:rPr>
          <w:rFonts w:ascii="Times New Roman" w:eastAsia="Times New Roman" w:hAnsi="Times New Roman" w:cs="Times New Roman"/>
        </w:rPr>
        <w:t>прийняття запропонованого регуляторного акту.</w:t>
      </w:r>
    </w:p>
    <w:tbl>
      <w:tblPr>
        <w:tblStyle w:val="a4"/>
        <w:tblW w:w="9378" w:type="dxa"/>
        <w:tblLook w:val="04A0" w:firstRow="1" w:lastRow="0" w:firstColumn="1" w:lastColumn="0" w:noHBand="0" w:noVBand="1"/>
      </w:tblPr>
      <w:tblGrid>
        <w:gridCol w:w="4722"/>
        <w:gridCol w:w="4656"/>
      </w:tblGrid>
      <w:tr w:rsidR="00AB516C" w:rsidRPr="00291D03" w14:paraId="2951301D" w14:textId="77777777" w:rsidTr="00AB516C">
        <w:trPr>
          <w:trHeight w:val="515"/>
        </w:trPr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B921D" w14:textId="3DDDBF59" w:rsidR="00AB516C" w:rsidRPr="00291D03" w:rsidRDefault="00AB516C" w:rsidP="009F4E4F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Вид альтернативи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516701" w14:textId="6172663A" w:rsidR="00AB516C" w:rsidRPr="00291D03" w:rsidRDefault="00AB516C" w:rsidP="005E5747">
            <w:pPr>
              <w:pStyle w:val="1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Опис альтернативи</w:t>
            </w:r>
          </w:p>
        </w:tc>
      </w:tr>
      <w:tr w:rsidR="00AB516C" w:rsidRPr="00291D03" w14:paraId="01BC2D15" w14:textId="77777777" w:rsidTr="00AB516C">
        <w:trPr>
          <w:trHeight w:val="447"/>
        </w:trPr>
        <w:tc>
          <w:tcPr>
            <w:tcW w:w="4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F8CCC" w14:textId="577B6FFF" w:rsidR="00AB516C" w:rsidRPr="00291D03" w:rsidRDefault="00AB516C" w:rsidP="009F4E4F">
            <w:pPr>
              <w:pStyle w:val="1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4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98CE52" w14:textId="77777777" w:rsidR="005E5747" w:rsidRPr="00291D03" w:rsidRDefault="005E5747" w:rsidP="005E5747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Спосіб не є</w:t>
            </w:r>
            <w:r w:rsidRPr="00291D0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eastAsia="ru-RU" w:bidi="ar-SA"/>
              </w:rPr>
              <w:t xml:space="preserve"> </w:t>
            </w:r>
            <w:r w:rsidRPr="00291D03">
              <w:rPr>
                <w:sz w:val="24"/>
                <w:szCs w:val="24"/>
              </w:rPr>
              <w:t xml:space="preserve"> прийнятним, у зв’язку з тим, що у разі не прийняття регуляторного </w:t>
            </w:r>
            <w:proofErr w:type="spellStart"/>
            <w:r w:rsidRPr="00291D03">
              <w:rPr>
                <w:sz w:val="24"/>
                <w:szCs w:val="24"/>
              </w:rPr>
              <w:t>акта</w:t>
            </w:r>
            <w:proofErr w:type="spellEnd"/>
            <w:r w:rsidRPr="00291D03">
              <w:rPr>
                <w:sz w:val="24"/>
                <w:szCs w:val="24"/>
              </w:rPr>
              <w:t xml:space="preserve"> це </w:t>
            </w:r>
            <w:r w:rsidRPr="005E5747">
              <w:rPr>
                <w:sz w:val="24"/>
                <w:szCs w:val="24"/>
              </w:rPr>
              <w:t>призведе до погіршення фінансового стану підприємства, незабезпечення споживачів належним рівнем та якістю послуг, визначених чинним законодавством</w:t>
            </w:r>
            <w:r w:rsidRPr="00291D03">
              <w:rPr>
                <w:sz w:val="24"/>
                <w:szCs w:val="24"/>
              </w:rPr>
              <w:t>.</w:t>
            </w:r>
          </w:p>
          <w:p w14:paraId="2BB933CB" w14:textId="1DD885FC" w:rsidR="005E5747" w:rsidRPr="00291D03" w:rsidRDefault="005E5747" w:rsidP="005E5747">
            <w:pPr>
              <w:pStyle w:val="1"/>
              <w:ind w:firstLine="0"/>
              <w:contextualSpacing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AB516C" w:rsidRPr="00291D03" w14:paraId="2F440DBA" w14:textId="77777777" w:rsidTr="00AB516C">
        <w:trPr>
          <w:trHeight w:val="449"/>
        </w:trPr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2B1A34CE" w14:textId="26EEBBF4" w:rsidR="00AB516C" w:rsidRPr="00291D03" w:rsidRDefault="00AB516C" w:rsidP="009F4E4F">
            <w:pPr>
              <w:pStyle w:val="1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2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882D4" w14:textId="41C61179" w:rsidR="00AB516C" w:rsidRPr="00291D03" w:rsidRDefault="005E5747" w:rsidP="005E5747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У даний спосіб буде забезпечено</w:t>
            </w:r>
            <w:r w:rsidRPr="00291D03"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  <w:t xml:space="preserve"> </w:t>
            </w:r>
            <w:r w:rsidRPr="00291D03">
              <w:rPr>
                <w:sz w:val="24"/>
                <w:szCs w:val="24"/>
              </w:rPr>
              <w:t>досягнення визначених законодавством  цілей державного регулювання.</w:t>
            </w:r>
          </w:p>
        </w:tc>
      </w:tr>
    </w:tbl>
    <w:p w14:paraId="641B7AF5" w14:textId="78DC733C" w:rsidR="00106E05" w:rsidRPr="00291D03" w:rsidRDefault="00106E05" w:rsidP="00EB7009">
      <w:pPr>
        <w:tabs>
          <w:tab w:val="left" w:pos="567"/>
        </w:tabs>
        <w:spacing w:after="300"/>
        <w:jc w:val="both"/>
        <w:rPr>
          <w:rFonts w:ascii="Times New Roman" w:eastAsia="Times New Roman" w:hAnsi="Times New Roman" w:cs="Times New Roman"/>
        </w:rPr>
      </w:pPr>
    </w:p>
    <w:p w14:paraId="7FA4CDC3" w14:textId="2840721D" w:rsidR="002847AF" w:rsidRPr="00291D03" w:rsidRDefault="005E5747" w:rsidP="002847AF">
      <w:pPr>
        <w:pStyle w:val="a5"/>
        <w:numPr>
          <w:ilvl w:val="0"/>
          <w:numId w:val="6"/>
        </w:numPr>
        <w:tabs>
          <w:tab w:val="left" w:pos="851"/>
        </w:tabs>
        <w:spacing w:after="300"/>
        <w:ind w:left="709" w:hanging="142"/>
        <w:jc w:val="both"/>
        <w:rPr>
          <w:rFonts w:ascii="Times New Roman" w:eastAsia="Times New Roman" w:hAnsi="Times New Roman" w:cs="Times New Roman"/>
        </w:rPr>
      </w:pPr>
      <w:r w:rsidRPr="00291D03">
        <w:rPr>
          <w:rFonts w:ascii="Times New Roman" w:eastAsia="Times New Roman" w:hAnsi="Times New Roman" w:cs="Times New Roman"/>
        </w:rPr>
        <w:t>Оцінка вибраних альтернативних способів досягнення цілей</w:t>
      </w:r>
      <w:r w:rsidR="00106E05" w:rsidRPr="00291D03">
        <w:rPr>
          <w:rFonts w:ascii="Times New Roman" w:eastAsia="Times New Roman" w:hAnsi="Times New Roman" w:cs="Times New Roman"/>
        </w:rPr>
        <w:tab/>
      </w:r>
    </w:p>
    <w:p w14:paraId="4B668CCA" w14:textId="524F9714" w:rsidR="000B3CEE" w:rsidRPr="00291D03" w:rsidRDefault="000B3CEE" w:rsidP="000B3CEE">
      <w:pPr>
        <w:widowControl/>
        <w:spacing w:after="150"/>
        <w:ind w:firstLine="450"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91D03">
        <w:rPr>
          <w:rFonts w:ascii="Times New Roman" w:eastAsia="Times New Roman" w:hAnsi="Times New Roman" w:cs="Times New Roman"/>
          <w:color w:val="auto"/>
          <w:lang w:val="ru-RU" w:eastAsia="ru-RU" w:bidi="ar-SA"/>
        </w:rPr>
        <w:t>Оцінка впливу на сферу інтересів держави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8"/>
        <w:gridCol w:w="5812"/>
        <w:gridCol w:w="1269"/>
      </w:tblGrid>
      <w:tr w:rsidR="00F72A21" w:rsidRPr="00291D03" w14:paraId="2D6336D3" w14:textId="77777777" w:rsidTr="00F72A21">
        <w:trPr>
          <w:trHeight w:val="484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EA0E" w14:textId="4A963F87" w:rsidR="003B5445" w:rsidRPr="00291D03" w:rsidRDefault="003B5445" w:rsidP="00F72A21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Вид альтернативи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209" w14:textId="651FE6EC" w:rsidR="003B5445" w:rsidRPr="00291D03" w:rsidRDefault="003B5445" w:rsidP="009F4E4F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Вигоди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60323" w14:textId="5D18F3C5" w:rsidR="003B5445" w:rsidRPr="00291D03" w:rsidRDefault="003B5445" w:rsidP="00F72A21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Витрати</w:t>
            </w:r>
          </w:p>
        </w:tc>
      </w:tr>
      <w:tr w:rsidR="00F72A21" w:rsidRPr="00291D03" w14:paraId="2221DE6C" w14:textId="77777777" w:rsidTr="00F72A21">
        <w:trPr>
          <w:trHeight w:val="42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AFFB6" w14:textId="5964CDF3" w:rsidR="003B5445" w:rsidRPr="00291D03" w:rsidRDefault="003B5445" w:rsidP="00F72A21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12E360" w14:textId="77777777" w:rsidR="003B5445" w:rsidRPr="00291D03" w:rsidRDefault="00F72A21" w:rsidP="00EA4848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  <w:p w14:paraId="3C70D8C3" w14:textId="2DB95587" w:rsidR="00F72A21" w:rsidRPr="00291D03" w:rsidRDefault="00F72A21" w:rsidP="00F72A21">
            <w:pPr>
              <w:pStyle w:val="1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387D0B" w14:textId="265BCB83" w:rsidR="003B5445" w:rsidRPr="00291D03" w:rsidRDefault="00F72A21" w:rsidP="00F72A21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</w:tc>
      </w:tr>
      <w:tr w:rsidR="00F72A21" w:rsidRPr="00291D03" w14:paraId="1F1C8F1F" w14:textId="77777777" w:rsidTr="00F72A21">
        <w:trPr>
          <w:trHeight w:val="42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85E9D65" w14:textId="1FAF6CE1" w:rsidR="003B5445" w:rsidRPr="00291D03" w:rsidRDefault="003B5445" w:rsidP="00F72A21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8DC19" w14:textId="4BA33CD4" w:rsidR="003B5445" w:rsidRPr="00291D03" w:rsidRDefault="00F72A21" w:rsidP="00EA4848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72A21">
              <w:rPr>
                <w:sz w:val="24"/>
                <w:szCs w:val="24"/>
              </w:rPr>
              <w:t xml:space="preserve">Прийняття </w:t>
            </w:r>
            <w:r w:rsidR="00DA417E" w:rsidRPr="00291D03">
              <w:rPr>
                <w:sz w:val="24"/>
                <w:szCs w:val="24"/>
              </w:rPr>
              <w:t xml:space="preserve">регуляторного </w:t>
            </w:r>
            <w:proofErr w:type="spellStart"/>
            <w:r w:rsidR="00DA417E" w:rsidRPr="00291D03">
              <w:rPr>
                <w:sz w:val="24"/>
                <w:szCs w:val="24"/>
              </w:rPr>
              <w:t>акта</w:t>
            </w:r>
            <w:proofErr w:type="spellEnd"/>
            <w:r w:rsidRPr="00F72A21">
              <w:rPr>
                <w:sz w:val="24"/>
                <w:szCs w:val="24"/>
              </w:rPr>
              <w:t xml:space="preserve"> дозволить досягти задекларованих цілей щодо вирішення наявних проблемних питань у сфері поховання,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встановлення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зрозумілого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загального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регулювання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щодо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встановлення та перегляду цін (тарифів) на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ритуальні</w:t>
            </w:r>
            <w:r w:rsidR="00DA417E"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послуги,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визначених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необхідним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мінімальним</w:t>
            </w:r>
            <w:r w:rsidRPr="00291D03">
              <w:rPr>
                <w:sz w:val="24"/>
                <w:szCs w:val="24"/>
              </w:rPr>
              <w:t xml:space="preserve"> </w:t>
            </w:r>
            <w:r w:rsidRPr="00F72A21">
              <w:rPr>
                <w:sz w:val="24"/>
                <w:szCs w:val="24"/>
              </w:rPr>
              <w:t>переліком</w:t>
            </w:r>
            <w:r w:rsidRPr="00291D03">
              <w:rPr>
                <w:sz w:val="24"/>
                <w:szCs w:val="24"/>
              </w:rPr>
              <w:t xml:space="preserve"> окремих видів ритуальних послуг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06B99" w14:textId="6B06B291" w:rsidR="003B5445" w:rsidRPr="00291D03" w:rsidRDefault="00F72A21" w:rsidP="00F72A21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291D03">
              <w:rPr>
                <w:sz w:val="24"/>
                <w:szCs w:val="24"/>
              </w:rPr>
              <w:t>Відстуні</w:t>
            </w:r>
            <w:proofErr w:type="spellEnd"/>
          </w:p>
        </w:tc>
      </w:tr>
    </w:tbl>
    <w:p w14:paraId="16A72A27" w14:textId="77777777" w:rsidR="002847AF" w:rsidRPr="00291D03" w:rsidRDefault="002847AF" w:rsidP="002847AF">
      <w:pPr>
        <w:pStyle w:val="1"/>
        <w:jc w:val="both"/>
        <w:rPr>
          <w:sz w:val="24"/>
          <w:szCs w:val="24"/>
        </w:rPr>
      </w:pPr>
    </w:p>
    <w:p w14:paraId="49EE97BF" w14:textId="77777777" w:rsidR="000B3CEE" w:rsidRPr="000B3CEE" w:rsidRDefault="000B3CEE" w:rsidP="000B3CEE">
      <w:pPr>
        <w:widowControl/>
        <w:spacing w:after="150"/>
        <w:ind w:firstLine="450"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proofErr w:type="spellStart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>Оцінка</w:t>
      </w:r>
      <w:proofErr w:type="spellEnd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>впливу</w:t>
      </w:r>
      <w:proofErr w:type="spellEnd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на сферу </w:t>
      </w:r>
      <w:proofErr w:type="spellStart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>інтересів</w:t>
      </w:r>
      <w:proofErr w:type="spellEnd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0B3CEE">
        <w:rPr>
          <w:rFonts w:ascii="Times New Roman" w:eastAsia="Times New Roman" w:hAnsi="Times New Roman" w:cs="Times New Roman"/>
          <w:color w:val="auto"/>
          <w:lang w:val="ru-RU" w:eastAsia="ru-RU" w:bidi="ar-SA"/>
        </w:rPr>
        <w:t>громадян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8"/>
        <w:gridCol w:w="5812"/>
        <w:gridCol w:w="1269"/>
      </w:tblGrid>
      <w:tr w:rsidR="000B3CEE" w:rsidRPr="00291D03" w14:paraId="3574FBCD" w14:textId="77777777" w:rsidTr="009F4E4F">
        <w:trPr>
          <w:trHeight w:val="484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7F1D3" w14:textId="77777777" w:rsidR="000B3CEE" w:rsidRPr="00291D03" w:rsidRDefault="000B3CEE" w:rsidP="009F4E4F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bookmarkStart w:id="7" w:name="_Hlk63491884"/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Вид альтернативи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0A70" w14:textId="77777777" w:rsidR="000B3CEE" w:rsidRPr="00291D03" w:rsidRDefault="000B3CEE" w:rsidP="009F4E4F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Вигоди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2E4760" w14:textId="77777777" w:rsidR="000B3CEE" w:rsidRPr="00291D03" w:rsidRDefault="000B3CEE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Витрати</w:t>
            </w:r>
          </w:p>
        </w:tc>
      </w:tr>
      <w:tr w:rsidR="000B3CEE" w:rsidRPr="00291D03" w14:paraId="0A3CEF4D" w14:textId="77777777" w:rsidTr="009F4E4F">
        <w:trPr>
          <w:trHeight w:val="42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CBDB7" w14:textId="77777777" w:rsidR="000B3CEE" w:rsidRPr="00291D03" w:rsidRDefault="000B3CEE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36F1F2" w14:textId="77777777" w:rsidR="000B3CEE" w:rsidRPr="00291D03" w:rsidRDefault="000B3CEE" w:rsidP="00EA4848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  <w:p w14:paraId="32EC89F0" w14:textId="77777777" w:rsidR="000B3CEE" w:rsidRPr="00291D03" w:rsidRDefault="000B3CEE" w:rsidP="009F4E4F">
            <w:pPr>
              <w:pStyle w:val="1"/>
              <w:ind w:firstLine="567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74786E" w14:textId="77777777" w:rsidR="000B3CEE" w:rsidRPr="00291D03" w:rsidRDefault="000B3CEE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</w:tc>
      </w:tr>
      <w:tr w:rsidR="000B3CEE" w:rsidRPr="00291D03" w14:paraId="5C70C171" w14:textId="77777777" w:rsidTr="009F4E4F">
        <w:trPr>
          <w:trHeight w:val="42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B5208E" w14:textId="77777777" w:rsidR="000B3CEE" w:rsidRPr="00291D03" w:rsidRDefault="000B3CEE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EE1A4" w14:textId="48718C20" w:rsidR="000B3CEE" w:rsidRPr="00291D03" w:rsidRDefault="000B3CEE" w:rsidP="00EA4848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F72A21">
              <w:rPr>
                <w:sz w:val="24"/>
                <w:szCs w:val="24"/>
              </w:rPr>
              <w:t xml:space="preserve">Прийняття </w:t>
            </w:r>
            <w:r w:rsidRPr="00291D03">
              <w:rPr>
                <w:sz w:val="24"/>
                <w:szCs w:val="24"/>
              </w:rPr>
              <w:t xml:space="preserve">регуляторного </w:t>
            </w:r>
            <w:proofErr w:type="spellStart"/>
            <w:r w:rsidRPr="00291D03">
              <w:rPr>
                <w:sz w:val="24"/>
                <w:szCs w:val="24"/>
              </w:rPr>
              <w:t>акта</w:t>
            </w:r>
            <w:proofErr w:type="spellEnd"/>
            <w:r w:rsidRPr="00F72A21">
              <w:rPr>
                <w:sz w:val="24"/>
                <w:szCs w:val="24"/>
              </w:rPr>
              <w:t xml:space="preserve"> дозволить </w:t>
            </w:r>
            <w:r w:rsidRPr="00291D03">
              <w:rPr>
                <w:sz w:val="24"/>
                <w:szCs w:val="24"/>
              </w:rPr>
              <w:t xml:space="preserve">забезпечити реалізацію прав споживачів на отримання якісних послуг за економічно -  </w:t>
            </w:r>
            <w:proofErr w:type="spellStart"/>
            <w:r w:rsidRPr="00291D03">
              <w:rPr>
                <w:sz w:val="24"/>
                <w:szCs w:val="24"/>
              </w:rPr>
              <w:t>обгрунтованими</w:t>
            </w:r>
            <w:proofErr w:type="spellEnd"/>
            <w:r w:rsidRPr="00291D03">
              <w:rPr>
                <w:sz w:val="24"/>
                <w:szCs w:val="24"/>
              </w:rPr>
              <w:t xml:space="preserve"> тарифами (цінами), а також дотримання вимог законодавства у сфері ритуального обслуговування.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34CAA" w14:textId="77777777" w:rsidR="000B3CEE" w:rsidRPr="00291D03" w:rsidRDefault="000B3CEE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291D03">
              <w:rPr>
                <w:sz w:val="24"/>
                <w:szCs w:val="24"/>
              </w:rPr>
              <w:t>Відстуні</w:t>
            </w:r>
            <w:proofErr w:type="spellEnd"/>
          </w:p>
        </w:tc>
      </w:tr>
    </w:tbl>
    <w:p w14:paraId="3EC55693" w14:textId="3DDA2EFF" w:rsidR="002847AF" w:rsidRPr="00291D03" w:rsidRDefault="002847AF" w:rsidP="002847AF">
      <w:pPr>
        <w:pStyle w:val="1"/>
        <w:jc w:val="both"/>
        <w:rPr>
          <w:sz w:val="24"/>
          <w:szCs w:val="24"/>
        </w:rPr>
      </w:pPr>
      <w:bookmarkStart w:id="8" w:name="n131"/>
      <w:bookmarkEnd w:id="7"/>
      <w:bookmarkEnd w:id="8"/>
    </w:p>
    <w:p w14:paraId="7649C7F9" w14:textId="19B7F0E9" w:rsidR="000B3CEE" w:rsidRPr="00291D03" w:rsidRDefault="008623FF" w:rsidP="002847AF">
      <w:pPr>
        <w:pStyle w:val="1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Оцінка впливу на сферу інтересів суб’єктів господарювання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8"/>
        <w:gridCol w:w="5812"/>
        <w:gridCol w:w="1269"/>
      </w:tblGrid>
      <w:tr w:rsidR="00EA4848" w:rsidRPr="00291D03" w14:paraId="044D5AC0" w14:textId="77777777" w:rsidTr="009F4E4F">
        <w:trPr>
          <w:trHeight w:val="484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4B582" w14:textId="77777777" w:rsidR="00EA4848" w:rsidRPr="00291D03" w:rsidRDefault="00EA4848" w:rsidP="009F4E4F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bookmarkStart w:id="9" w:name="_Hlk63492169"/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Вид альтернативи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17DC" w14:textId="77777777" w:rsidR="00EA4848" w:rsidRPr="00291D03" w:rsidRDefault="00EA4848" w:rsidP="009F4E4F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Вигоди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8458BF" w14:textId="77777777" w:rsidR="00EA4848" w:rsidRPr="00291D03" w:rsidRDefault="00EA4848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Витрати</w:t>
            </w:r>
          </w:p>
        </w:tc>
      </w:tr>
      <w:tr w:rsidR="00EA4848" w:rsidRPr="00291D03" w14:paraId="0FC9F7C5" w14:textId="77777777" w:rsidTr="009F4E4F">
        <w:trPr>
          <w:trHeight w:val="42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F368B" w14:textId="77777777" w:rsidR="00EA4848" w:rsidRPr="00291D03" w:rsidRDefault="00EA4848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FC2E37" w14:textId="77777777" w:rsidR="00EA4848" w:rsidRPr="00291D03" w:rsidRDefault="00EA4848" w:rsidP="00EA4848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  <w:p w14:paraId="1985C4E8" w14:textId="77777777" w:rsidR="00EA4848" w:rsidRPr="00291D03" w:rsidRDefault="00EA4848" w:rsidP="009F4E4F">
            <w:pPr>
              <w:pStyle w:val="1"/>
              <w:ind w:firstLine="567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DFB25A" w14:textId="77777777" w:rsidR="00EA4848" w:rsidRPr="00291D03" w:rsidRDefault="00EA4848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</w:tc>
      </w:tr>
      <w:tr w:rsidR="00EA4848" w:rsidRPr="00291D03" w14:paraId="70936F5F" w14:textId="77777777" w:rsidTr="009F4E4F">
        <w:trPr>
          <w:trHeight w:val="42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330892" w14:textId="77777777" w:rsidR="00EA4848" w:rsidRPr="00291D03" w:rsidRDefault="00EA4848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CB83C" w14:textId="2FE547BE" w:rsidR="00EA4848" w:rsidRPr="00291D03" w:rsidRDefault="00EA4848" w:rsidP="00EA4848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Чітка координація дій при встановленні цін (тарифів) на ритуальні послуги, які визначені необхідним мінімальним переліком окремих видів ритуальних послуг.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49E8D" w14:textId="38C7A3DE" w:rsidR="00EA4848" w:rsidRPr="00291D03" w:rsidRDefault="00EA4848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</w:t>
            </w:r>
            <w:r w:rsidR="00291D03">
              <w:rPr>
                <w:sz w:val="24"/>
                <w:szCs w:val="24"/>
              </w:rPr>
              <w:t>утні</w:t>
            </w:r>
          </w:p>
        </w:tc>
      </w:tr>
      <w:bookmarkEnd w:id="9"/>
    </w:tbl>
    <w:p w14:paraId="41CFBAA0" w14:textId="59376FC7" w:rsidR="000B3CEE" w:rsidRPr="00291D03" w:rsidRDefault="000B3CEE" w:rsidP="008623FF">
      <w:pPr>
        <w:pStyle w:val="1"/>
        <w:ind w:firstLine="0"/>
        <w:jc w:val="both"/>
        <w:rPr>
          <w:sz w:val="24"/>
          <w:szCs w:val="24"/>
        </w:rPr>
      </w:pPr>
    </w:p>
    <w:p w14:paraId="3EC81576" w14:textId="20E77E57" w:rsidR="000B3CEE" w:rsidRPr="00291D03" w:rsidRDefault="00EA4848" w:rsidP="002847AF">
      <w:pPr>
        <w:pStyle w:val="1"/>
        <w:jc w:val="both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>IV. Вибір найбільш оптимального альтернативного способу досягнення цілей</w:t>
      </w:r>
    </w:p>
    <w:p w14:paraId="6BE69AE8" w14:textId="53A2416B" w:rsidR="00EA4848" w:rsidRPr="00291D03" w:rsidRDefault="00EA4848" w:rsidP="00EA4848">
      <w:pPr>
        <w:pStyle w:val="1"/>
        <w:ind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53"/>
        <w:gridCol w:w="2567"/>
        <w:gridCol w:w="4529"/>
      </w:tblGrid>
      <w:tr w:rsidR="00EA4848" w:rsidRPr="00291D03" w14:paraId="1C754046" w14:textId="77777777" w:rsidTr="00EA4848">
        <w:trPr>
          <w:trHeight w:val="484"/>
        </w:trPr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AA957" w14:textId="4793871C" w:rsidR="00EA4848" w:rsidRPr="00291D03" w:rsidRDefault="00EA4848" w:rsidP="009F4E4F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6ECF" w14:textId="0D5BA795" w:rsidR="00EA4848" w:rsidRPr="00291D03" w:rsidRDefault="00EA4848" w:rsidP="009F4E4F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Бал результативності (за чотирибальною системою оцінки)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5ACCF3" w14:textId="2D3B501C" w:rsidR="00EA4848" w:rsidRPr="00291D03" w:rsidRDefault="00EA4848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 xml:space="preserve">Коментарі щодо присвоєння відповідного </w:t>
            </w:r>
            <w:proofErr w:type="spellStart"/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бала</w:t>
            </w:r>
            <w:proofErr w:type="spellEnd"/>
          </w:p>
        </w:tc>
      </w:tr>
      <w:tr w:rsidR="00EA4848" w:rsidRPr="00291D03" w14:paraId="293AE58B" w14:textId="77777777" w:rsidTr="009B2AFE">
        <w:trPr>
          <w:trHeight w:val="420"/>
        </w:trPr>
        <w:tc>
          <w:tcPr>
            <w:tcW w:w="2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F8788" w14:textId="77777777" w:rsidR="00EA4848" w:rsidRPr="00291D03" w:rsidRDefault="00EA4848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F5EE6" w14:textId="1B93DA2A" w:rsidR="00EA4848" w:rsidRPr="00291D03" w:rsidRDefault="00EA4848" w:rsidP="009B2AFE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0</w:t>
            </w:r>
          </w:p>
          <w:p w14:paraId="3E986603" w14:textId="77777777" w:rsidR="00EA4848" w:rsidRPr="00291D03" w:rsidRDefault="00EA4848" w:rsidP="009B2AFE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55E8DC" w14:textId="7F337E43" w:rsidR="00EA4848" w:rsidRPr="00291D03" w:rsidRDefault="005F408D" w:rsidP="005F408D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 xml:space="preserve">У разі неприйняття регуляторного </w:t>
            </w:r>
            <w:proofErr w:type="spellStart"/>
            <w:r w:rsidRPr="00291D03">
              <w:rPr>
                <w:sz w:val="24"/>
                <w:szCs w:val="24"/>
              </w:rPr>
              <w:t>акта</w:t>
            </w:r>
            <w:proofErr w:type="spellEnd"/>
            <w:r w:rsidRPr="00291D03">
              <w:rPr>
                <w:sz w:val="24"/>
                <w:szCs w:val="24"/>
              </w:rPr>
              <w:t xml:space="preserve"> не буде нормативно врегульована робота ритуальної служби комунального підприємства</w:t>
            </w:r>
          </w:p>
          <w:p w14:paraId="778E4D5D" w14:textId="55B2EDB4" w:rsidR="005F408D" w:rsidRPr="00291D03" w:rsidRDefault="005F408D" w:rsidP="005F408D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A4848" w:rsidRPr="00291D03" w14:paraId="25AFED7B" w14:textId="77777777" w:rsidTr="009B2AFE">
        <w:trPr>
          <w:trHeight w:val="422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384C99B" w14:textId="77777777" w:rsidR="00EA4848" w:rsidRPr="00291D03" w:rsidRDefault="00EA4848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</w:tcPr>
          <w:p w14:paraId="28371D6C" w14:textId="5DE63B69" w:rsidR="00EA4848" w:rsidRPr="00291D03" w:rsidRDefault="00EA4848" w:rsidP="009B2AFE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4</w:t>
            </w:r>
          </w:p>
        </w:tc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0711A" w14:textId="50D3495E" w:rsidR="00EA4848" w:rsidRPr="00291D03" w:rsidRDefault="00EA4848" w:rsidP="00EA4848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 xml:space="preserve"> Забезпечує розв’язання визначених проблем та відповідає принципам державної регуляторної політики. Забезпечує досягнення цілей регулювання</w:t>
            </w:r>
          </w:p>
        </w:tc>
      </w:tr>
    </w:tbl>
    <w:p w14:paraId="12B47F6A" w14:textId="77777777" w:rsidR="00EA4848" w:rsidRPr="00291D03" w:rsidRDefault="00EA4848" w:rsidP="00EA4848">
      <w:pPr>
        <w:pStyle w:val="1"/>
        <w:ind w:firstLine="0"/>
        <w:jc w:val="both"/>
        <w:rPr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8"/>
        <w:gridCol w:w="2560"/>
        <w:gridCol w:w="1692"/>
        <w:gridCol w:w="2852"/>
      </w:tblGrid>
      <w:tr w:rsidR="005F408D" w:rsidRPr="00291D03" w14:paraId="4F829FF8" w14:textId="6CF02B56" w:rsidTr="0014776F">
        <w:trPr>
          <w:trHeight w:val="484"/>
        </w:trPr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D12B7" w14:textId="0543793B" w:rsidR="005F408D" w:rsidRPr="00291D03" w:rsidRDefault="005F408D" w:rsidP="009F4E4F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 xml:space="preserve">Рейтинг результативності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CA79" w14:textId="45BDFE02" w:rsidR="005F408D" w:rsidRPr="00291D03" w:rsidRDefault="005F408D" w:rsidP="005F408D">
            <w:pPr>
              <w:pStyle w:val="1"/>
              <w:ind w:firstLine="56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Вигоди (підсумок)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AB810C" w14:textId="74FBC69B" w:rsidR="005F408D" w:rsidRPr="00291D03" w:rsidRDefault="005F408D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Витрати (підсумок)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BB6200" w14:textId="6A501E60" w:rsidR="005F408D" w:rsidRPr="00291D03" w:rsidRDefault="005F408D" w:rsidP="009F4E4F">
            <w:pPr>
              <w:pStyle w:val="1"/>
              <w:ind w:hanging="70"/>
              <w:contextualSpacing/>
              <w:jc w:val="center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Обґрунтування відповідного місця альтернативи у рейтингу</w:t>
            </w:r>
          </w:p>
        </w:tc>
      </w:tr>
      <w:tr w:rsidR="005F408D" w:rsidRPr="00291D03" w14:paraId="2F30C672" w14:textId="33AB793C" w:rsidTr="0014776F">
        <w:trPr>
          <w:trHeight w:val="420"/>
        </w:trPr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FDB9C" w14:textId="77777777" w:rsidR="005F408D" w:rsidRPr="00291D03" w:rsidRDefault="005F408D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15B59" w14:textId="4E269673" w:rsidR="005F408D" w:rsidRPr="00291D03" w:rsidRDefault="00A77E83" w:rsidP="009F4E4F">
            <w:pPr>
              <w:pStyle w:val="1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3812AA" w14:textId="711A2478" w:rsidR="005F408D" w:rsidRPr="00291D03" w:rsidRDefault="00A77E83" w:rsidP="009F4E4F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67388" w14:textId="77777777" w:rsidR="005F408D" w:rsidRDefault="0014776F" w:rsidP="009F4E4F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Не забезпечує досягнення цілей державного регулювання</w:t>
            </w:r>
          </w:p>
          <w:p w14:paraId="5456C777" w14:textId="31FF4E2A" w:rsidR="0008537C" w:rsidRPr="00291D03" w:rsidRDefault="0008537C" w:rsidP="009F4E4F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F408D" w:rsidRPr="00291D03" w14:paraId="27DDD297" w14:textId="202F03D0" w:rsidTr="0008537C">
        <w:trPr>
          <w:trHeight w:val="422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14:paraId="7D39D036" w14:textId="77777777" w:rsidR="005F408D" w:rsidRPr="00291D03" w:rsidRDefault="005F408D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</w:tcPr>
          <w:p w14:paraId="2DF5AECA" w14:textId="288AB1F8" w:rsidR="005F408D" w:rsidRPr="00291D03" w:rsidRDefault="0014776F" w:rsidP="0008537C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Чітка координація дій при встановленні цін (тарифів) на ритуальні послуги, які визначені необхідним мінімальним переліком окремих видів ритуальних послуг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F48EF" w14:textId="56F9221B" w:rsidR="005F408D" w:rsidRPr="00291D03" w:rsidRDefault="0014776F" w:rsidP="009F4E4F">
            <w:pPr>
              <w:pStyle w:val="1"/>
              <w:ind w:left="168" w:right="309"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Відсутні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46B20566" w14:textId="26B6385D" w:rsidR="005F408D" w:rsidRPr="00291D03" w:rsidRDefault="0014776F" w:rsidP="0014776F">
            <w:pPr>
              <w:pStyle w:val="1"/>
              <w:ind w:left="168" w:right="196"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Відповідає всім нормам та вимогам чинного законодавства та сприятиме досягненню поставлених цілей, забезпечує збалансованість інтересів</w:t>
            </w:r>
          </w:p>
        </w:tc>
      </w:tr>
    </w:tbl>
    <w:p w14:paraId="57ED5A7B" w14:textId="6ECBE60B" w:rsidR="00032E3B" w:rsidRPr="00291D03" w:rsidRDefault="00032E3B" w:rsidP="00032E3B">
      <w:pPr>
        <w:pStyle w:val="1"/>
        <w:ind w:firstLine="0"/>
        <w:jc w:val="both"/>
        <w:rPr>
          <w:sz w:val="24"/>
          <w:szCs w:val="24"/>
        </w:rPr>
      </w:pPr>
    </w:p>
    <w:p w14:paraId="1F452DC2" w14:textId="77777777" w:rsidR="00032E3B" w:rsidRPr="00291D03" w:rsidRDefault="00032E3B" w:rsidP="00032E3B">
      <w:pPr>
        <w:pStyle w:val="1"/>
        <w:ind w:firstLine="0"/>
        <w:jc w:val="both"/>
        <w:rPr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6"/>
        <w:gridCol w:w="3728"/>
        <w:gridCol w:w="3395"/>
      </w:tblGrid>
      <w:tr w:rsidR="00032E3B" w:rsidRPr="00291D03" w14:paraId="467ABE07" w14:textId="77777777" w:rsidTr="00032E3B">
        <w:trPr>
          <w:trHeight w:val="484"/>
        </w:trPr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B6654" w14:textId="097FF328" w:rsidR="00032E3B" w:rsidRPr="00291D03" w:rsidRDefault="00032E3B" w:rsidP="009F4E4F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 xml:space="preserve">Рейтинг 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9C07" w14:textId="0183802B" w:rsidR="00032E3B" w:rsidRPr="00291D03" w:rsidRDefault="00032E3B" w:rsidP="00032E3B">
            <w:pPr>
              <w:pStyle w:val="1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B8784" w14:textId="17A1D4F4" w:rsidR="00032E3B" w:rsidRPr="00291D03" w:rsidRDefault="00032E3B" w:rsidP="009F4E4F">
            <w:pPr>
              <w:pStyle w:val="1"/>
              <w:ind w:hanging="7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акта</w:t>
            </w:r>
            <w:proofErr w:type="spellEnd"/>
          </w:p>
        </w:tc>
      </w:tr>
      <w:tr w:rsidR="00032E3B" w:rsidRPr="00291D03" w14:paraId="5BA08B8A" w14:textId="77777777" w:rsidTr="00032E3B">
        <w:trPr>
          <w:trHeight w:val="420"/>
        </w:trPr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8DBAC" w14:textId="77777777" w:rsidR="00032E3B" w:rsidRPr="00291D03" w:rsidRDefault="00032E3B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t>Альтернатива 1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724246" w14:textId="60C1000D" w:rsidR="00032E3B" w:rsidRPr="00291D03" w:rsidRDefault="00032E3B" w:rsidP="00032E3B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Не відповідає вимогам чинного законодавства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656C2C" w14:textId="408B9182" w:rsidR="00032E3B" w:rsidRPr="00291D03" w:rsidRDefault="00032E3B" w:rsidP="00032E3B">
            <w:pPr>
              <w:pStyle w:val="1"/>
              <w:ind w:left="168" w:right="309"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Х</w:t>
            </w:r>
          </w:p>
          <w:p w14:paraId="2AF38776" w14:textId="77777777" w:rsidR="00032E3B" w:rsidRPr="00291D03" w:rsidRDefault="00032E3B" w:rsidP="00032E3B">
            <w:pPr>
              <w:pStyle w:val="1"/>
              <w:ind w:left="168" w:right="309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32E3B" w:rsidRPr="00291D03" w14:paraId="71E45150" w14:textId="77777777" w:rsidTr="00032E3B">
        <w:trPr>
          <w:trHeight w:val="422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14:paraId="39161206" w14:textId="77777777" w:rsidR="00032E3B" w:rsidRPr="00291D03" w:rsidRDefault="00032E3B" w:rsidP="009F4E4F">
            <w:pPr>
              <w:pStyle w:val="1"/>
              <w:ind w:firstLine="37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Альтернатива 2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E4D18" w14:textId="04BDC2AE" w:rsidR="00032E3B" w:rsidRPr="00291D03" w:rsidRDefault="00032E3B" w:rsidP="00032E3B">
            <w:pPr>
              <w:pStyle w:val="1"/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Відповідає вимогам чинного законодавства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04E31" w14:textId="5F1DD871" w:rsidR="00032E3B" w:rsidRPr="00291D03" w:rsidRDefault="00032E3B" w:rsidP="00032E3B">
            <w:pPr>
              <w:pStyle w:val="1"/>
              <w:ind w:left="168" w:right="309" w:firstLine="0"/>
              <w:contextualSpacing/>
              <w:jc w:val="center"/>
              <w:rPr>
                <w:sz w:val="24"/>
                <w:szCs w:val="24"/>
              </w:rPr>
            </w:pPr>
            <w:r w:rsidRPr="00291D03">
              <w:rPr>
                <w:sz w:val="24"/>
                <w:szCs w:val="24"/>
              </w:rPr>
              <w:t>Х</w:t>
            </w:r>
          </w:p>
        </w:tc>
      </w:tr>
    </w:tbl>
    <w:p w14:paraId="087C9001" w14:textId="77777777" w:rsidR="00032E3B" w:rsidRPr="00291D03" w:rsidRDefault="00032E3B" w:rsidP="00032E3B">
      <w:pPr>
        <w:pStyle w:val="1"/>
        <w:ind w:firstLine="0"/>
        <w:jc w:val="both"/>
        <w:rPr>
          <w:sz w:val="24"/>
          <w:szCs w:val="24"/>
        </w:rPr>
      </w:pPr>
    </w:p>
    <w:p w14:paraId="69E28F7A" w14:textId="20761446" w:rsidR="00032E3B" w:rsidRPr="00291D03" w:rsidRDefault="00032E3B" w:rsidP="002847AF">
      <w:pPr>
        <w:pStyle w:val="1"/>
        <w:jc w:val="both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>V. Механізми та заходи, які забезпечать розв’язання визначеної проблеми</w:t>
      </w:r>
    </w:p>
    <w:p w14:paraId="27998A80" w14:textId="486306F9" w:rsidR="00245F84" w:rsidRPr="00291D03" w:rsidRDefault="00245F84" w:rsidP="00245F84">
      <w:pPr>
        <w:pStyle w:val="1"/>
        <w:ind w:firstLine="0"/>
        <w:jc w:val="both"/>
        <w:rPr>
          <w:b/>
          <w:bCs/>
          <w:sz w:val="24"/>
          <w:szCs w:val="24"/>
        </w:rPr>
      </w:pPr>
    </w:p>
    <w:p w14:paraId="38FD0012" w14:textId="33C32FA0" w:rsidR="00183C69" w:rsidRPr="00183C69" w:rsidRDefault="00183C69" w:rsidP="00183C69">
      <w:pPr>
        <w:pStyle w:val="1"/>
        <w:jc w:val="both"/>
        <w:rPr>
          <w:sz w:val="24"/>
          <w:szCs w:val="24"/>
        </w:rPr>
      </w:pPr>
      <w:r w:rsidRPr="00183C69">
        <w:rPr>
          <w:sz w:val="24"/>
          <w:szCs w:val="24"/>
        </w:rPr>
        <w:t xml:space="preserve">Механізм, закладений в основу проекту регуляторного </w:t>
      </w:r>
      <w:proofErr w:type="spellStart"/>
      <w:r w:rsidRPr="00183C69">
        <w:rPr>
          <w:sz w:val="24"/>
          <w:szCs w:val="24"/>
        </w:rPr>
        <w:t>акта</w:t>
      </w:r>
      <w:proofErr w:type="spellEnd"/>
      <w:r w:rsidRPr="00183C69">
        <w:rPr>
          <w:sz w:val="24"/>
          <w:szCs w:val="24"/>
        </w:rPr>
        <w:t xml:space="preserve">, передбачає встановлення </w:t>
      </w:r>
      <w:r w:rsidRPr="00291D03">
        <w:rPr>
          <w:sz w:val="24"/>
          <w:szCs w:val="24"/>
        </w:rPr>
        <w:t>т</w:t>
      </w:r>
      <w:r w:rsidRPr="00183C69">
        <w:rPr>
          <w:sz w:val="24"/>
          <w:szCs w:val="24"/>
        </w:rPr>
        <w:t xml:space="preserve">арифів на ритуальні послуги, розрахованих згідно з чинним законодавством з питань ціноутворення, з </w:t>
      </w:r>
      <w:r w:rsidRPr="00291D03">
        <w:rPr>
          <w:sz w:val="24"/>
          <w:szCs w:val="24"/>
        </w:rPr>
        <w:t>у</w:t>
      </w:r>
      <w:r w:rsidRPr="00183C69">
        <w:rPr>
          <w:sz w:val="24"/>
          <w:szCs w:val="24"/>
        </w:rPr>
        <w:t>рахуванням економічної обґрунтованості їх вартості.</w:t>
      </w:r>
    </w:p>
    <w:p w14:paraId="5CF87633" w14:textId="4C32DBA7" w:rsidR="00183C69" w:rsidRPr="00183C69" w:rsidRDefault="00183C69" w:rsidP="00183C69">
      <w:pPr>
        <w:pStyle w:val="1"/>
        <w:jc w:val="both"/>
        <w:rPr>
          <w:sz w:val="24"/>
          <w:szCs w:val="24"/>
        </w:rPr>
      </w:pPr>
      <w:r w:rsidRPr="00183C69">
        <w:rPr>
          <w:sz w:val="24"/>
          <w:szCs w:val="24"/>
        </w:rPr>
        <w:t xml:space="preserve">Прийняття </w:t>
      </w:r>
      <w:r w:rsidRPr="00291D03">
        <w:rPr>
          <w:sz w:val="24"/>
          <w:szCs w:val="24"/>
        </w:rPr>
        <w:t xml:space="preserve">проекту рішення </w:t>
      </w:r>
      <w:r w:rsidR="00017BFB" w:rsidRPr="00291D03">
        <w:rPr>
          <w:sz w:val="24"/>
          <w:szCs w:val="24"/>
        </w:rPr>
        <w:t xml:space="preserve">виконавчого комітету Ніжинської міської ради «Про встановлення тарифів ритуальні послуги, які включено до необхідного мінімального переліку окремих видів ритуальних послуг», що надаються </w:t>
      </w:r>
      <w:r w:rsidRPr="00183C69">
        <w:rPr>
          <w:bCs/>
          <w:sz w:val="24"/>
          <w:szCs w:val="24"/>
        </w:rPr>
        <w:t>комунальним підприємством «Виробниче управління комунального господарства»</w:t>
      </w:r>
      <w:r w:rsidRPr="00183C69">
        <w:rPr>
          <w:sz w:val="24"/>
          <w:szCs w:val="24"/>
        </w:rPr>
        <w:t>, позитивно вплине на правильність віднесення витрат на собівартість.</w:t>
      </w:r>
    </w:p>
    <w:p w14:paraId="1A0F5A52" w14:textId="3E771B3D" w:rsidR="00245F84" w:rsidRPr="00291D03" w:rsidRDefault="00017BFB" w:rsidP="00017BFB">
      <w:pPr>
        <w:pStyle w:val="1"/>
        <w:jc w:val="both"/>
        <w:rPr>
          <w:sz w:val="24"/>
          <w:szCs w:val="24"/>
        </w:rPr>
      </w:pPr>
      <w:r w:rsidRPr="00291D03">
        <w:rPr>
          <w:sz w:val="24"/>
          <w:szCs w:val="24"/>
        </w:rPr>
        <w:t xml:space="preserve">Заходами, які повинні здійснити органи місцевого самоврядування для впровадження цього регуляторного </w:t>
      </w:r>
      <w:proofErr w:type="spellStart"/>
      <w:r w:rsidRPr="00291D03">
        <w:rPr>
          <w:sz w:val="24"/>
          <w:szCs w:val="24"/>
        </w:rPr>
        <w:t>акта</w:t>
      </w:r>
      <w:proofErr w:type="spellEnd"/>
      <w:r w:rsidRPr="00291D03">
        <w:rPr>
          <w:sz w:val="24"/>
          <w:szCs w:val="24"/>
        </w:rPr>
        <w:t xml:space="preserve">, є розгляд проекту регуляторного </w:t>
      </w:r>
      <w:proofErr w:type="spellStart"/>
      <w:r w:rsidRPr="00291D03">
        <w:rPr>
          <w:sz w:val="24"/>
          <w:szCs w:val="24"/>
        </w:rPr>
        <w:t>акта</w:t>
      </w:r>
      <w:proofErr w:type="spellEnd"/>
      <w:r w:rsidRPr="00291D03">
        <w:rPr>
          <w:sz w:val="24"/>
          <w:szCs w:val="24"/>
        </w:rPr>
        <w:t xml:space="preserve"> та його затвердження.</w:t>
      </w:r>
    </w:p>
    <w:p w14:paraId="7A5CD982" w14:textId="57115513" w:rsidR="00017BFB" w:rsidRPr="00291D03" w:rsidRDefault="00017BFB" w:rsidP="00017BFB">
      <w:pPr>
        <w:pStyle w:val="1"/>
        <w:ind w:firstLine="0"/>
        <w:jc w:val="both"/>
        <w:rPr>
          <w:sz w:val="24"/>
          <w:szCs w:val="24"/>
        </w:rPr>
      </w:pPr>
    </w:p>
    <w:p w14:paraId="0BF5467A" w14:textId="2F9AD995" w:rsidR="00017BFB" w:rsidRPr="00291D03" w:rsidRDefault="00017BFB" w:rsidP="00C554E4">
      <w:pPr>
        <w:pStyle w:val="1"/>
        <w:ind w:firstLine="0"/>
        <w:jc w:val="center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VI. Обґрунтування запропонованого строку дії регуляторного </w:t>
      </w:r>
      <w:proofErr w:type="spellStart"/>
      <w:r w:rsidRPr="00291D03">
        <w:rPr>
          <w:b/>
          <w:bCs/>
          <w:sz w:val="24"/>
          <w:szCs w:val="24"/>
        </w:rPr>
        <w:t>акта</w:t>
      </w:r>
      <w:proofErr w:type="spellEnd"/>
    </w:p>
    <w:p w14:paraId="145C2ABB" w14:textId="77777777" w:rsidR="00103BCB" w:rsidRPr="00291D03" w:rsidRDefault="00103BCB" w:rsidP="00017BFB">
      <w:pPr>
        <w:pStyle w:val="1"/>
        <w:jc w:val="both"/>
        <w:rPr>
          <w:sz w:val="24"/>
          <w:szCs w:val="24"/>
          <w:shd w:val="clear" w:color="auto" w:fill="FFFFFF"/>
        </w:rPr>
      </w:pPr>
      <w:r w:rsidRPr="00291D03">
        <w:rPr>
          <w:sz w:val="24"/>
          <w:szCs w:val="24"/>
        </w:rPr>
        <w:t xml:space="preserve">Строк </w:t>
      </w:r>
      <w:r w:rsidR="00017BFB" w:rsidRPr="00017BFB">
        <w:rPr>
          <w:sz w:val="24"/>
          <w:szCs w:val="24"/>
        </w:rPr>
        <w:t xml:space="preserve">дії регуляторного </w:t>
      </w:r>
      <w:proofErr w:type="spellStart"/>
      <w:r w:rsidR="00017BFB" w:rsidRPr="00017BFB">
        <w:rPr>
          <w:sz w:val="24"/>
          <w:szCs w:val="24"/>
        </w:rPr>
        <w:t>акта</w:t>
      </w:r>
      <w:proofErr w:type="spellEnd"/>
      <w:r w:rsidR="00017BFB" w:rsidRPr="00017BFB">
        <w:rPr>
          <w:sz w:val="24"/>
          <w:szCs w:val="24"/>
        </w:rPr>
        <w:t xml:space="preserve"> необмежений, </w:t>
      </w:r>
      <w:r w:rsidRPr="00291D03">
        <w:rPr>
          <w:sz w:val="24"/>
          <w:szCs w:val="24"/>
        </w:rPr>
        <w:t xml:space="preserve">з можливістю внесення змін до нього </w:t>
      </w:r>
      <w:r w:rsidR="00017BFB" w:rsidRPr="00017BFB">
        <w:rPr>
          <w:sz w:val="24"/>
          <w:szCs w:val="24"/>
        </w:rPr>
        <w:t>у</w:t>
      </w:r>
      <w:r w:rsidRPr="00291D03">
        <w:rPr>
          <w:sz w:val="24"/>
          <w:szCs w:val="24"/>
        </w:rPr>
        <w:t xml:space="preserve"> разу </w:t>
      </w:r>
      <w:r w:rsidRPr="00291D03">
        <w:rPr>
          <w:sz w:val="24"/>
          <w:szCs w:val="24"/>
          <w:shd w:val="clear" w:color="auto" w:fill="FFFFFF"/>
        </w:rPr>
        <w:t>зміни чинного законодавства та з інших поважних причин.</w:t>
      </w:r>
    </w:p>
    <w:p w14:paraId="66E93B1A" w14:textId="2EE00E38" w:rsidR="00017BFB" w:rsidRPr="00017BFB" w:rsidRDefault="00017BFB" w:rsidP="00017BFB">
      <w:pPr>
        <w:pStyle w:val="1"/>
        <w:jc w:val="both"/>
        <w:rPr>
          <w:sz w:val="24"/>
          <w:szCs w:val="24"/>
        </w:rPr>
      </w:pPr>
    </w:p>
    <w:p w14:paraId="3CAF24EC" w14:textId="6299F554" w:rsidR="00017BFB" w:rsidRPr="00291D03" w:rsidRDefault="00C554E4" w:rsidP="00C554E4">
      <w:pPr>
        <w:pStyle w:val="1"/>
        <w:ind w:firstLine="0"/>
        <w:jc w:val="center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VII. Визначення показників результативності дії регуляторного </w:t>
      </w:r>
      <w:proofErr w:type="spellStart"/>
      <w:r w:rsidRPr="00291D03">
        <w:rPr>
          <w:b/>
          <w:bCs/>
          <w:sz w:val="24"/>
          <w:szCs w:val="24"/>
        </w:rPr>
        <w:t>акта</w:t>
      </w:r>
      <w:proofErr w:type="spellEnd"/>
    </w:p>
    <w:p w14:paraId="18495EBE" w14:textId="77777777" w:rsidR="00C554E4" w:rsidRPr="00C554E4" w:rsidRDefault="00C554E4" w:rsidP="00C554E4">
      <w:pPr>
        <w:pStyle w:val="1"/>
        <w:rPr>
          <w:sz w:val="24"/>
          <w:szCs w:val="24"/>
          <w:shd w:val="clear" w:color="auto" w:fill="FFFFFF"/>
        </w:rPr>
      </w:pPr>
      <w:r w:rsidRPr="00C554E4">
        <w:rPr>
          <w:sz w:val="24"/>
          <w:szCs w:val="24"/>
          <w:shd w:val="clear" w:color="auto" w:fill="FFFFFF"/>
        </w:rPr>
        <w:t xml:space="preserve">Основними показниками результативності дії регуляторного </w:t>
      </w:r>
      <w:proofErr w:type="spellStart"/>
      <w:r w:rsidRPr="00C554E4">
        <w:rPr>
          <w:sz w:val="24"/>
          <w:szCs w:val="24"/>
          <w:shd w:val="clear" w:color="auto" w:fill="FFFFFF"/>
        </w:rPr>
        <w:t>акта</w:t>
      </w:r>
      <w:proofErr w:type="spellEnd"/>
      <w:r w:rsidRPr="00C554E4">
        <w:rPr>
          <w:sz w:val="24"/>
          <w:szCs w:val="24"/>
          <w:shd w:val="clear" w:color="auto" w:fill="FFFFFF"/>
        </w:rPr>
        <w:t xml:space="preserve"> є:</w:t>
      </w:r>
    </w:p>
    <w:p w14:paraId="51C456EB" w14:textId="77777777" w:rsidR="00C554E4" w:rsidRPr="00C554E4" w:rsidRDefault="00C554E4" w:rsidP="00C554E4">
      <w:pPr>
        <w:pStyle w:val="1"/>
        <w:rPr>
          <w:sz w:val="24"/>
          <w:szCs w:val="24"/>
          <w:shd w:val="clear" w:color="auto" w:fill="FFFFFF"/>
        </w:rPr>
      </w:pPr>
      <w:r w:rsidRPr="00C554E4">
        <w:rPr>
          <w:sz w:val="24"/>
          <w:szCs w:val="24"/>
          <w:shd w:val="clear" w:color="auto" w:fill="FFFFFF"/>
        </w:rPr>
        <w:t>- дотримання вимог чинного законодавства;</w:t>
      </w:r>
    </w:p>
    <w:p w14:paraId="7447628A" w14:textId="346F5C64" w:rsidR="00C554E4" w:rsidRPr="00291D03" w:rsidRDefault="00C554E4" w:rsidP="00C554E4">
      <w:pPr>
        <w:pStyle w:val="1"/>
        <w:rPr>
          <w:sz w:val="24"/>
          <w:szCs w:val="24"/>
          <w:shd w:val="clear" w:color="auto" w:fill="FFFFFF"/>
        </w:rPr>
      </w:pPr>
      <w:r w:rsidRPr="00C554E4">
        <w:rPr>
          <w:sz w:val="24"/>
          <w:szCs w:val="24"/>
          <w:shd w:val="clear" w:color="auto" w:fill="FFFFFF"/>
        </w:rPr>
        <w:t>- контроль за якістю надання послуг;</w:t>
      </w:r>
    </w:p>
    <w:p w14:paraId="2F382805" w14:textId="357E1971" w:rsidR="00C554E4" w:rsidRPr="00C554E4" w:rsidRDefault="00C554E4" w:rsidP="00C554E4">
      <w:pPr>
        <w:pStyle w:val="1"/>
        <w:rPr>
          <w:sz w:val="24"/>
          <w:szCs w:val="24"/>
          <w:shd w:val="clear" w:color="auto" w:fill="FFFFFF"/>
        </w:rPr>
      </w:pPr>
      <w:r w:rsidRPr="00291D03">
        <w:rPr>
          <w:sz w:val="24"/>
          <w:szCs w:val="24"/>
          <w:shd w:val="clear" w:color="auto" w:fill="FFFFFF"/>
        </w:rPr>
        <w:t>- зменшення кількості скарг споживачів.</w:t>
      </w:r>
    </w:p>
    <w:p w14:paraId="3E1BC56A" w14:textId="06E44741" w:rsidR="00C554E4" w:rsidRPr="00291D03" w:rsidRDefault="00C554E4" w:rsidP="00C554E4">
      <w:pPr>
        <w:pStyle w:val="1"/>
        <w:ind w:firstLine="0"/>
        <w:jc w:val="both"/>
        <w:rPr>
          <w:b/>
          <w:bCs/>
          <w:sz w:val="24"/>
          <w:szCs w:val="24"/>
        </w:rPr>
      </w:pPr>
    </w:p>
    <w:p w14:paraId="2F8DA442" w14:textId="195E365B" w:rsidR="00017BFB" w:rsidRPr="00291D03" w:rsidRDefault="00521AB4" w:rsidP="00C554E4">
      <w:pPr>
        <w:pStyle w:val="1"/>
        <w:ind w:firstLine="0"/>
        <w:jc w:val="center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  <w:lang w:val="en-US"/>
        </w:rPr>
        <w:t>VIII</w:t>
      </w:r>
      <w:r w:rsidR="00C554E4" w:rsidRPr="00291D03">
        <w:rPr>
          <w:b/>
          <w:bCs/>
          <w:sz w:val="24"/>
          <w:szCs w:val="24"/>
        </w:rPr>
        <w:t xml:space="preserve">. Визначення заходів, за допомогою яких здійснюватиметься відстеження результативності дії регуляторного </w:t>
      </w:r>
      <w:proofErr w:type="spellStart"/>
      <w:r w:rsidR="00C554E4" w:rsidRPr="00291D03">
        <w:rPr>
          <w:b/>
          <w:bCs/>
          <w:sz w:val="24"/>
          <w:szCs w:val="24"/>
        </w:rPr>
        <w:t>акта</w:t>
      </w:r>
      <w:proofErr w:type="spellEnd"/>
    </w:p>
    <w:p w14:paraId="4889B4FA" w14:textId="65F0AEAA" w:rsidR="00C554E4" w:rsidRPr="00291D03" w:rsidRDefault="00C554E4" w:rsidP="00C554E4">
      <w:pPr>
        <w:pStyle w:val="1"/>
        <w:ind w:firstLine="0"/>
        <w:rPr>
          <w:b/>
          <w:bCs/>
          <w:sz w:val="24"/>
          <w:szCs w:val="24"/>
        </w:rPr>
      </w:pPr>
    </w:p>
    <w:p w14:paraId="3938E055" w14:textId="74467493" w:rsidR="000E7230" w:rsidRPr="000E7230" w:rsidRDefault="000E7230" w:rsidP="000E7230">
      <w:pPr>
        <w:pStyle w:val="1"/>
        <w:rPr>
          <w:sz w:val="24"/>
          <w:szCs w:val="24"/>
        </w:rPr>
      </w:pPr>
      <w:r w:rsidRPr="000E7230">
        <w:rPr>
          <w:sz w:val="24"/>
          <w:szCs w:val="24"/>
        </w:rPr>
        <w:t xml:space="preserve">Відстеження результативності регуляторного </w:t>
      </w:r>
      <w:proofErr w:type="spellStart"/>
      <w:r w:rsidRPr="000E7230">
        <w:rPr>
          <w:sz w:val="24"/>
          <w:szCs w:val="24"/>
        </w:rPr>
        <w:t>акта</w:t>
      </w:r>
      <w:proofErr w:type="spellEnd"/>
      <w:r w:rsidRPr="000E7230">
        <w:rPr>
          <w:sz w:val="24"/>
          <w:szCs w:val="24"/>
        </w:rPr>
        <w:t xml:space="preserve"> буде проводитися шляхом:</w:t>
      </w:r>
    </w:p>
    <w:p w14:paraId="56030242" w14:textId="77777777" w:rsidR="000E7230" w:rsidRPr="000E7230" w:rsidRDefault="000E7230" w:rsidP="00122B1A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 w:rsidRPr="000E7230">
        <w:rPr>
          <w:sz w:val="24"/>
          <w:szCs w:val="24"/>
        </w:rPr>
        <w:t xml:space="preserve">проведення базового відстеження його ефективності (до дня набрання чинності регуляторного </w:t>
      </w:r>
      <w:proofErr w:type="spellStart"/>
      <w:r w:rsidRPr="000E7230">
        <w:rPr>
          <w:sz w:val="24"/>
          <w:szCs w:val="24"/>
        </w:rPr>
        <w:t>акта</w:t>
      </w:r>
      <w:proofErr w:type="spellEnd"/>
      <w:r w:rsidRPr="000E7230">
        <w:rPr>
          <w:sz w:val="24"/>
          <w:szCs w:val="24"/>
        </w:rPr>
        <w:t>);</w:t>
      </w:r>
    </w:p>
    <w:p w14:paraId="4C7A6E99" w14:textId="7B96A045" w:rsidR="000E7230" w:rsidRPr="00291D03" w:rsidRDefault="000E7230" w:rsidP="00122B1A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 w:rsidRPr="000E7230">
        <w:rPr>
          <w:sz w:val="24"/>
          <w:szCs w:val="24"/>
        </w:rPr>
        <w:t>проведення повторного відстеження</w:t>
      </w:r>
      <w:r w:rsidR="00122B1A" w:rsidRPr="00291D03">
        <w:rPr>
          <w:sz w:val="24"/>
          <w:szCs w:val="24"/>
        </w:rPr>
        <w:t xml:space="preserve"> (через рік після впровадження </w:t>
      </w:r>
      <w:proofErr w:type="spellStart"/>
      <w:r w:rsidR="00122B1A" w:rsidRPr="00291D03">
        <w:rPr>
          <w:sz w:val="24"/>
          <w:szCs w:val="24"/>
        </w:rPr>
        <w:t>акта</w:t>
      </w:r>
      <w:proofErr w:type="spellEnd"/>
      <w:r w:rsidR="00122B1A" w:rsidRPr="00291D03">
        <w:rPr>
          <w:sz w:val="24"/>
          <w:szCs w:val="24"/>
        </w:rPr>
        <w:t>);</w:t>
      </w:r>
    </w:p>
    <w:p w14:paraId="5D699369" w14:textId="0FF1CE82" w:rsidR="00C554E4" w:rsidRPr="00291D03" w:rsidRDefault="000E7230" w:rsidP="00122B1A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 w:rsidRPr="00291D03">
        <w:rPr>
          <w:sz w:val="24"/>
          <w:szCs w:val="24"/>
        </w:rPr>
        <w:t>періодичні відстеження (раз на кожні три роки).</w:t>
      </w:r>
    </w:p>
    <w:p w14:paraId="35AE9AC8" w14:textId="0F058A74" w:rsidR="00F96A80" w:rsidRPr="00291D03" w:rsidRDefault="00EE38AF" w:rsidP="00122B1A">
      <w:pPr>
        <w:pStyle w:val="1"/>
        <w:ind w:firstLine="42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Відстеження ефективності реалізації регуляторного акту планується здійснювати за допомогою аналізу показників фінансово-господарської діяльності підприємства</w:t>
      </w:r>
      <w:r w:rsidR="00122B1A" w:rsidRPr="00291D03">
        <w:rPr>
          <w:sz w:val="24"/>
          <w:szCs w:val="24"/>
        </w:rPr>
        <w:t xml:space="preserve"> та</w:t>
      </w:r>
      <w:r w:rsidRPr="00291D03">
        <w:rPr>
          <w:sz w:val="24"/>
          <w:szCs w:val="24"/>
        </w:rPr>
        <w:t xml:space="preserve"> аналізу офіційних статистичних даних.</w:t>
      </w:r>
    </w:p>
    <w:p w14:paraId="629D4FAB" w14:textId="77777777" w:rsidR="00122B1A" w:rsidRPr="00291D03" w:rsidRDefault="00122B1A">
      <w:pPr>
        <w:pStyle w:val="1"/>
        <w:ind w:firstLine="740"/>
        <w:jc w:val="both"/>
        <w:rPr>
          <w:sz w:val="24"/>
          <w:szCs w:val="24"/>
        </w:rPr>
      </w:pPr>
    </w:p>
    <w:p w14:paraId="6579D2C5" w14:textId="0D97A9EF" w:rsidR="00781C73" w:rsidRPr="00291D03" w:rsidRDefault="00781C73" w:rsidP="00781C73">
      <w:pPr>
        <w:pStyle w:val="1"/>
        <w:ind w:firstLine="0"/>
        <w:rPr>
          <w:b/>
          <w:bCs/>
          <w:sz w:val="24"/>
          <w:szCs w:val="24"/>
        </w:rPr>
      </w:pPr>
    </w:p>
    <w:p w14:paraId="341A0B04" w14:textId="66256C98" w:rsidR="00781C73" w:rsidRPr="00291D03" w:rsidRDefault="00781C73" w:rsidP="00781C73">
      <w:pPr>
        <w:pStyle w:val="1"/>
        <w:ind w:firstLine="0"/>
        <w:rPr>
          <w:b/>
          <w:bCs/>
          <w:sz w:val="24"/>
          <w:szCs w:val="24"/>
        </w:rPr>
      </w:pPr>
    </w:p>
    <w:p w14:paraId="44C402BF" w14:textId="5BCE082B" w:rsidR="00781C73" w:rsidRPr="00291D03" w:rsidRDefault="00781C73" w:rsidP="00781C73">
      <w:pPr>
        <w:pStyle w:val="1"/>
        <w:ind w:firstLine="0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Міський голова </w:t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  <w:t>Олександр Кодола</w:t>
      </w:r>
    </w:p>
    <w:p w14:paraId="43040752" w14:textId="376AECD1" w:rsidR="00781C73" w:rsidRDefault="00781C73" w:rsidP="00521AB4">
      <w:pPr>
        <w:pStyle w:val="1"/>
        <w:ind w:firstLine="740"/>
        <w:jc w:val="center"/>
        <w:rPr>
          <w:b/>
          <w:bCs/>
          <w:sz w:val="24"/>
          <w:szCs w:val="24"/>
        </w:rPr>
      </w:pPr>
    </w:p>
    <w:p w14:paraId="1C0BE18C" w14:textId="77777777" w:rsidR="0008537C" w:rsidRPr="00291D03" w:rsidRDefault="0008537C" w:rsidP="00521AB4">
      <w:pPr>
        <w:pStyle w:val="1"/>
        <w:ind w:firstLine="740"/>
        <w:jc w:val="center"/>
        <w:rPr>
          <w:b/>
          <w:bCs/>
          <w:sz w:val="24"/>
          <w:szCs w:val="24"/>
        </w:rPr>
      </w:pPr>
    </w:p>
    <w:p w14:paraId="7D2AE4B6" w14:textId="64821B16" w:rsidR="00781C73" w:rsidRPr="00291D03" w:rsidRDefault="00781C73" w:rsidP="00781C73">
      <w:pPr>
        <w:pStyle w:val="1"/>
        <w:ind w:firstLine="0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>Начальник КП «ВУКГ»</w:t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ab/>
      </w:r>
      <w:r w:rsidR="00291D03">
        <w:rPr>
          <w:b/>
          <w:bCs/>
          <w:sz w:val="24"/>
          <w:szCs w:val="24"/>
        </w:rPr>
        <w:tab/>
      </w:r>
      <w:r w:rsidRPr="00291D03">
        <w:rPr>
          <w:b/>
          <w:bCs/>
          <w:sz w:val="24"/>
          <w:szCs w:val="24"/>
        </w:rPr>
        <w:t>Володимир Шпак</w:t>
      </w:r>
    </w:p>
    <w:p w14:paraId="7DECF23E" w14:textId="061642D1" w:rsidR="00781C73" w:rsidRPr="00291D03" w:rsidRDefault="00781C73" w:rsidP="00521AB4">
      <w:pPr>
        <w:pStyle w:val="1"/>
        <w:ind w:firstLine="740"/>
        <w:jc w:val="center"/>
        <w:rPr>
          <w:b/>
          <w:bCs/>
        </w:rPr>
      </w:pPr>
    </w:p>
    <w:p w14:paraId="1F0DFD02" w14:textId="76AFE83A" w:rsidR="00781C73" w:rsidRPr="00291D03" w:rsidRDefault="00781C73" w:rsidP="00521AB4">
      <w:pPr>
        <w:pStyle w:val="1"/>
        <w:ind w:firstLine="740"/>
        <w:jc w:val="center"/>
        <w:rPr>
          <w:b/>
          <w:bCs/>
        </w:rPr>
      </w:pPr>
      <w:bookmarkStart w:id="10" w:name="_GoBack"/>
      <w:bookmarkEnd w:id="10"/>
    </w:p>
    <w:sectPr w:rsidR="00781C73" w:rsidRPr="00291D03" w:rsidSect="00AC0B5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D5EE5" w14:textId="77777777" w:rsidR="00EA6C6E" w:rsidRDefault="00EA6C6E">
      <w:r>
        <w:separator/>
      </w:r>
    </w:p>
  </w:endnote>
  <w:endnote w:type="continuationSeparator" w:id="0">
    <w:p w14:paraId="407726DC" w14:textId="77777777" w:rsidR="00EA6C6E" w:rsidRDefault="00EA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EF313" w14:textId="77777777" w:rsidR="00EA6C6E" w:rsidRDefault="00EA6C6E"/>
  </w:footnote>
  <w:footnote w:type="continuationSeparator" w:id="0">
    <w:p w14:paraId="2EA8DCAA" w14:textId="77777777" w:rsidR="00EA6C6E" w:rsidRDefault="00EA6C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2411A"/>
    <w:multiLevelType w:val="hybridMultilevel"/>
    <w:tmpl w:val="ACF23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D0BF4"/>
    <w:multiLevelType w:val="hybridMultilevel"/>
    <w:tmpl w:val="0C1046DE"/>
    <w:lvl w:ilvl="0" w:tplc="74BE377C">
      <w:numFmt w:val="bullet"/>
      <w:lvlText w:val="—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385717D9"/>
    <w:multiLevelType w:val="hybridMultilevel"/>
    <w:tmpl w:val="ECBC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5748E"/>
    <w:multiLevelType w:val="multilevel"/>
    <w:tmpl w:val="806AFA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137780"/>
    <w:multiLevelType w:val="multilevel"/>
    <w:tmpl w:val="7DB863C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7B4340"/>
    <w:multiLevelType w:val="multilevel"/>
    <w:tmpl w:val="4D08A8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2077F"/>
    <w:multiLevelType w:val="multilevel"/>
    <w:tmpl w:val="73E6A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2B71E4"/>
    <w:multiLevelType w:val="hybridMultilevel"/>
    <w:tmpl w:val="41ACF4FA"/>
    <w:lvl w:ilvl="0" w:tplc="7CC2A2F0">
      <w:start w:val="3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32F7E"/>
    <w:multiLevelType w:val="multilevel"/>
    <w:tmpl w:val="493E43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742B3D"/>
    <w:multiLevelType w:val="hybridMultilevel"/>
    <w:tmpl w:val="7E54E3D4"/>
    <w:lvl w:ilvl="0" w:tplc="AA32C8A2">
      <w:start w:val="3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 w15:restartNumberingAfterBreak="0">
    <w:nsid w:val="66B92213"/>
    <w:multiLevelType w:val="hybridMultilevel"/>
    <w:tmpl w:val="B254C516"/>
    <w:lvl w:ilvl="0" w:tplc="D6E0F01C">
      <w:start w:val="3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B5E89"/>
    <w:multiLevelType w:val="hybridMultilevel"/>
    <w:tmpl w:val="F3E086BE"/>
    <w:lvl w:ilvl="0" w:tplc="D6E0F01C">
      <w:start w:val="3"/>
      <w:numFmt w:val="bullet"/>
      <w:lvlText w:val="—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10362F2"/>
    <w:multiLevelType w:val="hybridMultilevel"/>
    <w:tmpl w:val="6840DEA6"/>
    <w:lvl w:ilvl="0" w:tplc="BC323A12">
      <w:start w:val="1"/>
      <w:numFmt w:val="decimal"/>
      <w:lvlText w:val="%1."/>
      <w:lvlJc w:val="left"/>
      <w:pPr>
        <w:ind w:left="11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" w15:restartNumberingAfterBreak="0">
    <w:nsid w:val="7C800622"/>
    <w:multiLevelType w:val="hybridMultilevel"/>
    <w:tmpl w:val="31C83D96"/>
    <w:lvl w:ilvl="0" w:tplc="BC323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D553D"/>
    <w:multiLevelType w:val="multilevel"/>
    <w:tmpl w:val="80F22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8D3044"/>
    <w:multiLevelType w:val="hybridMultilevel"/>
    <w:tmpl w:val="B2501418"/>
    <w:lvl w:ilvl="0" w:tplc="74B25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15"/>
  </w:num>
  <w:num w:numId="10">
    <w:abstractNumId w:val="13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A80"/>
    <w:rsid w:val="00017BFB"/>
    <w:rsid w:val="00022A31"/>
    <w:rsid w:val="00032E3B"/>
    <w:rsid w:val="0007518E"/>
    <w:rsid w:val="0008537C"/>
    <w:rsid w:val="000B3CEE"/>
    <w:rsid w:val="000E7230"/>
    <w:rsid w:val="00103BCB"/>
    <w:rsid w:val="00106E05"/>
    <w:rsid w:val="00122B1A"/>
    <w:rsid w:val="0014776F"/>
    <w:rsid w:val="00183C69"/>
    <w:rsid w:val="001F44D0"/>
    <w:rsid w:val="00245F84"/>
    <w:rsid w:val="002540C7"/>
    <w:rsid w:val="002847AF"/>
    <w:rsid w:val="00291D03"/>
    <w:rsid w:val="003B5445"/>
    <w:rsid w:val="00521AB4"/>
    <w:rsid w:val="005467F0"/>
    <w:rsid w:val="005C6E50"/>
    <w:rsid w:val="005E5747"/>
    <w:rsid w:val="005F408D"/>
    <w:rsid w:val="006B0A0B"/>
    <w:rsid w:val="00744824"/>
    <w:rsid w:val="00781C73"/>
    <w:rsid w:val="008623FF"/>
    <w:rsid w:val="00865C48"/>
    <w:rsid w:val="008E35EE"/>
    <w:rsid w:val="009B2AFE"/>
    <w:rsid w:val="00A722FF"/>
    <w:rsid w:val="00A77E83"/>
    <w:rsid w:val="00AA505C"/>
    <w:rsid w:val="00AB516C"/>
    <w:rsid w:val="00AC0B54"/>
    <w:rsid w:val="00AE130C"/>
    <w:rsid w:val="00B353D2"/>
    <w:rsid w:val="00B55FF3"/>
    <w:rsid w:val="00B95C23"/>
    <w:rsid w:val="00BB5209"/>
    <w:rsid w:val="00C142C5"/>
    <w:rsid w:val="00C46C95"/>
    <w:rsid w:val="00C554E4"/>
    <w:rsid w:val="00DA417E"/>
    <w:rsid w:val="00E119FF"/>
    <w:rsid w:val="00E36EA2"/>
    <w:rsid w:val="00EA4848"/>
    <w:rsid w:val="00EA6C6E"/>
    <w:rsid w:val="00EB7009"/>
    <w:rsid w:val="00EE38AF"/>
    <w:rsid w:val="00F72A21"/>
    <w:rsid w:val="00F9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2BA7"/>
  <w15:docId w15:val="{774A5516-B608-4824-A03C-0BE2D213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ind w:firstLine="7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39"/>
    <w:rsid w:val="00744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06E0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E5747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4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40C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738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4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18368-7FF2-4BB4-9A5A-0B671512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34</cp:revision>
  <cp:lastPrinted>2021-02-06T09:53:00Z</cp:lastPrinted>
  <dcterms:created xsi:type="dcterms:W3CDTF">2021-02-04T10:48:00Z</dcterms:created>
  <dcterms:modified xsi:type="dcterms:W3CDTF">2021-02-09T13:40:00Z</dcterms:modified>
</cp:coreProperties>
</file>