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CF0950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CF0950">
        <w:rPr>
          <w:rFonts w:ascii="Times New Roman" w:hAnsi="Times New Roman" w:cs="Times New Roman"/>
          <w:b/>
          <w:sz w:val="26"/>
          <w:szCs w:val="26"/>
        </w:rPr>
        <w:t>Висновок</w:t>
      </w:r>
      <w:proofErr w:type="spellEnd"/>
    </w:p>
    <w:p w:rsidR="001B4B81" w:rsidRPr="00CF0950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фінансового</w:t>
      </w:r>
      <w:r w:rsidR="001B4B81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управління 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>Ніжинської</w:t>
      </w:r>
      <w:r w:rsidR="001B4B81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B720BB" w:rsidRPr="00CF0950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щодо необхідності внесення змін</w:t>
      </w:r>
      <w:r w:rsidR="00170B9A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та доповнень 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до</w:t>
      </w:r>
      <w:r w:rsidR="00170B9A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>Ніжинської</w:t>
      </w:r>
      <w:r w:rsidR="00170B9A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8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7B18C3" w:rsidRPr="00CF0950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7B18C3" w:rsidRPr="00CF0950">
        <w:rPr>
          <w:rFonts w:ascii="Times New Roman" w:hAnsi="Times New Roman" w:cs="Times New Roman"/>
          <w:b/>
          <w:sz w:val="26"/>
          <w:szCs w:val="26"/>
          <w:lang w:val="uk-UA"/>
        </w:rPr>
        <w:t>12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>.20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>р. №</w:t>
      </w:r>
      <w:r w:rsidR="00FE6D52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>/20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</w:p>
    <w:p w:rsidR="003576C1" w:rsidRPr="00CF0950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F07759" w:rsidRPr="00CF0950">
        <w:rPr>
          <w:rFonts w:ascii="Times New Roman" w:hAnsi="Times New Roman" w:cs="Times New Roman"/>
          <w:b/>
          <w:sz w:val="26"/>
          <w:szCs w:val="26"/>
          <w:lang w:val="uk-UA"/>
        </w:rPr>
        <w:t>бюджет Ніжин</w:t>
      </w:r>
      <w:r w:rsidR="008B555E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ської міської територіальної громади 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на 20</w:t>
      </w:r>
      <w:r w:rsidR="008B555E" w:rsidRPr="00CF0950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="00B720BB"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рік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:rsidR="001B4B81" w:rsidRPr="00CF0950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="00655249" w:rsidRPr="00CF0950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сесію міської ради від 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="00655249" w:rsidRPr="00CF0950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r w:rsidR="002B19E5" w:rsidRPr="00CF0950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FE6D52" w:rsidRPr="00CF0950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8</w:t>
      </w:r>
      <w:r w:rsidR="00217086" w:rsidRPr="00CF0950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="008B555E" w:rsidRPr="00CF0950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47099A" w:rsidRPr="00CF0950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Pr="00CF09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  <w:r w:rsidR="00D952E7" w:rsidRPr="00CF0950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D952E7" w:rsidRPr="00CF0950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137F2" w:rsidRPr="00CF0950" w:rsidRDefault="00CF0950" w:rsidP="00232AC5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E27D4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запланований на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>чергову</w:t>
      </w:r>
      <w:r w:rsidR="00E27D4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сесію міської ради розгляд та затвердження звіту про виконання бюджету міста за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І 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півріччя </w:t>
      </w:r>
      <w:r w:rsidR="00E27D44" w:rsidRPr="00CF0950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>21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  <w:r w:rsidR="00E27D44" w:rsidRPr="00CF0950">
        <w:rPr>
          <w:rFonts w:ascii="Times New Roman" w:hAnsi="Times New Roman" w:cs="Times New Roman"/>
          <w:sz w:val="26"/>
          <w:szCs w:val="26"/>
          <w:lang w:val="uk-UA"/>
        </w:rPr>
        <w:t>, ф</w:t>
      </w:r>
      <w:r w:rsidR="00D952E7" w:rsidRPr="00CF0950">
        <w:rPr>
          <w:rFonts w:ascii="Times New Roman" w:hAnsi="Times New Roman" w:cs="Times New Roman"/>
          <w:sz w:val="26"/>
          <w:szCs w:val="26"/>
          <w:lang w:val="uk-UA"/>
        </w:rPr>
        <w:t>інансове управління пропонує внести нас</w:t>
      </w:r>
      <w:r w:rsidR="00726661" w:rsidRPr="00CF0950">
        <w:rPr>
          <w:rFonts w:ascii="Times New Roman" w:hAnsi="Times New Roman" w:cs="Times New Roman"/>
          <w:sz w:val="26"/>
          <w:szCs w:val="26"/>
          <w:lang w:val="uk-UA"/>
        </w:rPr>
        <w:t>тупні зміни до бюджету</w:t>
      </w:r>
      <w:r w:rsidR="0063152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Ніжинської міської ОТГ</w:t>
      </w:r>
      <w:r w:rsidR="00E84381" w:rsidRPr="00CF095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137F2" w:rsidRPr="00CF0950" w:rsidRDefault="00504451" w:rsidP="00672E39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D67BE9" w:rsidRPr="00CF0950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84381" w:rsidRPr="00CF0950">
        <w:rPr>
          <w:rFonts w:ascii="Times New Roman" w:hAnsi="Times New Roman" w:cs="Times New Roman"/>
          <w:sz w:val="26"/>
          <w:szCs w:val="26"/>
          <w:lang w:val="uk-UA"/>
        </w:rPr>
        <w:t>.  Д</w:t>
      </w:r>
      <w:r w:rsidR="007320BF" w:rsidRPr="00CF0950">
        <w:rPr>
          <w:rFonts w:ascii="Times New Roman" w:hAnsi="Times New Roman" w:cs="Times New Roman"/>
          <w:sz w:val="26"/>
          <w:szCs w:val="26"/>
          <w:lang w:val="uk-UA"/>
        </w:rPr>
        <w:t>о бюджету пропонується зарахувати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C2873" w:rsidRPr="00CF0950">
        <w:rPr>
          <w:rFonts w:ascii="Times New Roman" w:hAnsi="Times New Roman" w:cs="Times New Roman"/>
          <w:sz w:val="26"/>
          <w:szCs w:val="26"/>
          <w:lang w:val="uk-UA"/>
        </w:rPr>
        <w:t>міжбюджетн</w:t>
      </w:r>
      <w:r w:rsidR="007320BF" w:rsidRPr="00CF0950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1C2873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трансферт</w:t>
      </w:r>
      <w:r w:rsidR="007320BF" w:rsidRPr="00CF0950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EC37AB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320BF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надані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міській громаді </w:t>
      </w:r>
      <w:r w:rsidR="007320BF" w:rsidRPr="00CF0950">
        <w:rPr>
          <w:rFonts w:ascii="Times New Roman" w:hAnsi="Times New Roman" w:cs="Times New Roman"/>
          <w:sz w:val="26"/>
          <w:szCs w:val="26"/>
          <w:lang w:val="uk-UA"/>
        </w:rPr>
        <w:t>в міжсесійний період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загальній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сумі </w:t>
      </w:r>
      <w:r w:rsidR="00DB2828" w:rsidRPr="00CF0950">
        <w:rPr>
          <w:rFonts w:ascii="Times New Roman" w:hAnsi="Times New Roman" w:cs="Times New Roman"/>
          <w:sz w:val="26"/>
          <w:szCs w:val="26"/>
          <w:lang w:val="uk-UA"/>
        </w:rPr>
        <w:t>5 987 292</w:t>
      </w:r>
      <w:r w:rsidR="0039151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,20 </w:t>
      </w:r>
      <w:r w:rsidR="008B555E" w:rsidRPr="00CF0950">
        <w:rPr>
          <w:rFonts w:ascii="Times New Roman" w:hAnsi="Times New Roman" w:cs="Times New Roman"/>
          <w:sz w:val="26"/>
          <w:szCs w:val="26"/>
          <w:lang w:val="uk-UA"/>
        </w:rPr>
        <w:t>грн.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852E98" w:rsidRPr="00CF0950" w:rsidRDefault="00852E98" w:rsidP="003915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2. За пропозиціями головних розпорядників та одержувачів коштів  пропонується внести зміни в межах кошторисів видатків, пов’язаних з виконанням проектів Громадського бюджету, використанням зекономлених коштів на інші потреби, зміною назв об’єктів тощо.</w:t>
      </w:r>
    </w:p>
    <w:p w:rsidR="00EA6AB8" w:rsidRPr="00CF0950" w:rsidRDefault="00D031A8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B620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852E98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37F2" w:rsidRPr="00CF0950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84381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FB2567" w:rsidRPr="00CF0950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DE61CF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наліз виконання </w:t>
      </w:r>
      <w:r w:rsidR="00FB2567" w:rsidRPr="00CF0950">
        <w:rPr>
          <w:rFonts w:ascii="Times New Roman" w:hAnsi="Times New Roman" w:cs="Times New Roman"/>
          <w:sz w:val="26"/>
          <w:szCs w:val="26"/>
          <w:lang w:val="uk-UA"/>
        </w:rPr>
        <w:t>бюджету за І півріччя та 7 місяців року показав значні розбіжності між плановими і фактичними показниками</w:t>
      </w:r>
      <w:r w:rsidR="001E4B64" w:rsidRPr="00CF0950">
        <w:rPr>
          <w:rFonts w:ascii="Times New Roman" w:hAnsi="Times New Roman" w:cs="Times New Roman"/>
          <w:sz w:val="26"/>
          <w:szCs w:val="26"/>
          <w:lang w:val="uk-UA"/>
        </w:rPr>
        <w:t>, нерівномірність використання коштів</w:t>
      </w:r>
      <w:r w:rsidR="00FB256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. Головними розпорядниками станом на 01.07.21 р. </w:t>
      </w:r>
      <w:r w:rsidR="001E4B6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не використано 25,0 млн. запланованих коштів, значна кількість міських цільових програм та об’єктів/робіт </w:t>
      </w:r>
      <w:r w:rsidR="00DE61CF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бюджету розвитку </w:t>
      </w:r>
      <w:r w:rsidR="001E4B6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виконані на 0-10% від річного плану. У зв’язку з чим </w:t>
      </w:r>
      <w:r w:rsidR="00E65CB0" w:rsidRPr="00CF0950">
        <w:rPr>
          <w:rFonts w:ascii="Times New Roman" w:hAnsi="Times New Roman" w:cs="Times New Roman"/>
          <w:sz w:val="26"/>
          <w:szCs w:val="26"/>
          <w:lang w:val="uk-UA"/>
        </w:rPr>
        <w:t>пропонується повне або часткове зняття планових призначень на загальну суму 14 738 059 грн. та пере направлення їх на нагальні потреби за зверненнями головних розпорядників.</w:t>
      </w:r>
    </w:p>
    <w:p w:rsidR="0054227A" w:rsidRPr="00CF0950" w:rsidRDefault="00EA6AB8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54227A" w:rsidRPr="00CF0950">
        <w:rPr>
          <w:rFonts w:ascii="Times New Roman" w:hAnsi="Times New Roman" w:cs="Times New Roman"/>
          <w:sz w:val="26"/>
          <w:szCs w:val="26"/>
          <w:lang w:val="uk-UA"/>
        </w:rPr>
        <w:t>Враховуючи те, що сесія міської ради відбудеться 19.08.21 р., фінансове управління пропонує при внесенні змін до бюджету враховувати результати його виконання за 7 місяців року.</w:t>
      </w:r>
    </w:p>
    <w:p w:rsidR="0054227A" w:rsidRPr="00CF0950" w:rsidRDefault="0054227A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  За підсумками виконання бюджету Ніжинської міської територіальної громади за січень-липень поточного року власних та закріплених доходів отримано 245 379,2 тис. грн., що складає 108,8 % до уточненого плану. План перевиконаний на 19 850,3 тис. грн. </w:t>
      </w:r>
    </w:p>
    <w:p w:rsidR="0054227A" w:rsidRPr="00CF0950" w:rsidRDefault="0054227A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  Річний плановий показник по бюджету розвитку перевиконаний на 1 099,2 тис. грн.</w:t>
      </w:r>
    </w:p>
    <w:p w:rsidR="0054227A" w:rsidRPr="00CF0950" w:rsidRDefault="0054227A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>Пропонуємо збільшити доходи і видатки бюджету по загальному фонду на 19 850,0 тис. грн., по спеціальному фонду (бюджету розвитку) на 1,099,2 тис. грн.</w:t>
      </w:r>
    </w:p>
    <w:p w:rsidR="0054227A" w:rsidRPr="00CF0950" w:rsidRDefault="00672E39" w:rsidP="00852E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 При розподілі додаткових коштів необхідно враховувати наступне.</w:t>
      </w:r>
    </w:p>
    <w:p w:rsidR="00672E39" w:rsidRPr="00CF0950" w:rsidRDefault="007137F2" w:rsidP="00244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AD75D7" w:rsidRPr="00CF0950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E27D4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ефіцит коштів </w:t>
      </w:r>
      <w:r w:rsidR="00932540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FC141B" w:rsidRPr="00CF0950">
        <w:rPr>
          <w:rFonts w:ascii="Times New Roman" w:hAnsi="Times New Roman" w:cs="Times New Roman"/>
          <w:sz w:val="26"/>
          <w:szCs w:val="26"/>
          <w:lang w:val="uk-UA"/>
        </w:rPr>
        <w:t>захищені статті бюджету</w:t>
      </w:r>
      <w:r w:rsidR="00AD75D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складає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>64 450,7</w:t>
      </w:r>
      <w:r w:rsidR="00411DB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тис.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грн., в тому числі на</w:t>
      </w:r>
      <w:r w:rsidR="00AD75D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C5DD3" w:rsidRPr="00CF0950">
        <w:rPr>
          <w:rFonts w:ascii="Times New Roman" w:hAnsi="Times New Roman" w:cs="Times New Roman"/>
          <w:sz w:val="26"/>
          <w:szCs w:val="26"/>
          <w:lang w:val="uk-UA"/>
        </w:rPr>
        <w:t>виплату заробітної плати</w:t>
      </w:r>
      <w:r w:rsidR="00AD75D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>57 350,7</w:t>
      </w:r>
      <w:r w:rsidR="00411DB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тис. грн., </w:t>
      </w:r>
      <w:r w:rsidR="00B459D6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або два середньомісячні фонди заробітної плати, </w:t>
      </w:r>
      <w:r w:rsidR="00411DB7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3C5DD3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плату  харчування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 закладах освіти </w:t>
      </w:r>
      <w:r w:rsidR="00B459D6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2 500,0 тис. грн., на оплату енергоносіїв </w:t>
      </w:r>
      <w:r w:rsidR="00B459D6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>4 600,0 тис. грн.</w:t>
      </w:r>
    </w:p>
    <w:p w:rsidR="00AD68C3" w:rsidRPr="00CF0950" w:rsidRDefault="00411DB7" w:rsidP="00244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>Перевиконання планових показників доходної частини бюджету за 2021 рік  о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>чіку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ється в розмірі 53 047,6 </w:t>
      </w:r>
      <w:r w:rsidR="007060A1" w:rsidRPr="00CF0950">
        <w:rPr>
          <w:rFonts w:ascii="Times New Roman" w:hAnsi="Times New Roman" w:cs="Times New Roman"/>
          <w:sz w:val="26"/>
          <w:szCs w:val="26"/>
          <w:lang w:val="uk-UA"/>
        </w:rPr>
        <w:t>тис. грн.</w:t>
      </w:r>
      <w:r w:rsidR="006C52CA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Тобто,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для недопущення виникнення кредиторської заборгованості, на ліквідацію дефіциту за захищеними статтями необхідно направляти </w:t>
      </w:r>
      <w:r w:rsidR="006C52CA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всі додаткові кошти </w:t>
      </w:r>
      <w:r w:rsidR="00672E3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від перевиконання бюджету та додаткові резерви за рахунок </w:t>
      </w:r>
      <w:r w:rsidR="00AD68C3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зменшення або відміни </w:t>
      </w:r>
      <w:proofErr w:type="spellStart"/>
      <w:r w:rsidR="00CF0950" w:rsidRPr="00CF0950">
        <w:rPr>
          <w:rFonts w:ascii="Times New Roman" w:hAnsi="Times New Roman" w:cs="Times New Roman"/>
          <w:sz w:val="26"/>
          <w:szCs w:val="26"/>
          <w:lang w:val="uk-UA"/>
        </w:rPr>
        <w:t>не</w:t>
      </w:r>
      <w:r w:rsidR="00AD68C3" w:rsidRPr="00CF0950">
        <w:rPr>
          <w:rFonts w:ascii="Times New Roman" w:hAnsi="Times New Roman" w:cs="Times New Roman"/>
          <w:sz w:val="26"/>
          <w:szCs w:val="26"/>
          <w:lang w:val="uk-UA"/>
        </w:rPr>
        <w:t>першочергових</w:t>
      </w:r>
      <w:proofErr w:type="spellEnd"/>
      <w:r w:rsidR="00AD68C3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видатків.</w:t>
      </w:r>
    </w:p>
    <w:p w:rsidR="00673256" w:rsidRPr="00CF0950" w:rsidRDefault="00CF0950" w:rsidP="00244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6C52CA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Додаткова потреба бюджету за іншими незахищеними статтями видатків може бути профінансована 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також </w:t>
      </w:r>
      <w:r w:rsidR="006C52CA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за </w:t>
      </w:r>
      <w:r w:rsidR="00860114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рахунок відміни або скорочення вже запланованих в бюджеті робіт, об’єктів з урахуванням їх нагальності та першочерговості. </w:t>
      </w:r>
      <w:r w:rsidR="006C52CA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43289" w:rsidRPr="00CF0950" w:rsidRDefault="00CF0950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D4204">
        <w:rPr>
          <w:rFonts w:ascii="Times New Roman" w:hAnsi="Times New Roman" w:cs="Times New Roman"/>
          <w:sz w:val="26"/>
          <w:szCs w:val="26"/>
          <w:lang w:val="uk-UA"/>
        </w:rPr>
        <w:t>Перелік змін до бюджету, які пропонуються, додається.</w:t>
      </w:r>
      <w:r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743289" w:rsidRPr="00CF0950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E1ECC" w:rsidRPr="00CF0950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950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EE1ECC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ачальник фінансового управління                   </w:t>
      </w:r>
      <w:r w:rsidR="00E16F09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EE1ECC" w:rsidRPr="00CF09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E16F09" w:rsidRPr="00CF0950">
        <w:rPr>
          <w:rFonts w:ascii="Times New Roman" w:hAnsi="Times New Roman" w:cs="Times New Roman"/>
          <w:sz w:val="26"/>
          <w:szCs w:val="26"/>
          <w:lang w:val="uk-UA"/>
        </w:rPr>
        <w:t>Л.В.Писаренко</w:t>
      </w:r>
    </w:p>
    <w:sectPr w:rsidR="00EE1ECC" w:rsidRPr="00CF0950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91512"/>
    <w:rsid w:val="003A3E05"/>
    <w:rsid w:val="003C15EF"/>
    <w:rsid w:val="003C5DD3"/>
    <w:rsid w:val="003D2292"/>
    <w:rsid w:val="003E18DB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F1242"/>
    <w:rsid w:val="004F3696"/>
    <w:rsid w:val="00504451"/>
    <w:rsid w:val="00507BA7"/>
    <w:rsid w:val="0054227A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46080"/>
    <w:rsid w:val="00852E98"/>
    <w:rsid w:val="00854A26"/>
    <w:rsid w:val="00860114"/>
    <w:rsid w:val="0086100B"/>
    <w:rsid w:val="008624FC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204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AD68C3"/>
    <w:rsid w:val="00AD75D7"/>
    <w:rsid w:val="00B14E76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915CF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82E37"/>
    <w:rsid w:val="00D86961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5165B-93C8-4DF8-84A4-7F6A6942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160</cp:revision>
  <cp:lastPrinted>2018-08-30T13:26:00Z</cp:lastPrinted>
  <dcterms:created xsi:type="dcterms:W3CDTF">2017-03-24T07:45:00Z</dcterms:created>
  <dcterms:modified xsi:type="dcterms:W3CDTF">2021-08-12T05:31:00Z</dcterms:modified>
</cp:coreProperties>
</file>