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FA" w:rsidRPr="00EF29D4" w:rsidRDefault="001B7BEC" w:rsidP="00133DFA">
      <w:pPr>
        <w:pStyle w:val="a3"/>
        <w:jc w:val="center"/>
        <w:rPr>
          <w:rFonts w:ascii="Times New Roman" w:hAnsi="Times New Roman"/>
          <w:b/>
          <w:lang w:val="uk-UA"/>
        </w:rPr>
      </w:pPr>
      <w:r w:rsidRPr="001B7BEC">
        <w:rPr>
          <w:rFonts w:ascii="Times New Roman" w:hAnsi="Times New Roman"/>
          <w:b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4787265</wp:posOffset>
                </wp:positionH>
                <wp:positionV relativeFrom="paragraph">
                  <wp:posOffset>24765</wp:posOffset>
                </wp:positionV>
                <wp:extent cx="1552575" cy="63817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7BEC" w:rsidRPr="001B7BEC" w:rsidRDefault="001B7BEC" w:rsidP="001B7BE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6.95pt;margin-top:1.95pt;width:122.25pt;height:50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" stroked="f">
                <v:textbox>
                  <w:txbxContent>
                    <w:p w:rsidR="001B7BEC" w:rsidRPr="001B7BEC" w:rsidRDefault="001B7BEC" w:rsidP="001B7BEC">
                      <w:pPr>
                        <w:spacing w:after="0" w:line="240" w:lineRule="auto"/>
                        <w:rPr>
                          <w:rFonts w:ascii="Times New Roman" w:hAnsi="Times New Roman"/>
                          <w:lang w:val="uk-U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3DFA" w:rsidRPr="00C45447">
        <w:rPr>
          <w:rFonts w:ascii="Times New Roman" w:hAnsi="Times New Roman"/>
          <w:b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FAA5D77" wp14:editId="35D07DD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219200" cy="676275"/>
                <wp:effectExtent l="0" t="0" r="0" b="952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DFA" w:rsidRPr="002F5D7C" w:rsidRDefault="00133DFA" w:rsidP="00133D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A5D7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4.8pt;margin-top:0;width:96pt;height:53.2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" stroked="f">
                <v:textbox>
                  <w:txbxContent>
                    <w:p w:rsidR="00133DFA" w:rsidRPr="002F5D7C" w:rsidRDefault="00133DFA" w:rsidP="00133DFA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3DF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87241" wp14:editId="19C3F697">
                <wp:simplePos x="0" y="0"/>
                <wp:positionH relativeFrom="column">
                  <wp:posOffset>4232910</wp:posOffset>
                </wp:positionH>
                <wp:positionV relativeFrom="paragraph">
                  <wp:posOffset>311150</wp:posOffset>
                </wp:positionV>
                <wp:extent cx="2068195" cy="451485"/>
                <wp:effectExtent l="0" t="0" r="27305" b="2540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819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DFA" w:rsidRPr="00BE2450" w:rsidRDefault="00133DFA" w:rsidP="00133DFA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787241" id="Надпись 4" o:spid="_x0000_s1027" type="#_x0000_t202" style="position:absolute;left:0;text-align:left;margin-left:333.3pt;margin-top:24.5pt;width:162.85pt;height:35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" strokecolor="white">
                <v:textbox style="mso-fit-shape-to-text:t">
                  <w:txbxContent>
                    <w:p w:rsidR="00133DFA" w:rsidRPr="00BE2450" w:rsidRDefault="00133DFA" w:rsidP="00133DFA">
                      <w:pPr>
                        <w:pStyle w:val="a3"/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3DFA">
        <w:rPr>
          <w:rFonts w:ascii="Times New Roman" w:hAnsi="Times New Roman"/>
          <w:b/>
          <w:lang w:val="uk-UA"/>
        </w:rPr>
        <w:t xml:space="preserve">                                      </w:t>
      </w:r>
      <w:r w:rsidR="00133DFA" w:rsidRPr="00EF29D4">
        <w:rPr>
          <w:rFonts w:ascii="Times New Roman" w:hAnsi="Times New Roman"/>
          <w:b/>
          <w:noProof/>
          <w:lang w:val="uk-UA" w:eastAsia="uk-UA"/>
        </w:rPr>
        <w:drawing>
          <wp:inline distT="0" distB="0" distL="0" distR="0" wp14:anchorId="0DD7C391" wp14:editId="29765ACF">
            <wp:extent cx="48577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FA" w:rsidRPr="00EF29D4" w:rsidRDefault="00133DFA" w:rsidP="00133DFA">
      <w:pPr>
        <w:pStyle w:val="a3"/>
        <w:jc w:val="center"/>
        <w:rPr>
          <w:rFonts w:ascii="Times New Roman" w:hAnsi="Times New Roman"/>
          <w:b/>
          <w:sz w:val="20"/>
          <w:lang w:val="uk-UA"/>
        </w:rPr>
      </w:pPr>
    </w:p>
    <w:p w:rsidR="00133DFA" w:rsidRPr="00EF29D4" w:rsidRDefault="00133DFA" w:rsidP="00133DF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33DFA" w:rsidRPr="00EF29D4" w:rsidRDefault="00133DFA" w:rsidP="00133DF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ЧЕРНІГІВСЬКА ОБЛАСТЬ</w:t>
      </w:r>
    </w:p>
    <w:p w:rsidR="00133DFA" w:rsidRPr="00EF29D4" w:rsidRDefault="00133DFA" w:rsidP="00133DFA">
      <w:pPr>
        <w:pStyle w:val="a3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133DFA" w:rsidRPr="00EF29D4" w:rsidRDefault="00133DFA" w:rsidP="00133DFA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F29D4">
        <w:rPr>
          <w:rFonts w:ascii="Times New Roman" w:hAnsi="Times New Roman"/>
          <w:b/>
          <w:sz w:val="32"/>
          <w:szCs w:val="32"/>
          <w:lang w:val="uk-UA"/>
        </w:rPr>
        <w:t>Н І Ж И Н С Ь К А    М І С Ь К А    Р А Д А</w:t>
      </w:r>
    </w:p>
    <w:p w:rsidR="00133DFA" w:rsidRPr="00B8691E" w:rsidRDefault="006C019F" w:rsidP="00133DFA">
      <w:pPr>
        <w:pStyle w:val="a3"/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15</w:t>
      </w:r>
      <w:r w:rsidR="00133DFA">
        <w:rPr>
          <w:rFonts w:ascii="Times New Roman" w:hAnsi="Times New Roman"/>
          <w:b/>
          <w:sz w:val="32"/>
          <w:lang w:val="uk-UA"/>
        </w:rPr>
        <w:t xml:space="preserve"> </w:t>
      </w:r>
      <w:r w:rsidR="00133DFA" w:rsidRPr="00EF29D4">
        <w:rPr>
          <w:rFonts w:ascii="Times New Roman" w:hAnsi="Times New Roman"/>
          <w:b/>
          <w:sz w:val="32"/>
          <w:lang w:val="uk-UA"/>
        </w:rPr>
        <w:t>сесія VII</w:t>
      </w:r>
      <w:r w:rsidR="00133DFA">
        <w:rPr>
          <w:rFonts w:ascii="Times New Roman" w:hAnsi="Times New Roman"/>
          <w:b/>
          <w:sz w:val="32"/>
          <w:lang w:val="en-US"/>
        </w:rPr>
        <w:t>I</w:t>
      </w:r>
      <w:r w:rsidR="00133DFA" w:rsidRPr="00EF29D4">
        <w:rPr>
          <w:rFonts w:ascii="Times New Roman" w:hAnsi="Times New Roman"/>
          <w:b/>
          <w:sz w:val="32"/>
          <w:lang w:val="uk-UA"/>
        </w:rPr>
        <w:t xml:space="preserve"> скликання</w:t>
      </w:r>
    </w:p>
    <w:p w:rsidR="00133DFA" w:rsidRPr="00EF29D4" w:rsidRDefault="00133DFA" w:rsidP="00133DFA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Р І Ш Е Н </w:t>
      </w:r>
      <w:proofErr w:type="spellStart"/>
      <w:r w:rsidRPr="00EF29D4">
        <w:rPr>
          <w:rFonts w:ascii="Times New Roman" w:hAnsi="Times New Roman"/>
          <w:b/>
          <w:sz w:val="40"/>
          <w:szCs w:val="40"/>
          <w:lang w:val="uk-UA"/>
        </w:rPr>
        <w:t>Н</w:t>
      </w:r>
      <w:proofErr w:type="spellEnd"/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 Я</w:t>
      </w:r>
    </w:p>
    <w:p w:rsidR="00133DFA" w:rsidRPr="00EF29D4" w:rsidRDefault="00133DFA" w:rsidP="00133DFA">
      <w:pPr>
        <w:pStyle w:val="1"/>
        <w:rPr>
          <w:b/>
          <w:noProof/>
          <w:sz w:val="28"/>
          <w:lang w:val="uk-UA"/>
        </w:rPr>
      </w:pPr>
    </w:p>
    <w:p w:rsidR="00133DFA" w:rsidRPr="00F43833" w:rsidRDefault="00133DFA" w:rsidP="00133DFA">
      <w:pPr>
        <w:pStyle w:val="1"/>
        <w:rPr>
          <w:sz w:val="28"/>
          <w:szCs w:val="28"/>
          <w:lang w:val="uk-UA" w:eastAsia="en-US"/>
        </w:rPr>
      </w:pPr>
      <w:r w:rsidRPr="00EF29D4">
        <w:rPr>
          <w:noProof/>
          <w:sz w:val="28"/>
          <w:lang w:val="uk-UA"/>
        </w:rPr>
        <w:t>«</w:t>
      </w:r>
      <w:r w:rsidR="006C019F">
        <w:rPr>
          <w:noProof/>
          <w:sz w:val="28"/>
          <w:lang w:val="uk-UA"/>
        </w:rPr>
        <w:t>26</w:t>
      </w:r>
      <w:r w:rsidRPr="00EF29D4">
        <w:rPr>
          <w:noProof/>
          <w:sz w:val="28"/>
          <w:lang w:val="uk-UA"/>
        </w:rPr>
        <w:t xml:space="preserve">» </w:t>
      </w:r>
      <w:r w:rsidR="006C019F">
        <w:rPr>
          <w:noProof/>
          <w:sz w:val="28"/>
          <w:lang w:val="uk-UA"/>
        </w:rPr>
        <w:t>жовтня</w:t>
      </w:r>
      <w:r>
        <w:rPr>
          <w:noProof/>
          <w:sz w:val="28"/>
          <w:lang w:val="uk-UA"/>
        </w:rPr>
        <w:t xml:space="preserve"> </w:t>
      </w:r>
      <w:r w:rsidRPr="00EF29D4">
        <w:rPr>
          <w:noProof/>
          <w:sz w:val="28"/>
          <w:lang w:val="uk-UA"/>
        </w:rPr>
        <w:t>20</w:t>
      </w:r>
      <w:r>
        <w:rPr>
          <w:noProof/>
          <w:sz w:val="28"/>
          <w:lang w:val="uk-UA"/>
        </w:rPr>
        <w:t>21</w:t>
      </w:r>
      <w:r w:rsidRPr="00EF29D4">
        <w:rPr>
          <w:noProof/>
          <w:sz w:val="28"/>
          <w:lang w:val="uk-UA"/>
        </w:rPr>
        <w:t xml:space="preserve"> року</w:t>
      </w:r>
      <w:r>
        <w:rPr>
          <w:noProof/>
          <w:sz w:val="28"/>
          <w:lang w:val="uk-UA"/>
        </w:rPr>
        <w:t xml:space="preserve">        </w:t>
      </w:r>
      <w:r w:rsidR="006C019F">
        <w:rPr>
          <w:noProof/>
          <w:sz w:val="28"/>
          <w:lang w:val="en-US"/>
        </w:rPr>
        <w:t xml:space="preserve"> </w:t>
      </w:r>
      <w:r>
        <w:rPr>
          <w:noProof/>
          <w:sz w:val="28"/>
          <w:lang w:val="uk-UA"/>
        </w:rPr>
        <w:t xml:space="preserve"> </w:t>
      </w:r>
      <w:r w:rsidR="006C019F">
        <w:rPr>
          <w:noProof/>
          <w:sz w:val="28"/>
          <w:lang w:val="en-US"/>
        </w:rPr>
        <w:t xml:space="preserve">            </w:t>
      </w:r>
      <w:r w:rsidRPr="00EF29D4">
        <w:rPr>
          <w:noProof/>
          <w:sz w:val="28"/>
          <w:lang w:val="uk-UA"/>
        </w:rPr>
        <w:t>м.</w:t>
      </w:r>
      <w:r>
        <w:rPr>
          <w:noProof/>
          <w:sz w:val="28"/>
          <w:lang w:val="uk-UA"/>
        </w:rPr>
        <w:t xml:space="preserve"> </w:t>
      </w:r>
      <w:r w:rsidRPr="00EF29D4">
        <w:rPr>
          <w:noProof/>
          <w:sz w:val="28"/>
          <w:lang w:val="uk-UA"/>
        </w:rPr>
        <w:t>Ніжин</w:t>
      </w:r>
      <w:r>
        <w:rPr>
          <w:noProof/>
          <w:sz w:val="28"/>
          <w:lang w:val="uk-UA"/>
        </w:rPr>
        <w:t xml:space="preserve">                          </w:t>
      </w:r>
      <w:r w:rsidR="006C019F">
        <w:rPr>
          <w:noProof/>
          <w:sz w:val="28"/>
          <w:lang w:val="en-US"/>
        </w:rPr>
        <w:t xml:space="preserve">             </w:t>
      </w:r>
      <w:r w:rsidR="006C019F">
        <w:rPr>
          <w:sz w:val="28"/>
          <w:szCs w:val="28"/>
          <w:lang w:val="uk-UA" w:eastAsia="en-US"/>
        </w:rPr>
        <w:t>№ 1-15</w:t>
      </w:r>
      <w:r w:rsidRPr="00133DFA">
        <w:rPr>
          <w:sz w:val="28"/>
          <w:szCs w:val="28"/>
          <w:lang w:val="uk-UA" w:eastAsia="en-US"/>
        </w:rPr>
        <w:t>/2021</w:t>
      </w:r>
      <w:r>
        <w:rPr>
          <w:sz w:val="28"/>
          <w:szCs w:val="28"/>
          <w:lang w:val="uk-UA" w:eastAsia="en-US"/>
        </w:rPr>
        <w:t xml:space="preserve"> </w:t>
      </w:r>
    </w:p>
    <w:p w:rsidR="00133DFA" w:rsidRPr="00EF29D4" w:rsidRDefault="00133DFA" w:rsidP="00133DFA">
      <w:pPr>
        <w:pStyle w:val="1"/>
        <w:rPr>
          <w:b/>
          <w:noProof/>
          <w:sz w:val="28"/>
          <w:lang w:val="uk-UA"/>
        </w:rPr>
      </w:pPr>
    </w:p>
    <w:p w:rsidR="00133DFA" w:rsidRPr="00EF29D4" w:rsidRDefault="00133DFA" w:rsidP="00133DF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№4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рішення</w:t>
      </w:r>
    </w:p>
    <w:p w:rsidR="00133DFA" w:rsidRDefault="00133DFA" w:rsidP="00133DFA">
      <w:pPr>
        <w:pStyle w:val="a3"/>
        <w:jc w:val="both"/>
        <w:rPr>
          <w:rFonts w:ascii="Times New Roman" w:hAnsi="Times New Roman"/>
          <w:noProof/>
          <w:sz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>
        <w:rPr>
          <w:rFonts w:ascii="Times New Roman" w:hAnsi="Times New Roman"/>
          <w:noProof/>
          <w:sz w:val="28"/>
          <w:lang w:val="uk-UA"/>
        </w:rPr>
        <w:t>24 грудня 2020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 року </w:t>
      </w:r>
    </w:p>
    <w:p w:rsidR="00133DFA" w:rsidRPr="00EF29D4" w:rsidRDefault="00133DFA" w:rsidP="00133DF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lang w:val="uk-UA"/>
        </w:rPr>
        <w:t>№ 3-4/2020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«Про затвердження бюджетних </w:t>
      </w:r>
    </w:p>
    <w:p w:rsidR="00133DFA" w:rsidRPr="00EF29D4" w:rsidRDefault="00133DFA" w:rsidP="00133DF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>програм місцевого значення на 20</w:t>
      </w:r>
      <w:r>
        <w:rPr>
          <w:rFonts w:ascii="Times New Roman" w:hAnsi="Times New Roman"/>
          <w:noProof/>
          <w:sz w:val="28"/>
          <w:szCs w:val="28"/>
          <w:lang w:val="uk-UA"/>
        </w:rPr>
        <w:t>21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рік»</w:t>
      </w:r>
    </w:p>
    <w:p w:rsidR="00133DFA" w:rsidRPr="00EF29D4" w:rsidRDefault="00133DFA" w:rsidP="00133DF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33DFA" w:rsidRPr="00833185" w:rsidRDefault="00133DFA" w:rsidP="00133DF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>Відповідно до ст.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26, 42, 59, 61, 73 Закону України «Про місцеве самоврядування в Україні», ст. 89, 91 Бюджетного кодексу України, </w:t>
      </w:r>
      <w:r w:rsidRPr="00833185">
        <w:rPr>
          <w:rFonts w:ascii="Times New Roman" w:hAnsi="Times New Roman"/>
          <w:noProof/>
          <w:sz w:val="28"/>
          <w:szCs w:val="28"/>
          <w:lang w:val="uk-UA"/>
        </w:rPr>
        <w:t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(зі змінами)</w:t>
      </w:r>
      <w:r w:rsidRPr="00833185">
        <w:rPr>
          <w:rFonts w:ascii="Times New Roman" w:hAnsi="Times New Roman"/>
          <w:noProof/>
          <w:sz w:val="28"/>
          <w:szCs w:val="28"/>
          <w:lang w:val="uk-UA"/>
        </w:rPr>
        <w:t xml:space="preserve">, </w:t>
      </w:r>
      <w:r w:rsidRPr="00833185">
        <w:rPr>
          <w:rFonts w:ascii="Times New Roman" w:hAnsi="Times New Roman"/>
          <w:sz w:val="28"/>
          <w:szCs w:val="28"/>
          <w:lang w:val="uk-UA"/>
        </w:rPr>
        <w:t>міська рада вирішила:</w:t>
      </w:r>
    </w:p>
    <w:p w:rsidR="00133DFA" w:rsidRPr="00EF29D4" w:rsidRDefault="00133DFA" w:rsidP="00133DF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29D4">
        <w:rPr>
          <w:rFonts w:ascii="Times New Roman" w:hAnsi="Times New Roman"/>
          <w:sz w:val="28"/>
          <w:szCs w:val="28"/>
          <w:lang w:val="uk-UA"/>
        </w:rPr>
        <w:t>1.В</w:t>
      </w:r>
      <w:r>
        <w:rPr>
          <w:rFonts w:ascii="Times New Roman" w:hAnsi="Times New Roman"/>
          <w:sz w:val="28"/>
          <w:szCs w:val="28"/>
          <w:lang w:val="uk-UA"/>
        </w:rPr>
        <w:t xml:space="preserve">нести зміни до додатку №4 </w:t>
      </w:r>
      <w:r w:rsidRPr="00EF29D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 xml:space="preserve">Міська цільова Програма фінансової підтримки комунального некомерційного підприємства «Ніжинська центральна міська лікарня імені Миколи Галицького на 2021 рік» </w:t>
      </w:r>
      <w:r w:rsidRPr="00BC3DB6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BC3DB6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>
        <w:rPr>
          <w:rFonts w:ascii="Times New Roman" w:hAnsi="Times New Roman"/>
          <w:noProof/>
          <w:sz w:val="28"/>
          <w:lang w:val="uk-UA"/>
        </w:rPr>
        <w:t>24 грудня 2020 року №3-4/2020</w:t>
      </w:r>
      <w:r w:rsidRPr="00BC3DB6">
        <w:rPr>
          <w:rFonts w:ascii="Times New Roman" w:hAnsi="Times New Roman"/>
          <w:noProof/>
          <w:sz w:val="28"/>
          <w:lang w:val="uk-UA"/>
        </w:rPr>
        <w:t xml:space="preserve"> «Про затвердження бюджетних пр</w:t>
      </w:r>
      <w:r>
        <w:rPr>
          <w:rFonts w:ascii="Times New Roman" w:hAnsi="Times New Roman"/>
          <w:noProof/>
          <w:sz w:val="28"/>
          <w:lang w:val="uk-UA"/>
        </w:rPr>
        <w:t xml:space="preserve">ограм місцевого значення на 2021 </w:t>
      </w:r>
      <w:r w:rsidRPr="00BC3DB6">
        <w:rPr>
          <w:rFonts w:ascii="Times New Roman" w:hAnsi="Times New Roman"/>
          <w:noProof/>
          <w:sz w:val="28"/>
          <w:lang w:val="uk-UA"/>
        </w:rPr>
        <w:t>рік»</w:t>
      </w:r>
      <w:r>
        <w:rPr>
          <w:rFonts w:ascii="Times New Roman" w:hAnsi="Times New Roman"/>
          <w:noProof/>
          <w:sz w:val="28"/>
          <w:lang w:val="uk-UA"/>
        </w:rPr>
        <w:t xml:space="preserve">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та викласти його у новій редакції, що додається.  </w:t>
      </w:r>
    </w:p>
    <w:p w:rsidR="00133DFA" w:rsidRDefault="00133DFA" w:rsidP="00133DFA">
      <w:pPr>
        <w:pStyle w:val="a3"/>
        <w:jc w:val="both"/>
        <w:rPr>
          <w:rFonts w:ascii="Times New Roman" w:hAnsi="Times New Roman"/>
          <w:sz w:val="20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Генеральному директору </w:t>
      </w:r>
      <w:r w:rsidRPr="00B8691E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«Ніжинська центральна міська лікарня імені Миколи Галицького»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Костирку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  <w:r w:rsidRPr="00B8691E">
        <w:rPr>
          <w:rFonts w:ascii="Times New Roman" w:hAnsi="Times New Roman"/>
          <w:sz w:val="28"/>
          <w:szCs w:val="28"/>
          <w:lang w:val="uk-UA"/>
        </w:rPr>
        <w:t xml:space="preserve"> забезпечити оприлюднення д</w:t>
      </w:r>
      <w:r>
        <w:rPr>
          <w:rFonts w:ascii="Times New Roman" w:hAnsi="Times New Roman"/>
          <w:sz w:val="28"/>
          <w:szCs w:val="28"/>
          <w:lang w:val="uk-UA"/>
        </w:rPr>
        <w:t xml:space="preserve">аного рішення на офіційному веб – </w:t>
      </w:r>
      <w:r w:rsidRPr="00B8691E">
        <w:rPr>
          <w:rFonts w:ascii="Times New Roman" w:hAnsi="Times New Roman"/>
          <w:sz w:val="28"/>
          <w:szCs w:val="28"/>
          <w:lang w:val="uk-UA"/>
        </w:rPr>
        <w:t>сайті Ніжинської міської ради протягом п’яти днів з дня його прийняття.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133DFA" w:rsidRPr="00833185" w:rsidRDefault="00133DFA" w:rsidP="00133DF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>3.Організацію роботи по викон</w:t>
      </w:r>
      <w:r>
        <w:rPr>
          <w:rFonts w:ascii="Times New Roman" w:hAnsi="Times New Roman"/>
          <w:sz w:val="28"/>
          <w:szCs w:val="28"/>
          <w:lang w:val="uk-UA"/>
        </w:rPr>
        <w:t xml:space="preserve">анню даного рішення покласти на </w:t>
      </w:r>
      <w:r w:rsidRPr="00833185"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</w:t>
      </w:r>
      <w:r>
        <w:rPr>
          <w:rFonts w:ascii="Times New Roman" w:hAnsi="Times New Roman"/>
          <w:sz w:val="28"/>
          <w:szCs w:val="28"/>
          <w:lang w:val="uk-UA"/>
        </w:rPr>
        <w:t xml:space="preserve">чих органів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Грозенко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 В.</w:t>
      </w:r>
      <w:r w:rsidRPr="002F0CE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та на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Костирка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</w:p>
    <w:p w:rsidR="00133DFA" w:rsidRPr="00833185" w:rsidRDefault="00133DFA" w:rsidP="00133DF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33185">
        <w:rPr>
          <w:rFonts w:ascii="Times New Roman" w:hAnsi="Times New Roman"/>
          <w:sz w:val="28"/>
          <w:szCs w:val="28"/>
          <w:lang w:val="uk-UA"/>
        </w:rPr>
        <w:tab/>
        <w:t xml:space="preserve">4.Контроль за виконанням рішення покласти на </w:t>
      </w:r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постійну комісію міської ради з питань соціально-економічного розвитку, підприємництва, інвестиційної діяльності, бюджету та фінансів (В.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Х. </w:t>
      </w:r>
      <w:proofErr w:type="spellStart"/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Мамедов</w:t>
      </w:r>
      <w:proofErr w:type="spellEnd"/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)</w:t>
      </w:r>
    </w:p>
    <w:p w:rsidR="00133DFA" w:rsidRPr="00833185" w:rsidRDefault="00133DFA" w:rsidP="00133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3DFA" w:rsidRPr="00833185" w:rsidRDefault="00133DFA" w:rsidP="00133D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33185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</w:t>
      </w:r>
      <w:r w:rsidRPr="00833185">
        <w:rPr>
          <w:rFonts w:ascii="Times New Roman" w:hAnsi="Times New Roman"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 Олександр КОДОЛА</w:t>
      </w:r>
    </w:p>
    <w:p w:rsidR="00133DFA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33DFA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33DFA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33DFA" w:rsidRPr="006C019F" w:rsidRDefault="006C019F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Візують:</w:t>
      </w:r>
    </w:p>
    <w:p w:rsidR="00133DFA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Генеральний директор </w:t>
      </w:r>
    </w:p>
    <w:p w:rsidR="00133DFA" w:rsidRPr="00856328" w:rsidRDefault="00133DFA" w:rsidP="00133DFA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Ніжинська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/>
          <w:sz w:val="28"/>
          <w:szCs w:val="28"/>
        </w:rPr>
        <w:t>міська</w:t>
      </w:r>
      <w:proofErr w:type="spellEnd"/>
    </w:p>
    <w:p w:rsidR="00133DFA" w:rsidRPr="00833185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л</w:t>
      </w:r>
      <w:r w:rsidRPr="00856328">
        <w:rPr>
          <w:rFonts w:ascii="Times New Roman" w:hAnsi="Times New Roman"/>
          <w:sz w:val="28"/>
          <w:szCs w:val="28"/>
        </w:rPr>
        <w:t>ікарня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ім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. М. </w:t>
      </w:r>
      <w:proofErr w:type="spellStart"/>
      <w:r w:rsidRPr="00856328">
        <w:rPr>
          <w:rFonts w:ascii="Times New Roman" w:hAnsi="Times New Roman"/>
          <w:sz w:val="28"/>
          <w:szCs w:val="28"/>
        </w:rPr>
        <w:t>Галицького</w:t>
      </w:r>
      <w:proofErr w:type="spellEnd"/>
      <w:r w:rsidRPr="00856328">
        <w:rPr>
          <w:rFonts w:ascii="Times New Roman" w:hAnsi="Times New Roman"/>
          <w:sz w:val="28"/>
          <w:szCs w:val="28"/>
        </w:rPr>
        <w:t>»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Олександр КОСТИРКО</w:t>
      </w:r>
    </w:p>
    <w:p w:rsidR="00133DFA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B7BEC" w:rsidRPr="00133DFA" w:rsidRDefault="001B7BEC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33DFA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міського голови з питань діяльності</w:t>
      </w:r>
    </w:p>
    <w:p w:rsidR="00133DFA" w:rsidRPr="00860AFC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виконавчих органів ради                                                                Ірина ГРОЗЕНКО</w:t>
      </w:r>
    </w:p>
    <w:p w:rsidR="00133DFA" w:rsidRPr="00300A3E" w:rsidRDefault="00133DFA" w:rsidP="00133DFA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33DFA" w:rsidRPr="00833185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Ніжинської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Юрій ХОМЕНКО</w:t>
      </w:r>
    </w:p>
    <w:p w:rsidR="00133DFA" w:rsidRPr="00856328" w:rsidRDefault="00133DFA" w:rsidP="00133DFA">
      <w:pPr>
        <w:spacing w:after="0"/>
        <w:rPr>
          <w:rFonts w:ascii="Times New Roman" w:hAnsi="Times New Roman"/>
          <w:sz w:val="28"/>
          <w:szCs w:val="28"/>
        </w:rPr>
      </w:pPr>
    </w:p>
    <w:p w:rsidR="00133DFA" w:rsidRPr="00856328" w:rsidRDefault="00133DFA" w:rsidP="00133DFA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856328">
        <w:rPr>
          <w:rFonts w:ascii="Times New Roman" w:hAnsi="Times New Roman"/>
          <w:sz w:val="28"/>
          <w:szCs w:val="28"/>
        </w:rPr>
        <w:t>фінансового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856328">
        <w:rPr>
          <w:rFonts w:ascii="Times New Roman" w:hAnsi="Times New Roman"/>
          <w:sz w:val="28"/>
          <w:szCs w:val="28"/>
        </w:rPr>
        <w:tab/>
      </w:r>
    </w:p>
    <w:p w:rsidR="00133DFA" w:rsidRPr="00833185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Ніжинської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Людмила ПИСАРЕНКО</w:t>
      </w:r>
    </w:p>
    <w:p w:rsidR="00133DFA" w:rsidRPr="00856328" w:rsidRDefault="00133DFA" w:rsidP="00133DF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33DFA" w:rsidRPr="009B3321" w:rsidRDefault="00133DFA" w:rsidP="00133DFA">
      <w:pPr>
        <w:pStyle w:val="a4"/>
        <w:contextualSpacing/>
        <w:rPr>
          <w:sz w:val="28"/>
          <w:szCs w:val="28"/>
        </w:rPr>
      </w:pPr>
      <w:r w:rsidRPr="009B3321">
        <w:rPr>
          <w:sz w:val="28"/>
          <w:szCs w:val="28"/>
        </w:rPr>
        <w:t xml:space="preserve">Начальник відділу юридично-кадрового </w:t>
      </w:r>
    </w:p>
    <w:p w:rsidR="00133DFA" w:rsidRPr="009B3321" w:rsidRDefault="00133DFA" w:rsidP="00133DFA">
      <w:pPr>
        <w:pStyle w:val="a4"/>
        <w:contextualSpacing/>
        <w:rPr>
          <w:sz w:val="28"/>
          <w:szCs w:val="28"/>
          <w:lang w:val="uk-UA"/>
        </w:rPr>
      </w:pPr>
      <w:r>
        <w:rPr>
          <w:sz w:val="28"/>
          <w:szCs w:val="28"/>
        </w:rPr>
        <w:t>з</w:t>
      </w:r>
      <w:r w:rsidRPr="009B3321">
        <w:rPr>
          <w:sz w:val="28"/>
          <w:szCs w:val="28"/>
        </w:rPr>
        <w:t>абезпечення</w:t>
      </w:r>
      <w:r w:rsidRPr="009B3321">
        <w:rPr>
          <w:sz w:val="28"/>
          <w:szCs w:val="28"/>
          <w:lang w:val="uk-UA"/>
        </w:rPr>
        <w:t xml:space="preserve"> апарату виконавчого комітету</w:t>
      </w:r>
    </w:p>
    <w:p w:rsidR="00133DFA" w:rsidRPr="009B3321" w:rsidRDefault="00133DFA" w:rsidP="00133DFA">
      <w:pPr>
        <w:pStyle w:val="a4"/>
        <w:contextualSpacing/>
        <w:rPr>
          <w:sz w:val="28"/>
          <w:szCs w:val="28"/>
          <w:lang w:val="uk-UA"/>
        </w:rPr>
      </w:pPr>
      <w:r w:rsidRPr="009B3321">
        <w:rPr>
          <w:sz w:val="28"/>
          <w:szCs w:val="28"/>
          <w:lang w:val="uk-UA"/>
        </w:rPr>
        <w:t>Ніжинської міської ради</w:t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В</w:t>
      </w:r>
      <w:r w:rsidRPr="0009520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ячеслав ЛЕГА</w:t>
      </w:r>
    </w:p>
    <w:p w:rsidR="00133DFA" w:rsidRPr="00856328" w:rsidRDefault="00133DFA" w:rsidP="00133DFA">
      <w:pPr>
        <w:pStyle w:val="a4"/>
        <w:contextualSpacing/>
        <w:rPr>
          <w:szCs w:val="28"/>
          <w:lang w:val="uk-UA"/>
        </w:rPr>
      </w:pPr>
    </w:p>
    <w:p w:rsidR="00133DFA" w:rsidRPr="004E1FA9" w:rsidRDefault="00133DFA" w:rsidP="00133DF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Голова постійної комісії</w:t>
      </w: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 міської ради з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питань соціально-економічного розвитку,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підприємництва, інвестиційної діяльності,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>бюджету та фінансів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Володимир МАМЕДОВ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міської ради з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питань регламенту, законності, охорони прав і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свобод громадян, запобігання корупції,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адміністративно - територіального устрою,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депутатської діяльності та етики                                                Валерій САЛОГУБ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міської ради з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питань, освіти, охорони здоров’я,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соціального захисту, культури, 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туризму, молодіжної політики та спорту                             Світлана КІРСАНОВА</w:t>
      </w: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DFA" w:rsidRDefault="00133DFA" w:rsidP="0013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7BEC" w:rsidRDefault="001B7BEC" w:rsidP="00133DF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7BEC" w:rsidRDefault="001B7BEC" w:rsidP="00133DF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7BEC" w:rsidRDefault="001B7BEC" w:rsidP="00133DF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7BEC" w:rsidRDefault="001B7BEC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133DFA" w:rsidRPr="001B7BEC" w:rsidRDefault="00133DFA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lastRenderedPageBreak/>
        <w:t>ПОЯСНЮВАЛЬНА ЗАПИСКА</w:t>
      </w:r>
    </w:p>
    <w:p w:rsidR="00133DFA" w:rsidRPr="001B7BEC" w:rsidRDefault="00133DFA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до проекту рішення Ніжинської міської ради</w:t>
      </w:r>
    </w:p>
    <w:p w:rsidR="00133DFA" w:rsidRPr="001B7BEC" w:rsidRDefault="00133DFA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«Про внесення змін до Додатку №4 рішення Ніжинської міської ради від 24 грудня 2020 року №3-4/2020 « Про затвердження бюджетних програм місцевого значення на 2021 рік »</w:t>
      </w:r>
    </w:p>
    <w:p w:rsidR="00133DFA" w:rsidRPr="001B7BEC" w:rsidRDefault="00133DFA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133DFA" w:rsidRPr="001B7BEC" w:rsidRDefault="00133DFA" w:rsidP="00133DFA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 xml:space="preserve">Даний проект рішення передбачає внесення змін до «Міської цільової Програми фінансової підтримки комунального некомерційного підприємства «Ніжинська центральна міська лікарня імені Миколи Галицького на 2021 рік», а саме додаткове виділення коштів:  </w:t>
      </w:r>
    </w:p>
    <w:p w:rsidR="00133DFA" w:rsidRPr="001B7BEC" w:rsidRDefault="00133DFA" w:rsidP="00133DFA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розділ «</w:t>
      </w:r>
      <w:r w:rsidRPr="001B7BEC">
        <w:rPr>
          <w:rFonts w:ascii="Times New Roman" w:hAnsi="Times New Roman"/>
          <w:b/>
          <w:sz w:val="27"/>
          <w:szCs w:val="27"/>
          <w:lang w:val="uk-UA"/>
        </w:rPr>
        <w:t>Завдання №1 Забезпечення надання вторинної медичної допомоги в сумі 1 008 000 грн. та 27 500 грн.»</w:t>
      </w:r>
      <w:r w:rsidRPr="001B7BEC">
        <w:rPr>
          <w:rFonts w:ascii="Times New Roman" w:hAnsi="Times New Roman"/>
          <w:sz w:val="27"/>
          <w:szCs w:val="27"/>
          <w:lang w:val="uk-UA"/>
        </w:rPr>
        <w:t xml:space="preserve"> в тому числі за напрямками: </w:t>
      </w:r>
    </w:p>
    <w:p w:rsidR="00133DFA" w:rsidRPr="001B7BEC" w:rsidRDefault="001B7BEC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 xml:space="preserve">- </w:t>
      </w:r>
      <w:r w:rsidR="00133DFA" w:rsidRPr="001B7BEC">
        <w:rPr>
          <w:rFonts w:ascii="Times New Roman" w:hAnsi="Times New Roman"/>
          <w:sz w:val="27"/>
          <w:szCs w:val="27"/>
          <w:lang w:val="uk-UA"/>
        </w:rPr>
        <w:t xml:space="preserve">предмети, матеріали </w:t>
      </w:r>
      <w:r w:rsidR="00472F26">
        <w:rPr>
          <w:rFonts w:ascii="Times New Roman" w:hAnsi="Times New Roman"/>
          <w:sz w:val="27"/>
          <w:szCs w:val="27"/>
          <w:lang w:val="uk-UA"/>
        </w:rPr>
        <w:t>(терапевтичного відділення)</w:t>
      </w:r>
      <w:r w:rsidRPr="001B7BE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133DFA" w:rsidRPr="001B7BEC">
        <w:rPr>
          <w:rFonts w:ascii="Times New Roman" w:hAnsi="Times New Roman"/>
          <w:sz w:val="27"/>
          <w:szCs w:val="27"/>
          <w:lang w:val="uk-UA"/>
        </w:rPr>
        <w:t>27 500 грн.;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оплата відрядних 41 000 грн.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оплата теплопостачання 700 000 грн.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оплата водопостачання та водовідведення 50 000 грн.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оплата електроенергії 150 000 грн.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оплата інших комунальних послуг 8 000 грн.</w:t>
      </w:r>
    </w:p>
    <w:p w:rsidR="00133DFA" w:rsidRPr="001B7BEC" w:rsidRDefault="00133DFA" w:rsidP="00133DFA">
      <w:pPr>
        <w:spacing w:after="0" w:line="240" w:lineRule="auto"/>
        <w:ind w:left="708"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- виплати пенсій 59 000 грн.</w:t>
      </w:r>
    </w:p>
    <w:p w:rsidR="00133DFA" w:rsidRPr="001B7BEC" w:rsidRDefault="00133DFA" w:rsidP="00133DF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  <w:t xml:space="preserve">- розділ </w:t>
      </w:r>
      <w:r w:rsidRPr="001B7BEC">
        <w:rPr>
          <w:rFonts w:ascii="Times New Roman" w:hAnsi="Times New Roman"/>
          <w:b/>
          <w:sz w:val="27"/>
          <w:szCs w:val="27"/>
          <w:lang w:val="uk-UA"/>
        </w:rPr>
        <w:t>«Завдання №4 капітальні видатки в сумі 17 500 грн.»</w:t>
      </w:r>
      <w:r w:rsidRPr="001B7BEC">
        <w:rPr>
          <w:rFonts w:ascii="Times New Roman" w:hAnsi="Times New Roman"/>
          <w:sz w:val="27"/>
          <w:szCs w:val="27"/>
          <w:lang w:val="uk-UA"/>
        </w:rPr>
        <w:t xml:space="preserve"> за напрямком: </w:t>
      </w:r>
    </w:p>
    <w:p w:rsidR="005517CE" w:rsidRPr="001B7BEC" w:rsidRDefault="005517CE" w:rsidP="00133DF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</w:r>
      <w:r w:rsidRPr="001B7BEC">
        <w:rPr>
          <w:rFonts w:ascii="Times New Roman" w:hAnsi="Times New Roman"/>
          <w:sz w:val="27"/>
          <w:szCs w:val="27"/>
          <w:lang w:val="uk-UA"/>
        </w:rPr>
        <w:tab/>
        <w:t>- придбання основних засобів 17 500 грн. (для терапевтичного відділення).</w:t>
      </w:r>
    </w:p>
    <w:p w:rsidR="00133DFA" w:rsidRPr="001B7BEC" w:rsidRDefault="00133DFA" w:rsidP="00133DF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  <w:t xml:space="preserve">Підстава прийняття </w:t>
      </w:r>
      <w:r w:rsidR="005517CE" w:rsidRPr="001B7BEC">
        <w:rPr>
          <w:rFonts w:ascii="Times New Roman" w:hAnsi="Times New Roman"/>
          <w:sz w:val="27"/>
          <w:szCs w:val="27"/>
          <w:lang w:val="uk-UA"/>
        </w:rPr>
        <w:t>–</w:t>
      </w:r>
      <w:r w:rsidRPr="001B7BE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5517CE" w:rsidRPr="001B7BEC">
        <w:rPr>
          <w:rFonts w:ascii="Times New Roman" w:hAnsi="Times New Roman"/>
          <w:sz w:val="27"/>
          <w:szCs w:val="27"/>
          <w:lang w:val="uk-UA"/>
        </w:rPr>
        <w:t>рішення сесії міської ради №3-13/2021 від 16.09.2021 року по листу КНП «Ніжинська центральна міська лікарня ім. М. Галицького» №01-12/1460 від 10.09.2021 року щодо виділення додаткових коштів на підставі розпорядження міського голови №256 від 16.09.2021 року.</w:t>
      </w:r>
    </w:p>
    <w:p w:rsidR="00133DFA" w:rsidRPr="001B7BEC" w:rsidRDefault="005517CE" w:rsidP="005517CE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</w:r>
      <w:r w:rsidR="00133DFA" w:rsidRPr="001B7BEC">
        <w:rPr>
          <w:rFonts w:ascii="Times New Roman" w:hAnsi="Times New Roman"/>
          <w:sz w:val="27"/>
          <w:szCs w:val="27"/>
          <w:lang w:val="uk-UA"/>
        </w:rPr>
        <w:t>Порівняльна таблиця змін в «Міська цільова Програма фінансової підтримки комунального некомерційного підприємства «Ніжинська центральна міська лікарня імені Миколи Галицького на 2021 рік»</w:t>
      </w:r>
    </w:p>
    <w:p w:rsidR="00133DFA" w:rsidRPr="001B7BEC" w:rsidRDefault="00133DFA" w:rsidP="00133DF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2"/>
        <w:gridCol w:w="4817"/>
      </w:tblGrid>
      <w:tr w:rsidR="00133DFA" w:rsidRPr="001B7BEC" w:rsidTr="00E40078">
        <w:tc>
          <w:tcPr>
            <w:tcW w:w="4812" w:type="dxa"/>
          </w:tcPr>
          <w:p w:rsidR="00133DFA" w:rsidRPr="001B7BEC" w:rsidRDefault="00133DFA" w:rsidP="00E40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Чинна редакція</w:t>
            </w:r>
          </w:p>
        </w:tc>
        <w:tc>
          <w:tcPr>
            <w:tcW w:w="4817" w:type="dxa"/>
          </w:tcPr>
          <w:p w:rsidR="00133DFA" w:rsidRPr="001B7BEC" w:rsidRDefault="00133DFA" w:rsidP="00E40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Зміни, що пропонуються</w:t>
            </w:r>
          </w:p>
        </w:tc>
      </w:tr>
      <w:tr w:rsidR="00133DFA" w:rsidRPr="001B7BEC" w:rsidTr="00E40078">
        <w:tc>
          <w:tcPr>
            <w:tcW w:w="4812" w:type="dxa"/>
          </w:tcPr>
          <w:p w:rsidR="00133DFA" w:rsidRPr="001B7BEC" w:rsidRDefault="00133DFA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Загальний обсяг фінансових ресурсів </w:t>
            </w:r>
            <w:r w:rsidR="005517CE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9 607 300,00 грн</w:t>
            </w:r>
            <w:r w:rsidR="00890143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.</w:t>
            </w:r>
          </w:p>
        </w:tc>
        <w:tc>
          <w:tcPr>
            <w:tcW w:w="4817" w:type="dxa"/>
          </w:tcPr>
          <w:p w:rsidR="00133DFA" w:rsidRPr="001B7BEC" w:rsidRDefault="00133DFA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Загальний обсяг фінансових ресурсів</w:t>
            </w:r>
          </w:p>
          <w:p w:rsidR="00133DFA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10</w:t>
            </w:r>
            <w:r w:rsidR="00AF0EB3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 660 300, 00</w:t>
            </w:r>
            <w:r w:rsidR="00133DFA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грн</w:t>
            </w:r>
            <w:r w:rsidR="00890143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.</w:t>
            </w:r>
            <w:r w:rsidR="00133DFA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</w:t>
            </w:r>
          </w:p>
        </w:tc>
      </w:tr>
      <w:tr w:rsidR="005517CE" w:rsidRPr="001B7BEC" w:rsidTr="00E40078">
        <w:tc>
          <w:tcPr>
            <w:tcW w:w="4812" w:type="dxa"/>
          </w:tcPr>
          <w:p w:rsidR="005517CE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Оплата відрядних 43 000, 00 грн.</w:t>
            </w:r>
          </w:p>
        </w:tc>
        <w:tc>
          <w:tcPr>
            <w:tcW w:w="4817" w:type="dxa"/>
          </w:tcPr>
          <w:p w:rsidR="005517CE" w:rsidRPr="001B7BEC" w:rsidRDefault="00AF0EB3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Оплата відрядних 84 000, 00 грн.</w:t>
            </w:r>
          </w:p>
        </w:tc>
      </w:tr>
      <w:tr w:rsidR="005517CE" w:rsidRPr="001B7BEC" w:rsidTr="00E40078">
        <w:tc>
          <w:tcPr>
            <w:tcW w:w="4812" w:type="dxa"/>
          </w:tcPr>
          <w:p w:rsidR="005517CE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Оплата комунальних послуг 4 559 300 грн.</w:t>
            </w:r>
          </w:p>
        </w:tc>
        <w:tc>
          <w:tcPr>
            <w:tcW w:w="4817" w:type="dxa"/>
          </w:tcPr>
          <w:p w:rsidR="005517CE" w:rsidRPr="001B7BEC" w:rsidRDefault="00AF0EB3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Оплата комунальних послуг 5 467 300 грн.</w:t>
            </w:r>
          </w:p>
        </w:tc>
      </w:tr>
      <w:tr w:rsidR="005517CE" w:rsidRPr="001B7BEC" w:rsidTr="00E40078">
        <w:tc>
          <w:tcPr>
            <w:tcW w:w="4812" w:type="dxa"/>
          </w:tcPr>
          <w:p w:rsidR="005517CE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Виплата пенсій 288 000 грн.</w:t>
            </w:r>
          </w:p>
        </w:tc>
        <w:tc>
          <w:tcPr>
            <w:tcW w:w="4817" w:type="dxa"/>
          </w:tcPr>
          <w:p w:rsidR="005517CE" w:rsidRPr="001B7BEC" w:rsidRDefault="00AF0EB3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Виплата пенсій 347 000 грн.</w:t>
            </w:r>
          </w:p>
        </w:tc>
      </w:tr>
      <w:tr w:rsidR="005517CE" w:rsidRPr="001B7BEC" w:rsidTr="00E40078">
        <w:tc>
          <w:tcPr>
            <w:tcW w:w="4812" w:type="dxa"/>
          </w:tcPr>
          <w:p w:rsidR="005517CE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Капітальні видатки 237 300 грн.</w:t>
            </w:r>
          </w:p>
        </w:tc>
        <w:tc>
          <w:tcPr>
            <w:tcW w:w="4817" w:type="dxa"/>
          </w:tcPr>
          <w:p w:rsidR="005517CE" w:rsidRPr="001B7BEC" w:rsidRDefault="00AF0EB3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Капітальні видатки 254 800 грн.</w:t>
            </w:r>
          </w:p>
        </w:tc>
      </w:tr>
      <w:tr w:rsidR="005517CE" w:rsidRPr="001B7BEC" w:rsidTr="00E40078">
        <w:tc>
          <w:tcPr>
            <w:tcW w:w="4812" w:type="dxa"/>
          </w:tcPr>
          <w:p w:rsidR="005517CE" w:rsidRPr="001B7BEC" w:rsidRDefault="005517CE" w:rsidP="00E400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4817" w:type="dxa"/>
          </w:tcPr>
          <w:p w:rsidR="005517CE" w:rsidRPr="001B7BEC" w:rsidRDefault="00AF0EB3" w:rsidP="00472F2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Предмети, матеріали </w:t>
            </w:r>
            <w:r w:rsidR="00472F2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(терапевтичного відділення) </w:t>
            </w: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27 500 грн.</w:t>
            </w:r>
          </w:p>
        </w:tc>
      </w:tr>
    </w:tbl>
    <w:p w:rsidR="00133DFA" w:rsidRPr="001B7BEC" w:rsidRDefault="001B7BEC" w:rsidP="00133DF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</w:rPr>
        <w:tab/>
      </w:r>
      <w:r w:rsidR="00133DFA" w:rsidRPr="001B7BEC">
        <w:rPr>
          <w:rFonts w:ascii="Times New Roman" w:hAnsi="Times New Roman"/>
          <w:sz w:val="27"/>
          <w:szCs w:val="27"/>
          <w:lang w:val="uk-UA"/>
        </w:rPr>
        <w:t xml:space="preserve">Проект рішення підготовлений з дотриманням вимог ст. 26, 42, 59, 61, 73 Закону України «Про місцеве самоврядування в Україні», ст. 89, 91 Бюджетного кодексу України, </w:t>
      </w:r>
      <w:r w:rsidR="00133DFA" w:rsidRPr="001B7BEC">
        <w:rPr>
          <w:rFonts w:ascii="Times New Roman" w:hAnsi="Times New Roman"/>
          <w:noProof/>
          <w:sz w:val="27"/>
          <w:szCs w:val="27"/>
          <w:lang w:val="uk-UA"/>
        </w:rPr>
        <w:t xml:space="preserve"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3-2/2020. </w:t>
      </w:r>
    </w:p>
    <w:p w:rsidR="00133DFA" w:rsidRPr="001B7BEC" w:rsidRDefault="00133DFA" w:rsidP="00133DF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 xml:space="preserve">Генеральний директор </w:t>
      </w:r>
    </w:p>
    <w:p w:rsidR="00133DFA" w:rsidRPr="001B7BEC" w:rsidRDefault="00133DFA" w:rsidP="00133DF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 xml:space="preserve">КНП «Ніжинська ЦМЛ </w:t>
      </w:r>
    </w:p>
    <w:p w:rsidR="00133DFA" w:rsidRPr="001B7BEC" w:rsidRDefault="00133DFA" w:rsidP="00133DFA">
      <w:pPr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>Ім. М. Галицького»                                                          Олександр КОСТИРКО</w:t>
      </w:r>
    </w:p>
    <w:p w:rsidR="00211314" w:rsidRPr="00133DFA" w:rsidRDefault="00211314">
      <w:pPr>
        <w:rPr>
          <w:lang w:val="uk-UA"/>
        </w:rPr>
      </w:pPr>
    </w:p>
    <w:sectPr w:rsidR="00211314" w:rsidRPr="00133DFA" w:rsidSect="001B7BEC">
      <w:pgSz w:w="11906" w:h="16838"/>
      <w:pgMar w:top="426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3F"/>
    <w:rsid w:val="00133DFA"/>
    <w:rsid w:val="001B7BEC"/>
    <w:rsid w:val="001F2E3F"/>
    <w:rsid w:val="00211314"/>
    <w:rsid w:val="003C1A35"/>
    <w:rsid w:val="00472F26"/>
    <w:rsid w:val="005517CE"/>
    <w:rsid w:val="006C019F"/>
    <w:rsid w:val="00890143"/>
    <w:rsid w:val="00AF0EB3"/>
    <w:rsid w:val="00CB6483"/>
    <w:rsid w:val="00CC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D26A"/>
  <w15:chartTrackingRefBased/>
  <w15:docId w15:val="{85E01A09-51CE-43FC-BA5C-2F760069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DF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3DFA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paragraph" w:styleId="a3">
    <w:name w:val="No Spacing"/>
    <w:qFormat/>
    <w:rsid w:val="00133DFA"/>
    <w:pPr>
      <w:spacing w:line="240" w:lineRule="auto"/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</w:style>
  <w:style w:type="paragraph" w:styleId="a4">
    <w:name w:val="Body Text"/>
    <w:basedOn w:val="a"/>
    <w:link w:val="a5"/>
    <w:uiPriority w:val="99"/>
    <w:rsid w:val="00133DFA"/>
    <w:pPr>
      <w:spacing w:after="0" w:line="240" w:lineRule="auto"/>
    </w:pPr>
    <w:rPr>
      <w:rFonts w:ascii="Times New Roman" w:hAnsi="Times New Roman"/>
      <w:noProof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33DFA"/>
    <w:rPr>
      <w:rFonts w:eastAsia="Calibri" w:cs="Times New Roman"/>
      <w:noProof/>
      <w:sz w:val="20"/>
      <w:szCs w:val="20"/>
      <w:lang w:val="ru-RU" w:eastAsia="ru-RU"/>
    </w:rPr>
  </w:style>
  <w:style w:type="table" w:styleId="a6">
    <w:name w:val="Table Grid"/>
    <w:basedOn w:val="a1"/>
    <w:uiPriority w:val="39"/>
    <w:rsid w:val="00133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B7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BE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3721</Words>
  <Characters>2122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Victoriya</cp:lastModifiedBy>
  <cp:revision>9</cp:revision>
  <cp:lastPrinted>2021-09-30T13:22:00Z</cp:lastPrinted>
  <dcterms:created xsi:type="dcterms:W3CDTF">2021-09-30T11:04:00Z</dcterms:created>
  <dcterms:modified xsi:type="dcterms:W3CDTF">2021-11-02T06:32:00Z</dcterms:modified>
</cp:coreProperties>
</file>