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C88A" w14:textId="77777777" w:rsidR="00F14150" w:rsidRPr="00F14150" w:rsidRDefault="00F14150" w:rsidP="00F1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bookmark0"/>
      <w:r w:rsidRPr="00F14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ПОВІДОМЛЕННЯ</w:t>
      </w:r>
      <w:bookmarkEnd w:id="0"/>
    </w:p>
    <w:p w14:paraId="0B701164" w14:textId="618AEAD0" w:rsidR="00F14150" w:rsidRPr="002F210C" w:rsidRDefault="00F14150" w:rsidP="002F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1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ОПРИЛЮДНЕННЯ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Є</w:t>
      </w:r>
      <w:r w:rsidRPr="00F1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КТУ </w:t>
      </w:r>
      <w:r w:rsidR="002F210C" w:rsidRPr="002F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СТРАТЕГІЯ РОЗВИТКУ НІЖИНСЬКОЇ  ТЕРИТОРІАЛЬНОЇ ГРОМАДИ НА 202</w:t>
      </w:r>
      <w:r w:rsidR="002F210C" w:rsidRPr="002F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="002F210C" w:rsidRPr="002F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–2027 РОКИ </w:t>
      </w:r>
      <w:r w:rsidRPr="00F1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ЗВІТУ </w:t>
      </w:r>
      <w:r w:rsidR="002F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1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СТРАТЕГІЧНУ ЕКОЛОГІЧНУ ОЦІНКУ</w:t>
      </w:r>
    </w:p>
    <w:p w14:paraId="6557ECD6" w14:textId="30C49F4D" w:rsidR="00F14150" w:rsidRPr="00F14150" w:rsidRDefault="006F5611" w:rsidP="006F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Повна назва документу державного планування: </w:t>
      </w:r>
      <w:bookmarkStart w:id="1" w:name="_Hlk88117956"/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Стратегі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 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Ніжинської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територіальної громади на 202</w:t>
      </w:r>
      <w:r w:rsidR="00876103" w:rsidRPr="008761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8761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2027 роки</w:t>
      </w:r>
      <w:bookmarkEnd w:id="1"/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(далі Стратегія).</w:t>
      </w:r>
    </w:p>
    <w:p w14:paraId="7925C0D4" w14:textId="4554DC04" w:rsidR="00F14150" w:rsidRPr="00F14150" w:rsidRDefault="00F14150" w:rsidP="00F1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Мета Стратегії полягає у вирішенні спільних проблем та реалізації спільних завдань щодо ефективного розвитку продуктивних сил громади, раціонального викори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стання ресурсного потенціалу, створення комфортних умов життя населення, забезпечення екологічної безпеки та вдо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сконалення територіальної організації суспільства.</w:t>
      </w:r>
    </w:p>
    <w:p w14:paraId="38638538" w14:textId="5BFC2549" w:rsidR="00F14150" w:rsidRPr="00F14150" w:rsidRDefault="00F14150" w:rsidP="00F1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Стратегія затверджуються рішенням 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14:paraId="5CFA8717" w14:textId="7A759CD4" w:rsidR="00F14150" w:rsidRPr="00F14150" w:rsidRDefault="00F14150" w:rsidP="00F1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Громадське обговорення проектів Стратегії та зві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ту про стратегічну екологічну оцінку (далі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‒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Звіт про 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CEO) 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проводиться у формі надання письмових зауважень і пропо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зицій (у тому числі в електронному вигляді) з 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17 листопада </w:t>
      </w:r>
      <w:r w:rsidR="008761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8761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до 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 грудня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року.</w:t>
      </w:r>
      <w:r w:rsidR="006F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Проведення відкритого обговорення</w:t>
      </w:r>
    </w:p>
    <w:p w14:paraId="7DD3025A" w14:textId="722AC0EF" w:rsidR="00E92EB2" w:rsidRDefault="00B96585" w:rsidP="00E9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ктами</w:t>
      </w:r>
      <w:proofErr w:type="spellEnd"/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Стратегії, звітом про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CEO </w:t>
      </w:r>
      <w:r w:rsid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можна ознайомитися в 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секторі інвестиційної діяльності відділу економіки та інвестиційної діяльності Виконавчого комітету Ніжинської міської ради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</w:t>
      </w:r>
      <w:proofErr w:type="spellStart"/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2" w:name="_Hlk88116647"/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Чернігівська область, місто Ніжин, площа імені Івана Франка,1, </w:t>
      </w:r>
      <w:proofErr w:type="spellStart"/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каб</w:t>
      </w:r>
      <w:proofErr w:type="spellEnd"/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49</w:t>
      </w:r>
      <w:bookmarkEnd w:id="2"/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або за посиланням:</w:t>
      </w:r>
      <w:r w:rsid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4" w:history="1">
        <w:r w:rsidR="00E92EB2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https://nizhynrada.gov.ua/nmr/miska-gromada/gromadski-obgovorennya/strategiji-rozvitku-nizhinskoji-miskoji-ob-yednanoji-teritorialnoji-gromadi-2027-r</w:t>
        </w:r>
      </w:hyperlink>
    </w:p>
    <w:p w14:paraId="0BA0FF97" w14:textId="3BDBC311" w:rsidR="00F14150" w:rsidRPr="00E20B33" w:rsidRDefault="00B96585" w:rsidP="00E92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Зауваження і пропозиції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ктів</w:t>
      </w:r>
      <w:proofErr w:type="spellEnd"/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Стратегії, звіту про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CEO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надавати до</w:t>
      </w:r>
      <w:r w:rsidR="00E92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сектору інвестиційної діяльності відділу економіки та інвестиційної діяльності Виконавчого комітету Ніжинської міської ради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адресу:</w:t>
      </w:r>
      <w:r w:rsid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20B33"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Чернігівська область, місто Ніжин, площа імені Івана Франка,1, </w:t>
      </w:r>
      <w:proofErr w:type="spellStart"/>
      <w:r w:rsidR="00E20B33"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каб</w:t>
      </w:r>
      <w:proofErr w:type="spellEnd"/>
      <w:r w:rsidR="00E20B33"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49</w:t>
      </w:r>
      <w:r w:rsidR="00E2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14150"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електронна пошта: </w:t>
      </w:r>
      <w:hyperlink r:id="rId5" w:history="1"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de-DE"/>
          </w:rPr>
          <w:t>nizhyn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de-DE"/>
          </w:rPr>
          <w:t>_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de-DE"/>
          </w:rPr>
          <w:t>invest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de-DE"/>
          </w:rPr>
          <w:t>@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de-DE"/>
          </w:rPr>
          <w:t>ukr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de-DE"/>
          </w:rPr>
          <w:t>.</w:t>
        </w:r>
        <w:r w:rsidR="00E20B33" w:rsidRPr="000D73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de-DE"/>
          </w:rPr>
          <w:t>net</w:t>
        </w:r>
      </w:hyperlink>
      <w:r w:rsidR="00E20B33"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de-DE"/>
        </w:rPr>
        <w:t xml:space="preserve"> </w:t>
      </w:r>
    </w:p>
    <w:p w14:paraId="3A79E99F" w14:textId="295F1664" w:rsidR="007E7973" w:rsidRDefault="00F14150" w:rsidP="00F1415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Транскордонні консультації в рамках зазначеної процеду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ри стратегічної екологічної оцінки не проводяться.</w:t>
      </w:r>
    </w:p>
    <w:p w14:paraId="3FEAB23A" w14:textId="4957C8DE" w:rsidR="002F210C" w:rsidRPr="00F21B80" w:rsidRDefault="002F210C" w:rsidP="00F14150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F2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Додатки:</w:t>
      </w:r>
    </w:p>
    <w:p w14:paraId="47C1BCE6" w14:textId="3B004ACC" w:rsidR="002F210C" w:rsidRDefault="002F210C" w:rsidP="002F21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Проект 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Стратегі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 Ніжинської  територіальної громади на 202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–2027 роки</w:t>
      </w:r>
    </w:p>
    <w:p w14:paraId="61397D8B" w14:textId="01F4C024" w:rsidR="00F21B80" w:rsidRDefault="00F21B80" w:rsidP="00F21B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14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стратегічну екологічну оцінку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Стратегі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 Ніжинської  територіальної громади на 202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F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–2027 роки</w:t>
      </w:r>
    </w:p>
    <w:p w14:paraId="15424E53" w14:textId="75922079" w:rsidR="00F21B80" w:rsidRPr="00F21B80" w:rsidRDefault="00F21B80" w:rsidP="002F21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1B80" w:rsidRPr="00F2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50"/>
    <w:rsid w:val="0005549D"/>
    <w:rsid w:val="002603BE"/>
    <w:rsid w:val="002F210C"/>
    <w:rsid w:val="0042535D"/>
    <w:rsid w:val="00683BBD"/>
    <w:rsid w:val="006F5611"/>
    <w:rsid w:val="007E7973"/>
    <w:rsid w:val="00876103"/>
    <w:rsid w:val="00B96585"/>
    <w:rsid w:val="00E20B33"/>
    <w:rsid w:val="00E92EB2"/>
    <w:rsid w:val="00F14150"/>
    <w:rsid w:val="00F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CD9F"/>
  <w15:docId w15:val="{B1B06A35-4D56-49FB-A8A4-6BD3AC7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15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E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92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zhyn_invest@ukr.net" TargetMode="External"/><Relationship Id="rId4" Type="http://schemas.openxmlformats.org/officeDocument/2006/relationships/hyperlink" Target="https://nizhynrada.gov.ua/nmr/miska-gromada/gromadski-obgovorennya/strategiji-rozvitku-nizhinskoji-miskoji-ob-yednanoji-teritorialnoji-gromadi-2027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1_Floor</dc:creator>
  <cp:lastModifiedBy>nizhyninvest@gmail.com</cp:lastModifiedBy>
  <cp:revision>3</cp:revision>
  <dcterms:created xsi:type="dcterms:W3CDTF">2021-11-18T06:31:00Z</dcterms:created>
  <dcterms:modified xsi:type="dcterms:W3CDTF">2021-11-18T07:02:00Z</dcterms:modified>
</cp:coreProperties>
</file>