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29" w:rsidRPr="007F4D62" w:rsidRDefault="00294929" w:rsidP="00294929">
      <w:pPr>
        <w:spacing w:after="12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7F4D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BD0036" wp14:editId="3ABDE5E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929" w:rsidRPr="007F4D62" w:rsidRDefault="00294929" w:rsidP="00294929">
      <w:pPr>
        <w:tabs>
          <w:tab w:val="center" w:pos="4819"/>
          <w:tab w:val="left" w:pos="8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4D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К Р А Ї Н А</w:t>
      </w:r>
    </w:p>
    <w:p w:rsidR="00294929" w:rsidRPr="007F4D62" w:rsidRDefault="00294929" w:rsidP="00294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4D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294929" w:rsidRPr="007F4D62" w:rsidRDefault="00294929" w:rsidP="002949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val="uk-UA" w:eastAsia="ru-RU"/>
        </w:rPr>
      </w:pPr>
      <w:r w:rsidRPr="007F4D62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val="uk-UA" w:eastAsia="ru-RU"/>
        </w:rPr>
        <w:t>Н І Ж И Н С Ь К А    М І С Ь К А    Р А Д А</w:t>
      </w:r>
    </w:p>
    <w:p w:rsidR="00294929" w:rsidRPr="007F4D62" w:rsidRDefault="00294929" w:rsidP="00294929">
      <w:pPr>
        <w:keepNext/>
        <w:keepLines/>
        <w:spacing w:before="4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F4D62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uk-UA" w:eastAsia="ru-RU"/>
        </w:rPr>
        <w:t>В И К О Н А В Ч И Й    К О М І Т Е Т</w:t>
      </w:r>
    </w:p>
    <w:p w:rsidR="00294929" w:rsidRPr="007F4D62" w:rsidRDefault="00294929" w:rsidP="00294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4929" w:rsidRPr="007F4D62" w:rsidRDefault="00294929" w:rsidP="00294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4D6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7F4D6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7F4D6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  <w:r w:rsidRPr="007F4D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294929" w:rsidRPr="007F4D62" w:rsidRDefault="00294929" w:rsidP="00294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4929" w:rsidRPr="007F4D62" w:rsidRDefault="00294929" w:rsidP="002949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           </w:t>
      </w:r>
      <w:r w:rsidRPr="007F4D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Ніжин</w:t>
      </w:r>
      <w:r w:rsidRPr="007F4D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</w:p>
    <w:p w:rsidR="00294929" w:rsidRPr="007F4D62" w:rsidRDefault="00294929" w:rsidP="00294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4929" w:rsidRDefault="00294929" w:rsidP="00294929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повноважень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адміністративні правопорушення</w:t>
      </w:r>
    </w:p>
    <w:p w:rsidR="00294929" w:rsidRDefault="00294929" w:rsidP="002949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4929" w:rsidRDefault="00294929" w:rsidP="002949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статей 38, 42, 59, 73 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статті 219</w:t>
      </w:r>
      <w:r w:rsidRPr="0029492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 частини 1 статті 255 Кодексу України про адміністративні правопорушення виконавчий комітет вирішив:</w:t>
      </w:r>
    </w:p>
    <w:p w:rsidR="00885FDB" w:rsidRDefault="00294929" w:rsidP="008014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головних спеціалістів – інспекторів з паркування відділу з благоустрою, житлових питань, паркування, роботи з органами самоорганізації населення та взаємодії з правоохоронними органами виконавчого комітету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Чернігівської області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Стрілка Бориса Владиславовича та </w:t>
      </w:r>
      <w:proofErr w:type="spellStart"/>
      <w:r w:rsidRPr="00885FDB">
        <w:rPr>
          <w:rFonts w:ascii="Times New Roman" w:hAnsi="Times New Roman" w:cs="Times New Roman"/>
          <w:sz w:val="28"/>
          <w:szCs w:val="28"/>
          <w:lang w:val="uk-UA"/>
        </w:rPr>
        <w:t>Михальченка</w:t>
      </w:r>
      <w:proofErr w:type="spellEnd"/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 Михайла Савелійовича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на складання протоколів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>та розгляд справ про адміністративні правопорушення</w:t>
      </w:r>
      <w:r w:rsidR="00885FDB" w:rsidRPr="00885F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</w:t>
      </w:r>
      <w:r w:rsidR="00885FDB"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частинами першою, третьою і сьомою статті 122, частинами першою, другою та восьмою статті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>152-1 Кодексу України про адміністративні правопорушення</w:t>
      </w:r>
      <w:r w:rsidR="00885FDB" w:rsidRPr="00885F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4929" w:rsidRDefault="00885FDB" w:rsidP="002949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благоустрою, житлових питань, паркування, роботи з органами самоорганізації населення та взаємодії з правоохоронними органами виконавчого комітету Ніжинської міської ради Чернігівської області </w:t>
      </w:r>
      <w:r w:rsidR="00294929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Бойко Н.Г.</w:t>
      </w:r>
      <w:r w:rsidR="00294929">
        <w:rPr>
          <w:rFonts w:ascii="Times New Roman" w:hAnsi="Times New Roman" w:cs="Times New Roman"/>
          <w:sz w:val="28"/>
          <w:szCs w:val="28"/>
          <w:lang w:val="uk-UA"/>
        </w:rPr>
        <w:t>) забезпечити оприлюднення цього рішення протягом п’яти робочих днів з дати його прийняття на офіційному сайті Ніжинської міської ради.</w:t>
      </w:r>
    </w:p>
    <w:p w:rsidR="00294929" w:rsidRDefault="00294929" w:rsidP="002949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цього рішення покласти на першого заступника міського голови з питань діяльності виконавчих органів влади Вовченка Ф.І.</w:t>
      </w:r>
    </w:p>
    <w:p w:rsidR="00294929" w:rsidRDefault="00294929" w:rsidP="0029492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94929" w:rsidRDefault="00294929" w:rsidP="0029492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94929" w:rsidRPr="00885FDB" w:rsidRDefault="00294929" w:rsidP="00885F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5FDB" w:rsidRPr="00885FDB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885FDB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885FDB">
        <w:rPr>
          <w:rFonts w:ascii="Times New Roman" w:hAnsi="Times New Roman" w:cs="Times New Roman"/>
          <w:sz w:val="28"/>
          <w:szCs w:val="28"/>
          <w:lang w:val="uk-UA"/>
        </w:rPr>
        <w:t>Олександр КОДОЛА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Візують: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5FDB" w:rsidRPr="00885FDB" w:rsidRDefault="00885FDB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з благоустрою</w:t>
      </w:r>
      <w:r w:rsidRPr="00885FDB">
        <w:rPr>
          <w:rFonts w:ascii="Times New Roman" w:hAnsi="Times New Roman" w:cs="Times New Roman"/>
          <w:sz w:val="28"/>
          <w:szCs w:val="28"/>
        </w:rPr>
        <w:t>,</w:t>
      </w:r>
    </w:p>
    <w:p w:rsidR="00885FDB" w:rsidRDefault="00885FDB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житлових питань</w:t>
      </w:r>
      <w:r w:rsidRPr="00885F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паркування</w:t>
      </w:r>
      <w:r w:rsidRPr="00885F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 </w:t>
      </w:r>
    </w:p>
    <w:p w:rsidR="00885FDB" w:rsidRDefault="00885FDB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органами самоорганізації населення</w:t>
      </w:r>
    </w:p>
    <w:p w:rsidR="00885FDB" w:rsidRPr="00885FDB" w:rsidRDefault="00885FDB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взаємодії з правоохоронними органами </w:t>
      </w:r>
      <w:r w:rsidRPr="00885FD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Наталія БОЙКО</w:t>
      </w:r>
    </w:p>
    <w:p w:rsidR="00885FDB" w:rsidRDefault="00885FDB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органів влади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5FD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Федір ВОВЧЕНКО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Валерій САЛОГУБ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юридично-кадрового</w:t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94929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294929" w:rsidRPr="00DB4481" w:rsidRDefault="00294929" w:rsidP="00294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5FDB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В’ячеслав ЛЕГА</w:t>
      </w:r>
    </w:p>
    <w:p w:rsidR="00B5530F" w:rsidRPr="00294929" w:rsidRDefault="00F42770">
      <w:pPr>
        <w:rPr>
          <w:lang w:val="uk-UA"/>
        </w:rPr>
      </w:pPr>
    </w:p>
    <w:sectPr w:rsidR="00B5530F" w:rsidRPr="0029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02E25"/>
    <w:multiLevelType w:val="hybridMultilevel"/>
    <w:tmpl w:val="17244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929"/>
    <w:rsid w:val="00294929"/>
    <w:rsid w:val="0054622A"/>
    <w:rsid w:val="00885FDB"/>
    <w:rsid w:val="00AB5BD0"/>
    <w:rsid w:val="00F4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D1BA8"/>
  <w15:chartTrackingRefBased/>
  <w15:docId w15:val="{711B1677-1B41-441E-81C1-180AC408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9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5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F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VNMR-27</dc:creator>
  <cp:keywords/>
  <dc:description/>
  <cp:lastModifiedBy>VNMR-27</cp:lastModifiedBy>
  <cp:revision>1</cp:revision>
  <cp:lastPrinted>2021-11-22T14:51:00Z</cp:lastPrinted>
  <dcterms:created xsi:type="dcterms:W3CDTF">2021-11-22T14:33:00Z</dcterms:created>
  <dcterms:modified xsi:type="dcterms:W3CDTF">2021-11-22T14:57:00Z</dcterms:modified>
</cp:coreProperties>
</file>