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5A" w:rsidRDefault="00C1745A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1745A" w:rsidRDefault="00C1745A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A397C" w:rsidRPr="003F61C2" w:rsidRDefault="00C16CEE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0A397C" w:rsidRDefault="000A397C" w:rsidP="000B1F3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  <w:lang w:val="uk-UA"/>
        </w:rPr>
        <w:t>рішення Ніжинської міської ради «Про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встановлення </w:t>
      </w:r>
      <w:r w:rsidR="000B1F3D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скоригованих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тарифів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на теплову енергію, її виробництво,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транспортування, постачання 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послуги з постачання теплової енергії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 постачання гарячої  води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по товариству з обмеженою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відповідальністю «</w:t>
      </w:r>
      <w:proofErr w:type="spellStart"/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НіжинТеплоМережі</w:t>
      </w:r>
      <w:proofErr w:type="spellEnd"/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»</w:t>
      </w:r>
      <w:r w:rsidR="000B1F3D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для потреб бюджетних установ»</w:t>
      </w:r>
      <w:r w:rsidR="00765843" w:rsidRPr="00765843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 </w:t>
      </w:r>
      <w:r w:rsidR="000B1F3D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16CEE">
        <w:rPr>
          <w:rFonts w:ascii="Times New Roman" w:hAnsi="Times New Roman"/>
          <w:sz w:val="28"/>
          <w:szCs w:val="28"/>
          <w:lang w:val="uk-UA"/>
        </w:rPr>
        <w:t>«__»_________</w:t>
      </w:r>
      <w:r w:rsidRPr="003F61C2">
        <w:rPr>
          <w:rFonts w:ascii="Times New Roman" w:hAnsi="Times New Roman"/>
          <w:sz w:val="28"/>
          <w:szCs w:val="28"/>
          <w:lang w:val="uk-UA"/>
        </w:rPr>
        <w:t>20</w:t>
      </w:r>
      <w:r w:rsidR="00C16CEE">
        <w:rPr>
          <w:rFonts w:ascii="Times New Roman" w:hAnsi="Times New Roman"/>
          <w:sz w:val="28"/>
          <w:szCs w:val="28"/>
          <w:lang w:val="uk-UA"/>
        </w:rPr>
        <w:t>__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C16CEE">
        <w:rPr>
          <w:rFonts w:ascii="Times New Roman" w:hAnsi="Times New Roman"/>
          <w:sz w:val="28"/>
          <w:szCs w:val="28"/>
          <w:lang w:val="uk-UA"/>
        </w:rPr>
        <w:t>___</w:t>
      </w:r>
    </w:p>
    <w:p w:rsidR="000A397C" w:rsidRPr="00826953" w:rsidRDefault="000A397C" w:rsidP="000A397C">
      <w:pPr>
        <w:spacing w:after="0" w:line="240" w:lineRule="auto"/>
        <w:ind w:left="-540"/>
        <w:rPr>
          <w:rStyle w:val="FontStyle15"/>
          <w:sz w:val="20"/>
          <w:szCs w:val="28"/>
          <w:lang w:val="uk-UA" w:eastAsia="uk-UA"/>
        </w:rPr>
      </w:pPr>
    </w:p>
    <w:p w:rsidR="005A3AC3" w:rsidRDefault="000A397C" w:rsidP="000C45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26953">
        <w:rPr>
          <w:rFonts w:ascii="Times New Roman" w:hAnsi="Times New Roman"/>
          <w:sz w:val="28"/>
          <w:szCs w:val="28"/>
          <w:lang w:val="uk-UA"/>
        </w:rPr>
        <w:t>Ніжинської міської ради «</w:t>
      </w:r>
      <w:r w:rsidR="00833744" w:rsidRPr="003F61C2">
        <w:rPr>
          <w:rFonts w:ascii="Times New Roman" w:hAnsi="Times New Roman"/>
          <w:sz w:val="28"/>
          <w:szCs w:val="28"/>
          <w:lang w:val="uk-UA"/>
        </w:rPr>
        <w:t>Про</w:t>
      </w:r>
      <w:r w:rsidR="008337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встановлення </w:t>
      </w:r>
      <w:r w:rsidR="000B1F3D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скоригованих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тарифів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на теплову енергію, її виробництво,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транспортування, постачання 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послуги з постачання теплової енергії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 постачання гарячої  води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по товариству з обмеженою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відповідальністю </w:t>
      </w:r>
      <w:r w:rsidR="00833744" w:rsidRPr="009B2E43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«</w:t>
      </w:r>
      <w:proofErr w:type="spellStart"/>
      <w:r w:rsidR="00833744" w:rsidRPr="009B2E43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НіжинТеплоМережі</w:t>
      </w:r>
      <w:proofErr w:type="spellEnd"/>
      <w:r w:rsidR="00833744" w:rsidRPr="009B2E43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»</w:t>
      </w:r>
      <w:r w:rsidR="000B1F3D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для потреб бюджетних установ</w:t>
      </w:r>
      <w:r w:rsidR="00765843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:</w:t>
      </w:r>
      <w:r w:rsidRPr="0082695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A3AC3" w:rsidRPr="005A3AC3" w:rsidRDefault="009B2E43" w:rsidP="009B2E43">
      <w:pPr>
        <w:pStyle w:val="a7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1.П</w:t>
      </w:r>
      <w:r w:rsidR="000A397C" w:rsidRPr="005A3AC3">
        <w:rPr>
          <w:rFonts w:ascii="Times New Roman" w:hAnsi="Times New Roman"/>
          <w:sz w:val="28"/>
          <w:szCs w:val="28"/>
          <w:lang w:val="uk-UA"/>
        </w:rPr>
        <w:t>ередбачає</w:t>
      </w:r>
      <w:r w:rsidR="00A111C4" w:rsidRPr="005A3A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3744">
        <w:rPr>
          <w:rFonts w:ascii="Times New Roman" w:hAnsi="Times New Roman"/>
          <w:sz w:val="28"/>
          <w:szCs w:val="28"/>
          <w:lang w:val="uk-UA"/>
        </w:rPr>
        <w:t xml:space="preserve">встановлення економічно обґрунтованих тарифів на теплову енергію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її виробництво,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транспортування, постачання 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послуги з постачання теплової енергії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 постачання гарячої  води</w:t>
      </w:r>
      <w:r w:rsidR="00A7610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для бюджетних установ</w:t>
      </w:r>
      <w:r w:rsidR="00833744">
        <w:rPr>
          <w:rFonts w:ascii="Times New Roman" w:hAnsi="Times New Roman" w:cs="Times New Roman"/>
          <w:bCs/>
          <w:color w:val="000000"/>
          <w:sz w:val="28"/>
          <w:lang w:val="uk-UA"/>
        </w:rPr>
        <w:t>.</w:t>
      </w:r>
    </w:p>
    <w:p w:rsidR="000C4520" w:rsidRPr="00EC02CF" w:rsidRDefault="00B67D66" w:rsidP="00B67D6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B419A2" w:rsidRPr="00261671">
        <w:rPr>
          <w:rFonts w:ascii="Times New Roman" w:hAnsi="Times New Roman"/>
          <w:sz w:val="28"/>
          <w:szCs w:val="28"/>
          <w:lang w:val="uk-UA"/>
        </w:rPr>
        <w:t>ід</w:t>
      </w:r>
      <w:r w:rsidR="005A3AC3" w:rsidRPr="00261671">
        <w:rPr>
          <w:rFonts w:ascii="Times New Roman" w:hAnsi="Times New Roman"/>
          <w:sz w:val="28"/>
          <w:szCs w:val="28"/>
          <w:lang w:val="uk-UA"/>
        </w:rPr>
        <w:t xml:space="preserve">стави для підготовки </w:t>
      </w:r>
      <w:r w:rsidR="00833744">
        <w:rPr>
          <w:rFonts w:ascii="Times New Roman" w:hAnsi="Times New Roman"/>
          <w:sz w:val="28"/>
          <w:szCs w:val="28"/>
          <w:lang w:val="uk-UA"/>
        </w:rPr>
        <w:t>даного проекту рішення є:</w:t>
      </w:r>
    </w:p>
    <w:p w:rsidR="00EC02CF" w:rsidRDefault="000B1F3D" w:rsidP="00EC02CF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зміна ціни на газ для бюджетних установ</w:t>
      </w:r>
      <w:r w:rsidR="00B46AE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46AE1" w:rsidRDefault="000B1F3D" w:rsidP="00EC02CF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зростання ціни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елктроенергію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1671" w:rsidRPr="00264600" w:rsidRDefault="000A397C" w:rsidP="00B67D66">
      <w:pPr>
        <w:pStyle w:val="a7"/>
        <w:numPr>
          <w:ilvl w:val="0"/>
          <w:numId w:val="7"/>
        </w:numPr>
        <w:spacing w:after="0" w:line="240" w:lineRule="auto"/>
        <w:jc w:val="both"/>
        <w:rPr>
          <w:color w:val="000000" w:themeColor="text1"/>
          <w:sz w:val="28"/>
          <w:szCs w:val="28"/>
          <w:lang w:val="uk-UA"/>
        </w:rPr>
      </w:pPr>
      <w:r w:rsidRPr="0083374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 w:rsidR="00A111C4" w:rsidRPr="008337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Pr="008337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«Про  житлово-комунальні  послуги», «Про теплопостачання», </w:t>
      </w:r>
      <w:r w:rsidR="00833744" w:rsidRPr="008337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постанови Кабінету Міністрів «Про внесення змін до постанови Кабінету Міністрів України від 1 червня 2011 р. № 869» від 03.04.2020 р. № 291</w:t>
      </w:r>
      <w:r w:rsidR="006510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зі змінами та доповненнями</w:t>
      </w:r>
      <w:r w:rsidR="0083374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4600" w:rsidRPr="00833744" w:rsidRDefault="00264600" w:rsidP="00264600">
      <w:pPr>
        <w:pStyle w:val="a7"/>
        <w:spacing w:after="0" w:line="240" w:lineRule="auto"/>
        <w:ind w:left="1571"/>
        <w:jc w:val="both"/>
        <w:rPr>
          <w:color w:val="000000" w:themeColor="text1"/>
          <w:sz w:val="28"/>
          <w:szCs w:val="28"/>
          <w:lang w:val="uk-UA"/>
        </w:rPr>
      </w:pPr>
    </w:p>
    <w:p w:rsidR="00CD0E57" w:rsidRPr="009B2E43" w:rsidRDefault="00CD0E57" w:rsidP="009B2E43">
      <w:pPr>
        <w:pStyle w:val="ac"/>
        <w:numPr>
          <w:ilvl w:val="0"/>
          <w:numId w:val="7"/>
        </w:numPr>
        <w:rPr>
          <w:szCs w:val="28"/>
          <w:lang w:val="uk-UA"/>
        </w:rPr>
      </w:pPr>
      <w:r w:rsidRPr="009B2E43">
        <w:rPr>
          <w:b/>
          <w:szCs w:val="28"/>
          <w:lang w:val="uk-UA"/>
        </w:rPr>
        <w:t>Порівняльна таблиця тарифів на теплову енергію</w:t>
      </w:r>
      <w:r w:rsidR="006510BD">
        <w:rPr>
          <w:b/>
          <w:szCs w:val="28"/>
          <w:lang w:val="uk-UA"/>
        </w:rPr>
        <w:t xml:space="preserve"> та послугу з постачання теплової енергії</w:t>
      </w:r>
      <w:r w:rsidRPr="009B2E43">
        <w:rPr>
          <w:b/>
          <w:szCs w:val="28"/>
          <w:lang w:val="uk-UA"/>
        </w:rPr>
        <w:t xml:space="preserve"> без урахування</w:t>
      </w:r>
      <w:r>
        <w:rPr>
          <w:b/>
          <w:sz w:val="24"/>
          <w:szCs w:val="24"/>
          <w:lang w:val="uk-UA"/>
        </w:rPr>
        <w:t xml:space="preserve"> </w:t>
      </w:r>
      <w:r w:rsidRPr="009B2E43">
        <w:rPr>
          <w:b/>
          <w:szCs w:val="28"/>
          <w:lang w:val="uk-UA"/>
        </w:rPr>
        <w:t>витрат на утримання та ремонт ЦТП.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2693"/>
        <w:gridCol w:w="2693"/>
        <w:gridCol w:w="1560"/>
      </w:tblGrid>
      <w:tr w:rsidR="00CD0E57" w:rsidRPr="00A76104" w:rsidTr="00CD0E57">
        <w:trPr>
          <w:trHeight w:val="829"/>
        </w:trPr>
        <w:tc>
          <w:tcPr>
            <w:tcW w:w="3227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>Категорія споживачів</w:t>
            </w:r>
          </w:p>
        </w:tc>
        <w:tc>
          <w:tcPr>
            <w:tcW w:w="2693" w:type="dxa"/>
            <w:vAlign w:val="center"/>
          </w:tcPr>
          <w:p w:rsidR="00CD0E57" w:rsidRPr="00592622" w:rsidRDefault="00CD0E57" w:rsidP="00A76104">
            <w:pPr>
              <w:pStyle w:val="21"/>
              <w:jc w:val="center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 xml:space="preserve">Діючі тарифи на теплову енергію, </w:t>
            </w:r>
            <w:r w:rsidR="00A76104">
              <w:rPr>
                <w:sz w:val="24"/>
                <w:szCs w:val="24"/>
              </w:rPr>
              <w:t>грн</w:t>
            </w:r>
            <w:r w:rsidRPr="00592622">
              <w:rPr>
                <w:sz w:val="24"/>
                <w:szCs w:val="24"/>
              </w:rPr>
              <w:t>./</w:t>
            </w:r>
            <w:proofErr w:type="spellStart"/>
            <w:r w:rsidRPr="00592622">
              <w:rPr>
                <w:sz w:val="24"/>
                <w:szCs w:val="24"/>
              </w:rPr>
              <w:t>Гкал</w:t>
            </w:r>
            <w:proofErr w:type="spellEnd"/>
            <w:r w:rsidRPr="00592622">
              <w:rPr>
                <w:sz w:val="24"/>
                <w:szCs w:val="24"/>
              </w:rPr>
              <w:t xml:space="preserve"> з ПДВ</w:t>
            </w:r>
          </w:p>
        </w:tc>
        <w:tc>
          <w:tcPr>
            <w:tcW w:w="2693" w:type="dxa"/>
            <w:vAlign w:val="center"/>
          </w:tcPr>
          <w:p w:rsidR="00CD0E57" w:rsidRPr="00592622" w:rsidRDefault="00A76104" w:rsidP="00A76104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Скориговані</w:t>
            </w:r>
            <w:r w:rsidR="00CD0E57" w:rsidRPr="00592622">
              <w:rPr>
                <w:sz w:val="24"/>
                <w:szCs w:val="24"/>
              </w:rPr>
              <w:t xml:space="preserve"> тарифи на теплову енергію, </w:t>
            </w:r>
            <w:r>
              <w:rPr>
                <w:sz w:val="24"/>
                <w:szCs w:val="24"/>
              </w:rPr>
              <w:t>г</w:t>
            </w:r>
            <w:r w:rsidR="00CD0E57">
              <w:rPr>
                <w:sz w:val="24"/>
                <w:szCs w:val="24"/>
              </w:rPr>
              <w:t>рн</w:t>
            </w:r>
            <w:r w:rsidR="00CD0E57" w:rsidRPr="00592622">
              <w:rPr>
                <w:sz w:val="24"/>
                <w:szCs w:val="24"/>
              </w:rPr>
              <w:t>./</w:t>
            </w:r>
            <w:proofErr w:type="spellStart"/>
            <w:r w:rsidR="00CD0E57" w:rsidRPr="00592622">
              <w:rPr>
                <w:sz w:val="24"/>
                <w:szCs w:val="24"/>
              </w:rPr>
              <w:t>Гкал</w:t>
            </w:r>
            <w:proofErr w:type="spellEnd"/>
            <w:r w:rsidR="00CD0E57" w:rsidRPr="0059262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з</w:t>
            </w:r>
            <w:r w:rsidR="00CD0E57" w:rsidRPr="00592622">
              <w:rPr>
                <w:sz w:val="24"/>
                <w:szCs w:val="24"/>
              </w:rPr>
              <w:t xml:space="preserve"> ПДВ</w:t>
            </w:r>
            <w:r w:rsidR="00CD0E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proofErr w:type="spellStart"/>
            <w:r w:rsidRPr="00592622">
              <w:rPr>
                <w:sz w:val="24"/>
                <w:szCs w:val="24"/>
              </w:rPr>
              <w:t>Рост</w:t>
            </w:r>
            <w:proofErr w:type="spellEnd"/>
            <w:r w:rsidRPr="00592622">
              <w:rPr>
                <w:sz w:val="24"/>
                <w:szCs w:val="24"/>
              </w:rPr>
              <w:t xml:space="preserve"> тарифів, %</w:t>
            </w:r>
          </w:p>
        </w:tc>
      </w:tr>
      <w:tr w:rsidR="00CD0E57" w:rsidRPr="00A76104" w:rsidTr="00CD0E57">
        <w:trPr>
          <w:trHeight w:val="394"/>
        </w:trPr>
        <w:tc>
          <w:tcPr>
            <w:tcW w:w="3227" w:type="dxa"/>
          </w:tcPr>
          <w:p w:rsidR="00CD0E57" w:rsidRPr="00592622" w:rsidRDefault="00CD0E57" w:rsidP="009D3CFE">
            <w:pPr>
              <w:pStyle w:val="21"/>
              <w:jc w:val="both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 xml:space="preserve"> бюджетн</w:t>
            </w:r>
            <w:r>
              <w:rPr>
                <w:sz w:val="24"/>
                <w:szCs w:val="24"/>
              </w:rPr>
              <w:t>і</w:t>
            </w:r>
            <w:r w:rsidRPr="00592622">
              <w:rPr>
                <w:sz w:val="24"/>
                <w:szCs w:val="24"/>
              </w:rPr>
              <w:t xml:space="preserve"> установ</w:t>
            </w:r>
            <w:r>
              <w:rPr>
                <w:sz w:val="24"/>
                <w:szCs w:val="24"/>
              </w:rPr>
              <w:t xml:space="preserve">и </w:t>
            </w:r>
          </w:p>
        </w:tc>
        <w:tc>
          <w:tcPr>
            <w:tcW w:w="2693" w:type="dxa"/>
            <w:vAlign w:val="bottom"/>
          </w:tcPr>
          <w:p w:rsidR="00CD0E57" w:rsidRPr="000B1F3D" w:rsidRDefault="000B1F3D" w:rsidP="009D3CF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4 579,00</w:t>
            </w:r>
          </w:p>
        </w:tc>
        <w:tc>
          <w:tcPr>
            <w:tcW w:w="2693" w:type="dxa"/>
            <w:vAlign w:val="bottom"/>
          </w:tcPr>
          <w:p w:rsidR="00CD0E57" w:rsidRPr="000B1F3D" w:rsidRDefault="00CD0E57" w:rsidP="000B1F3D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A76104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0B1F3D">
              <w:rPr>
                <w:bCs/>
                <w:color w:val="000000"/>
                <w:sz w:val="24"/>
                <w:szCs w:val="24"/>
              </w:rPr>
              <w:t> </w:t>
            </w:r>
            <w:r w:rsidRPr="00A76104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0B1F3D">
              <w:rPr>
                <w:bCs/>
                <w:color w:val="000000"/>
                <w:sz w:val="24"/>
                <w:szCs w:val="24"/>
                <w:lang w:val="uk-UA"/>
              </w:rPr>
              <w:t>02,90</w:t>
            </w:r>
          </w:p>
        </w:tc>
        <w:tc>
          <w:tcPr>
            <w:tcW w:w="1560" w:type="dxa"/>
            <w:vAlign w:val="bottom"/>
          </w:tcPr>
          <w:p w:rsidR="00CD0E57" w:rsidRPr="00A76104" w:rsidRDefault="000B1F3D" w:rsidP="009D3CF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-1,7</w:t>
            </w:r>
          </w:p>
        </w:tc>
      </w:tr>
    </w:tbl>
    <w:p w:rsidR="00CD0E57" w:rsidRDefault="00CD0E57" w:rsidP="00CD0E57">
      <w:pPr>
        <w:pStyle w:val="21"/>
        <w:ind w:left="1211"/>
        <w:jc w:val="both"/>
        <w:rPr>
          <w:sz w:val="26"/>
          <w:szCs w:val="26"/>
          <w:u w:val="single"/>
        </w:rPr>
      </w:pPr>
    </w:p>
    <w:p w:rsidR="00A76104" w:rsidRDefault="00A76104" w:rsidP="00CD0E57">
      <w:pPr>
        <w:pStyle w:val="ac"/>
        <w:ind w:left="1211"/>
        <w:rPr>
          <w:b/>
          <w:szCs w:val="28"/>
          <w:lang w:val="uk-UA"/>
        </w:rPr>
      </w:pPr>
    </w:p>
    <w:p w:rsidR="00A76104" w:rsidRDefault="00A76104" w:rsidP="00CD0E57">
      <w:pPr>
        <w:pStyle w:val="ac"/>
        <w:ind w:left="1211"/>
        <w:rPr>
          <w:b/>
          <w:szCs w:val="28"/>
          <w:lang w:val="uk-UA"/>
        </w:rPr>
      </w:pPr>
    </w:p>
    <w:p w:rsidR="00A76104" w:rsidRDefault="00A76104" w:rsidP="00CD0E57">
      <w:pPr>
        <w:pStyle w:val="ac"/>
        <w:ind w:left="1211"/>
        <w:rPr>
          <w:b/>
          <w:szCs w:val="28"/>
          <w:lang w:val="uk-UA"/>
        </w:rPr>
      </w:pPr>
    </w:p>
    <w:p w:rsidR="00CD0E57" w:rsidRPr="009B2E43" w:rsidRDefault="00CD0E57" w:rsidP="00CD0E57">
      <w:pPr>
        <w:pStyle w:val="ac"/>
        <w:ind w:left="1211"/>
        <w:rPr>
          <w:szCs w:val="28"/>
          <w:lang w:val="uk-UA"/>
        </w:rPr>
      </w:pPr>
      <w:r w:rsidRPr="009B2E43">
        <w:rPr>
          <w:b/>
          <w:szCs w:val="28"/>
          <w:lang w:val="uk-UA"/>
        </w:rPr>
        <w:t>Порівняльна таблиця тарифів на теплову енергію</w:t>
      </w:r>
      <w:r w:rsidR="006510BD">
        <w:rPr>
          <w:b/>
          <w:szCs w:val="28"/>
          <w:lang w:val="uk-UA"/>
        </w:rPr>
        <w:t xml:space="preserve"> та послугу з постачання теплової енергії</w:t>
      </w:r>
      <w:r w:rsidRPr="009B2E43">
        <w:rPr>
          <w:b/>
          <w:szCs w:val="28"/>
          <w:lang w:val="uk-UA"/>
        </w:rPr>
        <w:t xml:space="preserve"> з урахуванням витрат на утримання та ремонт ЦТП.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2693"/>
        <w:gridCol w:w="2693"/>
        <w:gridCol w:w="1560"/>
      </w:tblGrid>
      <w:tr w:rsidR="00CD0E57" w:rsidRPr="00592622" w:rsidTr="00CD0E57">
        <w:tc>
          <w:tcPr>
            <w:tcW w:w="3227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>Категорія споживачів</w:t>
            </w:r>
          </w:p>
        </w:tc>
        <w:tc>
          <w:tcPr>
            <w:tcW w:w="2693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>Діючі тарифи на теплову енергію, грн./</w:t>
            </w:r>
            <w:proofErr w:type="spellStart"/>
            <w:r w:rsidRPr="00592622">
              <w:rPr>
                <w:sz w:val="24"/>
                <w:szCs w:val="24"/>
              </w:rPr>
              <w:t>Гкал</w:t>
            </w:r>
            <w:proofErr w:type="spellEnd"/>
            <w:r w:rsidRPr="00592622">
              <w:rPr>
                <w:sz w:val="24"/>
                <w:szCs w:val="24"/>
              </w:rPr>
              <w:t xml:space="preserve"> з ПДВ</w:t>
            </w:r>
          </w:p>
        </w:tc>
        <w:tc>
          <w:tcPr>
            <w:tcW w:w="2693" w:type="dxa"/>
            <w:vAlign w:val="center"/>
          </w:tcPr>
          <w:p w:rsidR="00CD0E57" w:rsidRPr="00592622" w:rsidRDefault="00A76104" w:rsidP="009D3CFE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Скориговані</w:t>
            </w:r>
            <w:r w:rsidR="00CD0E57" w:rsidRPr="00592622">
              <w:rPr>
                <w:sz w:val="24"/>
                <w:szCs w:val="24"/>
              </w:rPr>
              <w:t xml:space="preserve"> тарифи на теплову енергію, грн./</w:t>
            </w:r>
            <w:proofErr w:type="spellStart"/>
            <w:r w:rsidR="00CD0E57" w:rsidRPr="00592622">
              <w:rPr>
                <w:sz w:val="24"/>
                <w:szCs w:val="24"/>
              </w:rPr>
              <w:t>Гкал</w:t>
            </w:r>
            <w:proofErr w:type="spellEnd"/>
            <w:r w:rsidR="00CD0E57" w:rsidRPr="00592622">
              <w:rPr>
                <w:sz w:val="24"/>
                <w:szCs w:val="24"/>
              </w:rPr>
              <w:t>. з ПДВ</w:t>
            </w:r>
            <w:r w:rsidR="00CD0E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proofErr w:type="spellStart"/>
            <w:r w:rsidRPr="00592622">
              <w:rPr>
                <w:sz w:val="24"/>
                <w:szCs w:val="24"/>
              </w:rPr>
              <w:t>Рост</w:t>
            </w:r>
            <w:proofErr w:type="spellEnd"/>
            <w:r w:rsidRPr="00592622">
              <w:rPr>
                <w:sz w:val="24"/>
                <w:szCs w:val="24"/>
              </w:rPr>
              <w:t xml:space="preserve"> тарифів, %</w:t>
            </w:r>
          </w:p>
        </w:tc>
      </w:tr>
      <w:tr w:rsidR="00CD0E57" w:rsidRPr="00592622" w:rsidTr="00CD0E57">
        <w:tc>
          <w:tcPr>
            <w:tcW w:w="3227" w:type="dxa"/>
          </w:tcPr>
          <w:p w:rsidR="00CD0E57" w:rsidRPr="00592622" w:rsidRDefault="00CD0E57" w:rsidP="009D3CFE">
            <w:pPr>
              <w:pStyle w:val="21"/>
              <w:jc w:val="both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 xml:space="preserve"> бюджетн</w:t>
            </w:r>
            <w:r>
              <w:rPr>
                <w:sz w:val="24"/>
                <w:szCs w:val="24"/>
              </w:rPr>
              <w:t>і</w:t>
            </w:r>
            <w:r w:rsidRPr="00592622">
              <w:rPr>
                <w:sz w:val="24"/>
                <w:szCs w:val="24"/>
              </w:rPr>
              <w:t xml:space="preserve"> установ</w:t>
            </w:r>
            <w:r>
              <w:rPr>
                <w:sz w:val="24"/>
                <w:szCs w:val="24"/>
              </w:rPr>
              <w:t xml:space="preserve">и </w:t>
            </w:r>
          </w:p>
        </w:tc>
        <w:tc>
          <w:tcPr>
            <w:tcW w:w="2693" w:type="dxa"/>
            <w:vAlign w:val="bottom"/>
          </w:tcPr>
          <w:p w:rsidR="00CD0E57" w:rsidRPr="000B1F3D" w:rsidRDefault="000B1F3D" w:rsidP="009D3CF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4 609,99</w:t>
            </w:r>
          </w:p>
        </w:tc>
        <w:tc>
          <w:tcPr>
            <w:tcW w:w="2693" w:type="dxa"/>
            <w:vAlign w:val="bottom"/>
          </w:tcPr>
          <w:p w:rsidR="00CD0E57" w:rsidRPr="000B1F3D" w:rsidRDefault="000B1F3D" w:rsidP="004D430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4 533,88</w:t>
            </w:r>
          </w:p>
        </w:tc>
        <w:tc>
          <w:tcPr>
            <w:tcW w:w="1560" w:type="dxa"/>
            <w:vAlign w:val="bottom"/>
          </w:tcPr>
          <w:p w:rsidR="00CD0E57" w:rsidRPr="004D4302" w:rsidRDefault="000B1F3D" w:rsidP="004D430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-1,7</w:t>
            </w:r>
          </w:p>
        </w:tc>
      </w:tr>
    </w:tbl>
    <w:p w:rsidR="00CD0E57" w:rsidRDefault="00CD0E57" w:rsidP="00CD0E57">
      <w:pPr>
        <w:pStyle w:val="21"/>
        <w:ind w:left="1211"/>
        <w:jc w:val="both"/>
        <w:rPr>
          <w:sz w:val="26"/>
          <w:szCs w:val="26"/>
          <w:u w:val="single"/>
        </w:rPr>
      </w:pPr>
    </w:p>
    <w:tbl>
      <w:tblPr>
        <w:tblW w:w="9804" w:type="dxa"/>
        <w:tblInd w:w="93" w:type="dxa"/>
        <w:tblLook w:val="04A0"/>
      </w:tblPr>
      <w:tblGrid>
        <w:gridCol w:w="2283"/>
        <w:gridCol w:w="2782"/>
        <w:gridCol w:w="1896"/>
        <w:gridCol w:w="1985"/>
        <w:gridCol w:w="858"/>
      </w:tblGrid>
      <w:tr w:rsidR="00CD0E57" w:rsidRPr="00DE39CF" w:rsidTr="00BF75F5">
        <w:trPr>
          <w:trHeight w:val="375"/>
        </w:trPr>
        <w:tc>
          <w:tcPr>
            <w:tcW w:w="9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E57" w:rsidRPr="006510BD" w:rsidRDefault="006510BD" w:rsidP="009D3C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Порівняльна</w:t>
            </w:r>
            <w:proofErr w:type="spellEnd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таблиця</w:t>
            </w:r>
            <w:proofErr w:type="spellEnd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тарифі</w:t>
            </w:r>
            <w:proofErr w:type="gramStart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на 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uk-UA"/>
              </w:rPr>
              <w:t>послугу з постачання гарячої води</w:t>
            </w:r>
          </w:p>
        </w:tc>
      </w:tr>
      <w:tr w:rsidR="00CD0E57" w:rsidRPr="00DE39CF" w:rsidTr="006510BD">
        <w:trPr>
          <w:trHeight w:val="9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57" w:rsidRPr="00DE39CF" w:rsidRDefault="00CD0E57" w:rsidP="009D3CFE">
            <w:pPr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  <w:t>Категорія</w:t>
            </w:r>
            <w:proofErr w:type="spellEnd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  <w:t>спожитвачі</w:t>
            </w:r>
            <w:proofErr w:type="gram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DE39CF" w:rsidRDefault="00CD0E57" w:rsidP="009D3CFE">
            <w:pPr>
              <w:rPr>
                <w:rFonts w:ascii="Calibri" w:hAnsi="Calibri"/>
                <w:color w:val="000000"/>
              </w:rPr>
            </w:pPr>
            <w:r w:rsidRPr="00DE39C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57" w:rsidRPr="00A76104" w:rsidRDefault="00CD0E57" w:rsidP="009D3CFE">
            <w:pPr>
              <w:jc w:val="center"/>
              <w:rPr>
                <w:rFonts w:ascii="Calibri" w:hAnsi="Calibri"/>
                <w:bCs/>
                <w:iCs/>
                <w:color w:val="000000"/>
                <w:lang w:val="uk-UA"/>
              </w:rPr>
            </w:pPr>
            <w:proofErr w:type="spellStart"/>
            <w:r w:rsidRPr="00A76104">
              <w:rPr>
                <w:rFonts w:ascii="Calibri" w:hAnsi="Calibri"/>
                <w:bCs/>
                <w:iCs/>
                <w:color w:val="000000"/>
              </w:rPr>
              <w:t>Діючі</w:t>
            </w:r>
            <w:proofErr w:type="spellEnd"/>
            <w:r w:rsidRPr="00A76104">
              <w:rPr>
                <w:rFonts w:ascii="Calibri" w:hAnsi="Calibri"/>
                <w:bCs/>
                <w:iCs/>
                <w:color w:val="000000"/>
              </w:rPr>
              <w:t xml:space="preserve"> </w:t>
            </w:r>
            <w:proofErr w:type="spellStart"/>
            <w:r w:rsidRPr="00A76104">
              <w:rPr>
                <w:rFonts w:ascii="Calibri" w:hAnsi="Calibri"/>
                <w:bCs/>
                <w:iCs/>
                <w:color w:val="000000"/>
              </w:rPr>
              <w:t>тарифи</w:t>
            </w:r>
            <w:proofErr w:type="spellEnd"/>
            <w:r w:rsidR="00A76104" w:rsidRPr="00A76104">
              <w:rPr>
                <w:rFonts w:ascii="Calibri" w:hAnsi="Calibri"/>
                <w:bCs/>
                <w:iCs/>
                <w:color w:val="000000"/>
                <w:lang w:val="uk-UA"/>
              </w:rPr>
              <w:t>,</w:t>
            </w:r>
          </w:p>
          <w:p w:rsidR="00A76104" w:rsidRPr="00A76104" w:rsidRDefault="00A76104" w:rsidP="00A76104">
            <w:pPr>
              <w:jc w:val="center"/>
              <w:rPr>
                <w:rFonts w:ascii="Calibri" w:hAnsi="Calibri"/>
                <w:bCs/>
                <w:iCs/>
                <w:color w:val="000000"/>
                <w:lang w:val="uk-UA"/>
              </w:rPr>
            </w:pPr>
            <w:r w:rsidRPr="00A76104">
              <w:rPr>
                <w:rFonts w:ascii="Calibri" w:hAnsi="Calibri"/>
                <w:bCs/>
                <w:iCs/>
                <w:color w:val="000000"/>
                <w:lang w:val="uk-UA"/>
              </w:rPr>
              <w:t xml:space="preserve">грн. за 1 </w:t>
            </w:r>
            <w:proofErr w:type="spellStart"/>
            <w:r w:rsidRPr="00A76104">
              <w:rPr>
                <w:rFonts w:ascii="Calibri" w:hAnsi="Calibri"/>
                <w:bCs/>
                <w:iCs/>
                <w:color w:val="000000"/>
                <w:lang w:val="uk-UA"/>
              </w:rPr>
              <w:t>куб.м</w:t>
            </w:r>
            <w:proofErr w:type="spellEnd"/>
            <w:r w:rsidRPr="00A76104">
              <w:rPr>
                <w:rFonts w:ascii="Calibri" w:hAnsi="Calibri"/>
                <w:bCs/>
                <w:iCs/>
                <w:color w:val="000000"/>
                <w:lang w:val="uk-UA"/>
              </w:rPr>
              <w:t>. з ПДВ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104" w:rsidRDefault="00A76104" w:rsidP="00A76104">
            <w:pPr>
              <w:jc w:val="center"/>
              <w:rPr>
                <w:rFonts w:ascii="Calibri" w:hAnsi="Calibri"/>
                <w:bCs/>
                <w:iCs/>
                <w:color w:val="000000"/>
                <w:lang w:val="uk-UA"/>
              </w:rPr>
            </w:pPr>
            <w:r>
              <w:rPr>
                <w:rFonts w:ascii="Calibri" w:hAnsi="Calibri"/>
                <w:bCs/>
                <w:iCs/>
                <w:color w:val="000000"/>
                <w:lang w:val="uk-UA"/>
              </w:rPr>
              <w:t>Скориговані</w:t>
            </w:r>
            <w:r w:rsidR="00CD0E57" w:rsidRPr="00A76104">
              <w:rPr>
                <w:rFonts w:ascii="Calibri" w:hAnsi="Calibri"/>
                <w:bCs/>
                <w:iCs/>
                <w:color w:val="000000"/>
              </w:rPr>
              <w:t xml:space="preserve"> </w:t>
            </w:r>
            <w:proofErr w:type="spellStart"/>
            <w:r w:rsidR="00CD0E57" w:rsidRPr="00A76104">
              <w:rPr>
                <w:rFonts w:ascii="Calibri" w:hAnsi="Calibri"/>
                <w:bCs/>
                <w:iCs/>
                <w:color w:val="000000"/>
              </w:rPr>
              <w:t>тарифи</w:t>
            </w:r>
            <w:proofErr w:type="spellEnd"/>
            <w:r>
              <w:rPr>
                <w:rFonts w:ascii="Calibri" w:hAnsi="Calibri"/>
                <w:bCs/>
                <w:iCs/>
                <w:color w:val="000000"/>
                <w:lang w:val="uk-UA"/>
              </w:rPr>
              <w:t>,</w:t>
            </w:r>
          </w:p>
          <w:p w:rsidR="00CD0E57" w:rsidRPr="00A76104" w:rsidRDefault="00CD0E57" w:rsidP="00A76104">
            <w:pPr>
              <w:jc w:val="center"/>
              <w:rPr>
                <w:rFonts w:ascii="Calibri" w:hAnsi="Calibri"/>
                <w:bCs/>
                <w:iCs/>
                <w:color w:val="000000"/>
              </w:rPr>
            </w:pPr>
            <w:r w:rsidRPr="00A76104">
              <w:rPr>
                <w:rFonts w:ascii="Calibri" w:hAnsi="Calibri"/>
                <w:bCs/>
                <w:iCs/>
                <w:color w:val="000000"/>
              </w:rPr>
              <w:t xml:space="preserve"> </w:t>
            </w:r>
            <w:r w:rsidR="00A76104" w:rsidRPr="00A76104">
              <w:rPr>
                <w:rFonts w:ascii="Calibri" w:hAnsi="Calibri"/>
                <w:bCs/>
                <w:iCs/>
                <w:color w:val="000000"/>
                <w:lang w:val="uk-UA"/>
              </w:rPr>
              <w:t xml:space="preserve">грн. за 1 </w:t>
            </w:r>
            <w:proofErr w:type="spellStart"/>
            <w:r w:rsidR="00A76104" w:rsidRPr="00A76104">
              <w:rPr>
                <w:rFonts w:ascii="Calibri" w:hAnsi="Calibri"/>
                <w:bCs/>
                <w:iCs/>
                <w:color w:val="000000"/>
                <w:lang w:val="uk-UA"/>
              </w:rPr>
              <w:t>куб.м</w:t>
            </w:r>
            <w:proofErr w:type="spellEnd"/>
            <w:r w:rsidR="00A76104" w:rsidRPr="00A76104">
              <w:rPr>
                <w:rFonts w:ascii="Calibri" w:hAnsi="Calibri"/>
                <w:bCs/>
                <w:iCs/>
                <w:color w:val="000000"/>
                <w:lang w:val="uk-UA"/>
              </w:rPr>
              <w:t>. з ПДВ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57" w:rsidRPr="00A76104" w:rsidRDefault="00CD0E57" w:rsidP="009D3CFE">
            <w:pPr>
              <w:jc w:val="center"/>
              <w:rPr>
                <w:rFonts w:ascii="Calibri" w:hAnsi="Calibri"/>
                <w:bCs/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76104">
              <w:rPr>
                <w:rFonts w:ascii="Calibri" w:hAnsi="Calibri"/>
                <w:bCs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76104">
              <w:rPr>
                <w:rFonts w:ascii="Calibri" w:hAnsi="Calibri"/>
                <w:bCs/>
                <w:iCs/>
                <w:color w:val="000000"/>
                <w:sz w:val="24"/>
                <w:szCs w:val="24"/>
              </w:rPr>
              <w:t>іст</w:t>
            </w:r>
            <w:proofErr w:type="spellEnd"/>
          </w:p>
        </w:tc>
      </w:tr>
      <w:tr w:rsidR="000B1F3D" w:rsidRPr="00DE39CF" w:rsidTr="006510BD">
        <w:trPr>
          <w:trHeight w:val="30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3D" w:rsidRPr="00DE39CF" w:rsidRDefault="000B1F3D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E39CF">
              <w:rPr>
                <w:bCs/>
                <w:color w:val="000000"/>
                <w:sz w:val="24"/>
                <w:szCs w:val="24"/>
              </w:rPr>
              <w:t>бюджетні</w:t>
            </w:r>
            <w:proofErr w:type="spellEnd"/>
            <w:r w:rsidRPr="00DE39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B32A8">
              <w:rPr>
                <w:bCs/>
                <w:color w:val="000000"/>
                <w:sz w:val="24"/>
                <w:szCs w:val="24"/>
                <w:lang w:val="uk-UA"/>
              </w:rPr>
              <w:t>установи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3D" w:rsidRPr="00DE39CF" w:rsidRDefault="000B1F3D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E39CF">
              <w:rPr>
                <w:color w:val="000000"/>
                <w:sz w:val="24"/>
                <w:szCs w:val="24"/>
              </w:rPr>
              <w:t>без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3D" w:rsidRPr="004D4302" w:rsidRDefault="000B1F3D" w:rsidP="00A52AEE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39,99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3D" w:rsidRPr="000B1F3D" w:rsidRDefault="000B1F3D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236,24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3D" w:rsidRPr="000B1F3D" w:rsidRDefault="000B1F3D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-1,6</w:t>
            </w:r>
          </w:p>
        </w:tc>
      </w:tr>
      <w:tr w:rsidR="000B1F3D" w:rsidRPr="00DE39CF" w:rsidTr="006510BD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F3D" w:rsidRPr="00DE39CF" w:rsidRDefault="000B1F3D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3D" w:rsidRPr="00DE39CF" w:rsidRDefault="000B1F3D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E39C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DE39CF">
              <w:rPr>
                <w:color w:val="000000"/>
                <w:sz w:val="24"/>
                <w:szCs w:val="24"/>
              </w:rPr>
              <w:t xml:space="preserve">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3D" w:rsidRPr="004D4302" w:rsidRDefault="000B1F3D" w:rsidP="00A52AEE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3D" w:rsidRPr="000B1F3D" w:rsidRDefault="000B1F3D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237,76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3D" w:rsidRPr="000B1F3D" w:rsidRDefault="000B1F3D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-1,6</w:t>
            </w:r>
          </w:p>
        </w:tc>
      </w:tr>
    </w:tbl>
    <w:p w:rsidR="00CD0E57" w:rsidRDefault="00CD0E57" w:rsidP="00CD0E57">
      <w:pPr>
        <w:pStyle w:val="21"/>
        <w:ind w:firstLine="720"/>
        <w:jc w:val="both"/>
        <w:rPr>
          <w:sz w:val="22"/>
          <w:szCs w:val="22"/>
        </w:rPr>
      </w:pPr>
    </w:p>
    <w:p w:rsidR="006510BD" w:rsidRPr="005B32A8" w:rsidRDefault="006510BD" w:rsidP="00CD0E57">
      <w:pPr>
        <w:pStyle w:val="21"/>
        <w:ind w:firstLine="720"/>
        <w:jc w:val="both"/>
        <w:rPr>
          <w:sz w:val="22"/>
          <w:szCs w:val="22"/>
        </w:rPr>
      </w:pPr>
    </w:p>
    <w:p w:rsidR="00532E13" w:rsidRDefault="00532E13" w:rsidP="00B67D66">
      <w:pPr>
        <w:pStyle w:val="a3"/>
        <w:numPr>
          <w:ilvl w:val="0"/>
          <w:numId w:val="7"/>
        </w:numPr>
        <w:ind w:left="993"/>
        <w:jc w:val="both"/>
        <w:rPr>
          <w:color w:val="000000" w:themeColor="text1"/>
          <w:sz w:val="28"/>
          <w:szCs w:val="28"/>
        </w:rPr>
      </w:pPr>
      <w:r w:rsidRPr="00BF75F5">
        <w:rPr>
          <w:color w:val="000000" w:themeColor="text1"/>
          <w:sz w:val="28"/>
          <w:szCs w:val="28"/>
        </w:rPr>
        <w:t xml:space="preserve">Прийняття економічно обґрунтованих тарифів дозволить стабільно забезпечувати споживачів міста </w:t>
      </w:r>
      <w:r w:rsidR="006C74F9" w:rsidRPr="00BF75F5">
        <w:rPr>
          <w:color w:val="000000" w:themeColor="text1"/>
          <w:sz w:val="28"/>
          <w:szCs w:val="28"/>
        </w:rPr>
        <w:t>послугами з постачання теплової енергії та постачання гарячої води</w:t>
      </w:r>
      <w:r w:rsidRPr="00BF75F5">
        <w:rPr>
          <w:color w:val="000000" w:themeColor="text1"/>
          <w:sz w:val="28"/>
          <w:szCs w:val="28"/>
        </w:rPr>
        <w:t xml:space="preserve"> в умовах ринку газу</w:t>
      </w:r>
      <w:r w:rsidR="006C74F9" w:rsidRPr="00BF75F5">
        <w:rPr>
          <w:color w:val="000000" w:themeColor="text1"/>
          <w:sz w:val="28"/>
          <w:szCs w:val="28"/>
        </w:rPr>
        <w:t xml:space="preserve"> та зменшити збитковість підприємства. </w:t>
      </w:r>
      <w:r w:rsidR="00C861F1" w:rsidRPr="00BF75F5">
        <w:rPr>
          <w:color w:val="000000" w:themeColor="text1"/>
          <w:sz w:val="28"/>
          <w:szCs w:val="28"/>
        </w:rPr>
        <w:t xml:space="preserve">Економічно і фінансово забезпечить </w:t>
      </w:r>
      <w:proofErr w:type="spellStart"/>
      <w:r w:rsidR="00C861F1" w:rsidRPr="00BF75F5">
        <w:rPr>
          <w:color w:val="000000" w:themeColor="text1"/>
          <w:sz w:val="28"/>
          <w:szCs w:val="28"/>
        </w:rPr>
        <w:t>платежоспроможність</w:t>
      </w:r>
      <w:proofErr w:type="spellEnd"/>
      <w:r w:rsidR="00C861F1" w:rsidRPr="00BF75F5">
        <w:rPr>
          <w:color w:val="000000" w:themeColor="text1"/>
          <w:sz w:val="28"/>
          <w:szCs w:val="28"/>
        </w:rPr>
        <w:t xml:space="preserve"> підприємства для ведення господарської діяльності.</w:t>
      </w:r>
    </w:p>
    <w:p w:rsidR="00BF75F5" w:rsidRPr="00BF75F5" w:rsidRDefault="00BF75F5" w:rsidP="00BF75F5">
      <w:pPr>
        <w:pStyle w:val="a3"/>
        <w:ind w:left="993"/>
        <w:jc w:val="both"/>
        <w:rPr>
          <w:color w:val="000000" w:themeColor="text1"/>
          <w:sz w:val="28"/>
          <w:szCs w:val="28"/>
        </w:rPr>
      </w:pPr>
    </w:p>
    <w:p w:rsidR="00765843" w:rsidRPr="00765843" w:rsidRDefault="00765843" w:rsidP="00765843">
      <w:pPr>
        <w:pStyle w:val="a7"/>
        <w:numPr>
          <w:ilvl w:val="0"/>
          <w:numId w:val="7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8"/>
        </w:rPr>
      </w:pPr>
      <w:bookmarkStart w:id="0" w:name="_GoBack"/>
      <w:bookmarkEnd w:id="0"/>
      <w:r w:rsidRPr="007658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Тарифи для бюджетних установ, зазначені в пункті 1 рішення  виконавчого комітету</w:t>
      </w:r>
      <w:r w:rsidRPr="00765843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7658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Ніжинської міської ради від 07 жовтня 2021 року № 380 «</w:t>
      </w:r>
      <w:r w:rsidRPr="00765843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Про  встановлення тарифів на теплову енергію, її виробництво, транспортування, постачання та послуги з постачання теплової енергії та  постачання гарячої  води по товариству з обмеженою відповідальністю </w:t>
      </w:r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>«</w:t>
      </w:r>
      <w:proofErr w:type="spellStart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>НіжинТеплоМережі</w:t>
      </w:r>
      <w:proofErr w:type="spellEnd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» для потреб </w:t>
      </w:r>
      <w:proofErr w:type="spellStart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>бюджетних</w:t>
      </w:r>
      <w:proofErr w:type="spellEnd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>установ</w:t>
      </w:r>
      <w:proofErr w:type="spellEnd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та </w:t>
      </w:r>
      <w:proofErr w:type="spellStart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>інших</w:t>
      </w:r>
      <w:proofErr w:type="spellEnd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>споживачів</w:t>
      </w:r>
      <w:proofErr w:type="spellEnd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(</w:t>
      </w:r>
      <w:proofErr w:type="spellStart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>крім</w:t>
      </w:r>
      <w:proofErr w:type="spellEnd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>населення</w:t>
      </w:r>
      <w:proofErr w:type="spellEnd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)»,  </w:t>
      </w:r>
      <w:r w:rsidR="00E320DD">
        <w:rPr>
          <w:rFonts w:ascii="Times New Roman" w:hAnsi="Times New Roman" w:cs="Times New Roman"/>
          <w:bCs/>
          <w:color w:val="000000"/>
          <w:sz w:val="28"/>
          <w:lang w:val="uk-UA"/>
        </w:rPr>
        <w:t>втрачають</w:t>
      </w:r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765843">
        <w:rPr>
          <w:rFonts w:ascii="Times New Roman" w:eastAsia="Times New Roman" w:hAnsi="Times New Roman" w:cs="Times New Roman"/>
          <w:bCs/>
          <w:color w:val="000000"/>
          <w:sz w:val="28"/>
        </w:rPr>
        <w:t>чинність</w:t>
      </w:r>
      <w:proofErr w:type="spellEnd"/>
      <w:r w:rsidRPr="00765843">
        <w:rPr>
          <w:rFonts w:ascii="Times New Roman" w:eastAsia="Times New Roman" w:hAnsi="Times New Roman" w:cs="Times New Roman"/>
          <w:bCs/>
          <w:color w:val="FF0000"/>
          <w:sz w:val="28"/>
        </w:rPr>
        <w:t xml:space="preserve"> </w:t>
      </w:r>
      <w:proofErr w:type="spellStart"/>
      <w:r w:rsidRPr="00765843">
        <w:rPr>
          <w:rFonts w:ascii="Times New Roman" w:eastAsia="Times New Roman" w:hAnsi="Times New Roman" w:cs="Times New Roman"/>
          <w:bCs/>
          <w:sz w:val="28"/>
        </w:rPr>
        <w:t>з</w:t>
      </w:r>
      <w:proofErr w:type="spellEnd"/>
      <w:r w:rsidRPr="00765843">
        <w:rPr>
          <w:rFonts w:ascii="Times New Roman" w:eastAsia="Times New Roman" w:hAnsi="Times New Roman" w:cs="Times New Roman"/>
          <w:bCs/>
          <w:sz w:val="28"/>
        </w:rPr>
        <w:t xml:space="preserve"> моменту </w:t>
      </w:r>
      <w:proofErr w:type="spellStart"/>
      <w:r w:rsidRPr="00765843">
        <w:rPr>
          <w:rFonts w:ascii="Times New Roman" w:eastAsia="Times New Roman" w:hAnsi="Times New Roman" w:cs="Times New Roman"/>
          <w:bCs/>
          <w:sz w:val="28"/>
        </w:rPr>
        <w:t>введення</w:t>
      </w:r>
      <w:proofErr w:type="spellEnd"/>
      <w:r w:rsidRPr="00765843">
        <w:rPr>
          <w:rFonts w:ascii="Times New Roman" w:eastAsia="Times New Roman" w:hAnsi="Times New Roman" w:cs="Times New Roman"/>
          <w:bCs/>
          <w:sz w:val="28"/>
        </w:rPr>
        <w:t xml:space="preserve"> пункту 1 </w:t>
      </w:r>
      <w:proofErr w:type="spellStart"/>
      <w:r w:rsidRPr="00765843">
        <w:rPr>
          <w:rFonts w:ascii="Times New Roman" w:eastAsia="Times New Roman" w:hAnsi="Times New Roman" w:cs="Times New Roman"/>
          <w:bCs/>
          <w:sz w:val="28"/>
        </w:rPr>
        <w:t>рішення</w:t>
      </w:r>
      <w:proofErr w:type="spellEnd"/>
      <w:r w:rsidRPr="00765843">
        <w:rPr>
          <w:rFonts w:ascii="Times New Roman" w:eastAsia="Times New Roman" w:hAnsi="Times New Roman" w:cs="Times New Roman"/>
          <w:bCs/>
          <w:sz w:val="28"/>
        </w:rPr>
        <w:t xml:space="preserve"> в </w:t>
      </w:r>
      <w:proofErr w:type="spellStart"/>
      <w:r w:rsidRPr="00765843">
        <w:rPr>
          <w:rFonts w:ascii="Times New Roman" w:eastAsia="Times New Roman" w:hAnsi="Times New Roman" w:cs="Times New Roman"/>
          <w:bCs/>
          <w:sz w:val="28"/>
        </w:rPr>
        <w:t>дію</w:t>
      </w:r>
      <w:proofErr w:type="spellEnd"/>
      <w:r w:rsidRPr="00765843">
        <w:rPr>
          <w:rFonts w:ascii="Times New Roman" w:eastAsia="Times New Roman" w:hAnsi="Times New Roman" w:cs="Times New Roman"/>
          <w:bCs/>
          <w:sz w:val="28"/>
        </w:rPr>
        <w:t>.</w:t>
      </w:r>
    </w:p>
    <w:p w:rsidR="00C861F1" w:rsidRPr="00C861F1" w:rsidRDefault="00C861F1" w:rsidP="00C861F1">
      <w:pPr>
        <w:pStyle w:val="a7"/>
        <w:spacing w:after="0" w:line="240" w:lineRule="auto"/>
        <w:ind w:left="1353"/>
        <w:jc w:val="both"/>
        <w:rPr>
          <w:rFonts w:ascii="Times New Roman" w:hAnsi="Times New Roman"/>
          <w:sz w:val="28"/>
          <w:szCs w:val="28"/>
          <w:lang w:val="uk-UA"/>
        </w:rPr>
      </w:pPr>
      <w:r w:rsidRPr="00C861F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C4520" w:rsidRDefault="004D4302" w:rsidP="004D4302">
      <w:pPr>
        <w:pStyle w:val="a7"/>
        <w:numPr>
          <w:ilvl w:val="0"/>
          <w:numId w:val="7"/>
        </w:numPr>
        <w:tabs>
          <w:tab w:val="left" w:pos="3080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директора Ісаєнко Любов  Миколаївна.</w:t>
      </w:r>
    </w:p>
    <w:p w:rsidR="004D4302" w:rsidRPr="00BF75F5" w:rsidRDefault="004D4302" w:rsidP="004D4302">
      <w:pPr>
        <w:pStyle w:val="a7"/>
        <w:tabs>
          <w:tab w:val="left" w:pos="3080"/>
        </w:tabs>
        <w:spacing w:after="0" w:line="240" w:lineRule="auto"/>
        <w:ind w:left="157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B1F3D" w:rsidRDefault="000B1F3D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76482E" w:rsidRPr="00826953" w:rsidRDefault="0076482E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Default="004D430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директора                                                              Ісаєнко Л.М.</w:t>
      </w: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397C" w:rsidRPr="00826953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Pr="003F61C2" w:rsidRDefault="00B419A2" w:rsidP="00B419A2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8F50E9" w:rsidRDefault="00B419A2" w:rsidP="00B419A2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рішення Ніжинської міської ради </w:t>
      </w:r>
    </w:p>
    <w:p w:rsidR="00B419A2" w:rsidRPr="003F61C2" w:rsidRDefault="00B419A2" w:rsidP="00B419A2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>«Про</w:t>
      </w:r>
      <w:r>
        <w:rPr>
          <w:rFonts w:ascii="Times New Roman" w:hAnsi="Times New Roman"/>
          <w:sz w:val="28"/>
          <w:szCs w:val="28"/>
          <w:lang w:val="uk-UA"/>
        </w:rPr>
        <w:t xml:space="preserve"> внесення змін до рішення Ніжинської міської ради від «</w:t>
      </w:r>
      <w:r w:rsidR="008F50E9">
        <w:rPr>
          <w:rFonts w:ascii="Times New Roman" w:hAnsi="Times New Roman"/>
          <w:sz w:val="28"/>
          <w:szCs w:val="28"/>
          <w:lang w:val="uk-UA"/>
        </w:rPr>
        <w:t>__</w:t>
      </w:r>
      <w:r>
        <w:rPr>
          <w:rFonts w:ascii="Times New Roman" w:hAnsi="Times New Roman"/>
          <w:sz w:val="28"/>
          <w:szCs w:val="28"/>
          <w:lang w:val="uk-UA"/>
        </w:rPr>
        <w:t xml:space="preserve">_» ___________ 20__ року </w:t>
      </w:r>
      <w:r w:rsidR="008F50E9">
        <w:rPr>
          <w:rFonts w:ascii="Times New Roman" w:hAnsi="Times New Roman"/>
          <w:sz w:val="28"/>
          <w:szCs w:val="28"/>
          <w:lang w:val="uk-UA"/>
        </w:rPr>
        <w:t xml:space="preserve">№______ </w:t>
      </w:r>
      <w:r>
        <w:rPr>
          <w:rFonts w:ascii="Times New Roman" w:hAnsi="Times New Roman"/>
          <w:sz w:val="28"/>
          <w:szCs w:val="28"/>
          <w:lang w:val="uk-UA"/>
        </w:rPr>
        <w:t>«______</w:t>
      </w:r>
      <w:r w:rsidRPr="008F50E9">
        <w:rPr>
          <w:rFonts w:ascii="Times New Roman" w:hAnsi="Times New Roman"/>
          <w:i/>
          <w:sz w:val="28"/>
          <w:szCs w:val="28"/>
          <w:lang w:val="uk-UA"/>
        </w:rPr>
        <w:t>(назва рішення)________»</w:t>
      </w:r>
    </w:p>
    <w:p w:rsidR="00B419A2" w:rsidRDefault="00B419A2" w:rsidP="00B419A2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«__» _________ </w:t>
      </w:r>
      <w:r w:rsidRPr="003F61C2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/>
        </w:rPr>
        <w:t>___</w:t>
      </w:r>
    </w:p>
    <w:p w:rsidR="00B419A2" w:rsidRPr="00826953" w:rsidRDefault="00B419A2" w:rsidP="00B419A2">
      <w:pPr>
        <w:spacing w:after="0" w:line="240" w:lineRule="auto"/>
        <w:ind w:left="-540"/>
        <w:rPr>
          <w:rStyle w:val="FontStyle15"/>
          <w:sz w:val="20"/>
          <w:szCs w:val="28"/>
          <w:lang w:val="uk-UA" w:eastAsia="uk-UA"/>
        </w:rPr>
      </w:pPr>
    </w:p>
    <w:p w:rsidR="00B419A2" w:rsidRDefault="00B419A2" w:rsidP="00B419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26953">
        <w:rPr>
          <w:rFonts w:ascii="Times New Roman" w:hAnsi="Times New Roman"/>
          <w:sz w:val="28"/>
          <w:szCs w:val="28"/>
          <w:lang w:val="uk-UA"/>
        </w:rPr>
        <w:t>Ніжинської міської ради «</w:t>
      </w:r>
      <w:r>
        <w:rPr>
          <w:rFonts w:ascii="Times New Roman" w:hAnsi="Times New Roman"/>
          <w:sz w:val="28"/>
          <w:szCs w:val="28"/>
          <w:lang w:val="uk-UA"/>
        </w:rPr>
        <w:t>_____</w:t>
      </w:r>
      <w:r w:rsidRPr="00826953">
        <w:rPr>
          <w:rFonts w:ascii="Times New Roman" w:hAnsi="Times New Roman"/>
          <w:sz w:val="28"/>
          <w:szCs w:val="28"/>
          <w:lang w:val="uk-UA"/>
        </w:rPr>
        <w:t>» передбачає</w:t>
      </w:r>
      <w:r>
        <w:rPr>
          <w:rFonts w:ascii="Times New Roman" w:hAnsi="Times New Roman"/>
          <w:sz w:val="28"/>
          <w:szCs w:val="28"/>
          <w:lang w:val="uk-UA"/>
        </w:rPr>
        <w:t xml:space="preserve"> ___</w:t>
      </w:r>
      <w:r w:rsidRPr="00B419A2">
        <w:rPr>
          <w:rFonts w:ascii="Times New Roman" w:hAnsi="Times New Roman"/>
          <w:i/>
          <w:sz w:val="28"/>
          <w:szCs w:val="28"/>
          <w:lang w:val="uk-UA"/>
        </w:rPr>
        <w:t>(розкривається коротка суть проекту рішення</w:t>
      </w:r>
      <w:r w:rsidR="008F50E9">
        <w:rPr>
          <w:rFonts w:ascii="Times New Roman" w:hAnsi="Times New Roman"/>
          <w:i/>
          <w:sz w:val="28"/>
          <w:szCs w:val="28"/>
          <w:lang w:val="uk-UA"/>
        </w:rPr>
        <w:t xml:space="preserve"> (суть змін до прийнятого рішення ради)</w:t>
      </w:r>
      <w:r w:rsidRPr="00B419A2">
        <w:rPr>
          <w:rFonts w:ascii="Times New Roman" w:hAnsi="Times New Roman"/>
          <w:i/>
          <w:sz w:val="28"/>
          <w:szCs w:val="28"/>
          <w:lang w:val="uk-UA"/>
        </w:rPr>
        <w:t>, з якою метою підготовлений проект рішення, вказується підстави для підготовки (наприклад, звернення фізичної чи юридичної особи, дата та номер звернення)_____</w:t>
      </w:r>
      <w:r w:rsidRPr="00B419A2"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8F50E9" w:rsidRDefault="00B419A2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0A397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Pr="000A39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</w:t>
      </w:r>
      <w:r w:rsidRPr="00A111C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перелік </w:t>
      </w:r>
      <w:proofErr w:type="spellStart"/>
      <w:r w:rsidRPr="00A111C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профільн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ихнормативно-правових</w:t>
      </w:r>
      <w:proofErr w:type="spellEnd"/>
      <w:r w:rsidRPr="00A111C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акт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ів</w:t>
      </w:r>
      <w:r w:rsidRPr="00A111C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 які визначають повноваження Ніжинської міської ради прийняти рішення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)____.</w:t>
      </w:r>
    </w:p>
    <w:p w:rsid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Для проектів рішень, що передбачають витрати з бюджету громади, вказується сума коштів, на яку збільшується/зменшується видатки на фінансування (наприклад, фінансування програми).</w:t>
      </w:r>
    </w:p>
    <w:p w:rsid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8F50E9" w:rsidRP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8F50E9">
        <w:rPr>
          <w:rFonts w:ascii="Times New Roman" w:hAnsi="Times New Roman" w:cs="Times New Roman"/>
          <w:color w:val="000000"/>
          <w:sz w:val="28"/>
          <w:szCs w:val="24"/>
          <w:lang w:val="uk-UA"/>
        </w:rPr>
        <w:t>Порівняльна таблиця змін до рішення Ніжинської міської ради від «__» ______ 20__ року №_____ «___(назва рішення)___» додається:</w:t>
      </w:r>
    </w:p>
    <w:p w:rsidR="008F50E9" w:rsidRP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6"/>
        <w:gridCol w:w="4709"/>
      </w:tblGrid>
      <w:tr w:rsidR="008F50E9" w:rsidRPr="008F50E9" w:rsidTr="008F50E9">
        <w:tc>
          <w:tcPr>
            <w:tcW w:w="4636" w:type="dxa"/>
            <w:shd w:val="clear" w:color="auto" w:fill="auto"/>
          </w:tcPr>
          <w:p w:rsidR="008F50E9" w:rsidRPr="008F50E9" w:rsidRDefault="008F50E9" w:rsidP="008F50E9">
            <w:pPr>
              <w:pStyle w:val="a3"/>
              <w:jc w:val="center"/>
              <w:rPr>
                <w:b/>
              </w:rPr>
            </w:pPr>
            <w:r w:rsidRPr="008F50E9">
              <w:rPr>
                <w:b/>
              </w:rPr>
              <w:t>Чинна редакція</w:t>
            </w:r>
          </w:p>
        </w:tc>
        <w:tc>
          <w:tcPr>
            <w:tcW w:w="4709" w:type="dxa"/>
            <w:shd w:val="clear" w:color="auto" w:fill="auto"/>
          </w:tcPr>
          <w:p w:rsidR="008F50E9" w:rsidRPr="008F50E9" w:rsidRDefault="008F50E9" w:rsidP="008F50E9">
            <w:pPr>
              <w:pStyle w:val="a3"/>
              <w:jc w:val="center"/>
              <w:rPr>
                <w:b/>
              </w:rPr>
            </w:pPr>
            <w:r w:rsidRPr="008F50E9">
              <w:rPr>
                <w:b/>
              </w:rPr>
              <w:t>Зміни, що пропонуються</w:t>
            </w:r>
          </w:p>
        </w:tc>
      </w:tr>
      <w:tr w:rsidR="008F50E9" w:rsidRPr="008F50E9" w:rsidTr="008F50E9">
        <w:tc>
          <w:tcPr>
            <w:tcW w:w="4636" w:type="dxa"/>
            <w:shd w:val="clear" w:color="auto" w:fill="auto"/>
          </w:tcPr>
          <w:p w:rsidR="008F50E9" w:rsidRPr="008F50E9" w:rsidRDefault="008F50E9" w:rsidP="008F50E9">
            <w:pPr>
              <w:pStyle w:val="a3"/>
            </w:pPr>
          </w:p>
        </w:tc>
        <w:tc>
          <w:tcPr>
            <w:tcW w:w="4709" w:type="dxa"/>
            <w:shd w:val="clear" w:color="auto" w:fill="auto"/>
          </w:tcPr>
          <w:p w:rsidR="008F50E9" w:rsidRPr="008F50E9" w:rsidRDefault="008F50E9" w:rsidP="008F50E9">
            <w:pPr>
              <w:pStyle w:val="a3"/>
            </w:pPr>
          </w:p>
        </w:tc>
      </w:tr>
      <w:tr w:rsidR="00707269" w:rsidRPr="008F50E9" w:rsidTr="008F50E9">
        <w:tc>
          <w:tcPr>
            <w:tcW w:w="4636" w:type="dxa"/>
            <w:shd w:val="clear" w:color="auto" w:fill="auto"/>
          </w:tcPr>
          <w:p w:rsidR="00707269" w:rsidRPr="008F50E9" w:rsidRDefault="00707269" w:rsidP="008F50E9">
            <w:pPr>
              <w:pStyle w:val="a3"/>
            </w:pPr>
          </w:p>
        </w:tc>
        <w:tc>
          <w:tcPr>
            <w:tcW w:w="4709" w:type="dxa"/>
            <w:shd w:val="clear" w:color="auto" w:fill="auto"/>
          </w:tcPr>
          <w:p w:rsidR="00707269" w:rsidRPr="008F50E9" w:rsidRDefault="00707269" w:rsidP="008F50E9">
            <w:pPr>
              <w:pStyle w:val="a3"/>
            </w:pPr>
          </w:p>
        </w:tc>
      </w:tr>
    </w:tbl>
    <w:p w:rsidR="008F50E9" w:rsidRDefault="008F50E9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419A2" w:rsidRPr="00826953" w:rsidRDefault="00B419A2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Відповідальний за підготовку проекту рішення – назва посади, прізвище, ім’я.</w:t>
      </w:r>
    </w:p>
    <w:p w:rsidR="00B419A2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B419A2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B419A2" w:rsidRPr="00826953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B419A2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Назва посади </w:t>
      </w:r>
    </w:p>
    <w:p w:rsidR="000A397C" w:rsidRPr="00826953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суб’єкта подання проекту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рішенняІм’я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Прізвище</w:t>
      </w:r>
    </w:p>
    <w:sectPr w:rsidR="000A397C" w:rsidRPr="00826953" w:rsidSect="00C1745A">
      <w:pgSz w:w="11906" w:h="16838"/>
      <w:pgMar w:top="42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145" w:rsidRDefault="00C75145" w:rsidP="00FC1500">
      <w:pPr>
        <w:spacing w:after="0" w:line="240" w:lineRule="auto"/>
      </w:pPr>
      <w:r>
        <w:separator/>
      </w:r>
    </w:p>
  </w:endnote>
  <w:endnote w:type="continuationSeparator" w:id="0">
    <w:p w:rsidR="00C75145" w:rsidRDefault="00C75145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145" w:rsidRDefault="00C75145" w:rsidP="00FC1500">
      <w:pPr>
        <w:spacing w:after="0" w:line="240" w:lineRule="auto"/>
      </w:pPr>
      <w:r>
        <w:separator/>
      </w:r>
    </w:p>
  </w:footnote>
  <w:footnote w:type="continuationSeparator" w:id="0">
    <w:p w:rsidR="00C75145" w:rsidRDefault="00C75145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AA4578"/>
    <w:multiLevelType w:val="hybridMultilevel"/>
    <w:tmpl w:val="F4E22B62"/>
    <w:lvl w:ilvl="0" w:tplc="57DE479E">
      <w:start w:val="2"/>
      <w:numFmt w:val="decimal"/>
      <w:lvlText w:val="%1."/>
      <w:lvlJc w:val="left"/>
      <w:pPr>
        <w:ind w:left="157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124927"/>
    <w:multiLevelType w:val="hybridMultilevel"/>
    <w:tmpl w:val="F4E22B62"/>
    <w:lvl w:ilvl="0" w:tplc="57DE479E">
      <w:start w:val="2"/>
      <w:numFmt w:val="decimal"/>
      <w:lvlText w:val="%1."/>
      <w:lvlJc w:val="left"/>
      <w:pPr>
        <w:ind w:left="157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44564A11"/>
    <w:multiLevelType w:val="multilevel"/>
    <w:tmpl w:val="82AA1E1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C1263"/>
    <w:multiLevelType w:val="hybridMultilevel"/>
    <w:tmpl w:val="DEFC07F6"/>
    <w:lvl w:ilvl="0" w:tplc="283AA50A"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9BA"/>
    <w:rsid w:val="000261B0"/>
    <w:rsid w:val="0009238A"/>
    <w:rsid w:val="000A397C"/>
    <w:rsid w:val="000A39DA"/>
    <w:rsid w:val="000B1F3D"/>
    <w:rsid w:val="000C2E2D"/>
    <w:rsid w:val="000C3CE9"/>
    <w:rsid w:val="000C4520"/>
    <w:rsid w:val="001270EB"/>
    <w:rsid w:val="00141542"/>
    <w:rsid w:val="00142B17"/>
    <w:rsid w:val="0016792B"/>
    <w:rsid w:val="00190EB2"/>
    <w:rsid w:val="001A7D13"/>
    <w:rsid w:val="001C1C7D"/>
    <w:rsid w:val="001D21E1"/>
    <w:rsid w:val="001F0E93"/>
    <w:rsid w:val="0022705A"/>
    <w:rsid w:val="00240188"/>
    <w:rsid w:val="00261671"/>
    <w:rsid w:val="00264600"/>
    <w:rsid w:val="00264905"/>
    <w:rsid w:val="00265B89"/>
    <w:rsid w:val="0026617A"/>
    <w:rsid w:val="00280EA3"/>
    <w:rsid w:val="002B1D8E"/>
    <w:rsid w:val="002B532B"/>
    <w:rsid w:val="003067AB"/>
    <w:rsid w:val="003151FE"/>
    <w:rsid w:val="00315CCC"/>
    <w:rsid w:val="003215D1"/>
    <w:rsid w:val="00324CBB"/>
    <w:rsid w:val="00326835"/>
    <w:rsid w:val="00345674"/>
    <w:rsid w:val="003757E9"/>
    <w:rsid w:val="00390112"/>
    <w:rsid w:val="003A4ABE"/>
    <w:rsid w:val="003C28C8"/>
    <w:rsid w:val="003C4C81"/>
    <w:rsid w:val="003E39A1"/>
    <w:rsid w:val="003F05D3"/>
    <w:rsid w:val="003F61C2"/>
    <w:rsid w:val="00404680"/>
    <w:rsid w:val="004130FD"/>
    <w:rsid w:val="00426FC1"/>
    <w:rsid w:val="00427616"/>
    <w:rsid w:val="00435490"/>
    <w:rsid w:val="00483995"/>
    <w:rsid w:val="00487F7B"/>
    <w:rsid w:val="00493B8E"/>
    <w:rsid w:val="004A1051"/>
    <w:rsid w:val="004C4495"/>
    <w:rsid w:val="004D16C7"/>
    <w:rsid w:val="004D4302"/>
    <w:rsid w:val="004E09E2"/>
    <w:rsid w:val="004F0CAB"/>
    <w:rsid w:val="00513B11"/>
    <w:rsid w:val="00532E13"/>
    <w:rsid w:val="00546A79"/>
    <w:rsid w:val="0055328A"/>
    <w:rsid w:val="0058338B"/>
    <w:rsid w:val="00597907"/>
    <w:rsid w:val="005A3AC3"/>
    <w:rsid w:val="005B1D66"/>
    <w:rsid w:val="00616D54"/>
    <w:rsid w:val="00633925"/>
    <w:rsid w:val="006423AD"/>
    <w:rsid w:val="006510BD"/>
    <w:rsid w:val="0065627F"/>
    <w:rsid w:val="006A55A3"/>
    <w:rsid w:val="006A5D5F"/>
    <w:rsid w:val="006B0211"/>
    <w:rsid w:val="006C0084"/>
    <w:rsid w:val="006C74F9"/>
    <w:rsid w:val="006D7CAF"/>
    <w:rsid w:val="006E1B14"/>
    <w:rsid w:val="006E7DB4"/>
    <w:rsid w:val="00701510"/>
    <w:rsid w:val="00707269"/>
    <w:rsid w:val="00715149"/>
    <w:rsid w:val="0074639D"/>
    <w:rsid w:val="00761DFC"/>
    <w:rsid w:val="0076482E"/>
    <w:rsid w:val="00765843"/>
    <w:rsid w:val="00773A61"/>
    <w:rsid w:val="00776735"/>
    <w:rsid w:val="007A1002"/>
    <w:rsid w:val="008126C8"/>
    <w:rsid w:val="008129D0"/>
    <w:rsid w:val="00826953"/>
    <w:rsid w:val="008312BC"/>
    <w:rsid w:val="00833744"/>
    <w:rsid w:val="0084151D"/>
    <w:rsid w:val="008572C3"/>
    <w:rsid w:val="00857A69"/>
    <w:rsid w:val="00857FC3"/>
    <w:rsid w:val="00867271"/>
    <w:rsid w:val="00874BFF"/>
    <w:rsid w:val="008A6140"/>
    <w:rsid w:val="008B04A4"/>
    <w:rsid w:val="008B4824"/>
    <w:rsid w:val="008C78D7"/>
    <w:rsid w:val="008E071E"/>
    <w:rsid w:val="008E69D6"/>
    <w:rsid w:val="008F50E9"/>
    <w:rsid w:val="009007BC"/>
    <w:rsid w:val="00910036"/>
    <w:rsid w:val="00923AFF"/>
    <w:rsid w:val="0094414C"/>
    <w:rsid w:val="009511C8"/>
    <w:rsid w:val="00956324"/>
    <w:rsid w:val="009B2E43"/>
    <w:rsid w:val="009B2E64"/>
    <w:rsid w:val="00A022FF"/>
    <w:rsid w:val="00A111C4"/>
    <w:rsid w:val="00A17B83"/>
    <w:rsid w:val="00A236B9"/>
    <w:rsid w:val="00A45471"/>
    <w:rsid w:val="00A61A47"/>
    <w:rsid w:val="00A653FD"/>
    <w:rsid w:val="00A76104"/>
    <w:rsid w:val="00AD63DE"/>
    <w:rsid w:val="00B17B91"/>
    <w:rsid w:val="00B25BF8"/>
    <w:rsid w:val="00B419A2"/>
    <w:rsid w:val="00B46AE1"/>
    <w:rsid w:val="00B67D66"/>
    <w:rsid w:val="00B81692"/>
    <w:rsid w:val="00BC738B"/>
    <w:rsid w:val="00BD4917"/>
    <w:rsid w:val="00BE110B"/>
    <w:rsid w:val="00BE60C3"/>
    <w:rsid w:val="00BE6C94"/>
    <w:rsid w:val="00BF2664"/>
    <w:rsid w:val="00BF75F5"/>
    <w:rsid w:val="00C03787"/>
    <w:rsid w:val="00C12220"/>
    <w:rsid w:val="00C16CEE"/>
    <w:rsid w:val="00C1745A"/>
    <w:rsid w:val="00C352A9"/>
    <w:rsid w:val="00C36A3D"/>
    <w:rsid w:val="00C75145"/>
    <w:rsid w:val="00C861F1"/>
    <w:rsid w:val="00C95326"/>
    <w:rsid w:val="00C96D6A"/>
    <w:rsid w:val="00CA2502"/>
    <w:rsid w:val="00CD0E57"/>
    <w:rsid w:val="00CD631B"/>
    <w:rsid w:val="00D31B40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E0A62"/>
    <w:rsid w:val="00DE12DB"/>
    <w:rsid w:val="00DF1878"/>
    <w:rsid w:val="00DF7EF5"/>
    <w:rsid w:val="00E119E5"/>
    <w:rsid w:val="00E229BA"/>
    <w:rsid w:val="00E320DD"/>
    <w:rsid w:val="00E87466"/>
    <w:rsid w:val="00EB0974"/>
    <w:rsid w:val="00EB19C4"/>
    <w:rsid w:val="00EC02CF"/>
    <w:rsid w:val="00ED36F1"/>
    <w:rsid w:val="00EE4D46"/>
    <w:rsid w:val="00F011C1"/>
    <w:rsid w:val="00F415D6"/>
    <w:rsid w:val="00FA2C7A"/>
    <w:rsid w:val="00FB53FB"/>
    <w:rsid w:val="00FB70DF"/>
    <w:rsid w:val="00FC1500"/>
    <w:rsid w:val="00FC4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  <w:style w:type="paragraph" w:styleId="ac">
    <w:name w:val="Body Text"/>
    <w:aliases w:val="Body Text Char2,Body Text Char1 Char,Body Text Char Char Char,Body Text Char Char1"/>
    <w:basedOn w:val="a"/>
    <w:link w:val="ad"/>
    <w:rsid w:val="00CD0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aliases w:val="Body Text Char2 Знак,Body Text Char1 Char Знак,Body Text Char Char Char Знак,Body Text Char Char1 Знак"/>
    <w:basedOn w:val="a0"/>
    <w:link w:val="ac"/>
    <w:rsid w:val="00CD0E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CD0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D0E57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45C07-0B98-4E02-8548-DE7A83938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ntmpeo1</cp:lastModifiedBy>
  <cp:revision>38</cp:revision>
  <cp:lastPrinted>2021-11-25T06:04:00Z</cp:lastPrinted>
  <dcterms:created xsi:type="dcterms:W3CDTF">2021-02-26T12:42:00Z</dcterms:created>
  <dcterms:modified xsi:type="dcterms:W3CDTF">2021-11-25T07:05:00Z</dcterms:modified>
</cp:coreProperties>
</file>