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25D2A" w:rsidRDefault="00A25D2A" w:rsidP="00A25D2A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A25D2A">
        <w:rPr>
          <w:rFonts w:ascii="Times New Roman" w:eastAsia="Calibri" w:hAnsi="Times New Roman" w:cs="Times New Roman"/>
          <w:sz w:val="28"/>
          <w:szCs w:val="28"/>
          <w:lang w:val="uk-UA"/>
        </w:rPr>
        <w:t>Додаток 8</w:t>
      </w:r>
    </w:p>
    <w:p w:rsidR="00A25D2A" w:rsidRDefault="00A25D2A" w:rsidP="00A25D2A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>до рішення Ніжинської міської ради</w:t>
      </w:r>
    </w:p>
    <w:p w:rsidR="00A25D2A" w:rsidRDefault="00A25D2A" w:rsidP="00A25D2A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sz w:val="28"/>
          <w:szCs w:val="28"/>
          <w:lang w:val="uk-UA"/>
        </w:rPr>
        <w:t>від</w:t>
      </w:r>
      <w:r w:rsidR="006E2FCE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03 серпня 2020 року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№</w:t>
      </w:r>
      <w:r w:rsidR="006E2FCE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bookmarkStart w:id="0" w:name="_GoBack"/>
      <w:bookmarkEnd w:id="0"/>
      <w:r w:rsidR="006E2FCE">
        <w:rPr>
          <w:rFonts w:ascii="Times New Roman" w:eastAsia="Calibri" w:hAnsi="Times New Roman" w:cs="Times New Roman"/>
          <w:sz w:val="28"/>
          <w:szCs w:val="28"/>
          <w:lang w:val="uk-UA"/>
        </w:rPr>
        <w:t>40-76/2020</w:t>
      </w:r>
    </w:p>
    <w:p w:rsidR="00A25D2A" w:rsidRPr="00A25D2A" w:rsidRDefault="00A25D2A" w:rsidP="00A25D2A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222ADD" w:rsidRPr="00222ADD" w:rsidRDefault="00222ADD" w:rsidP="00222ADD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222ADD">
        <w:rPr>
          <w:rFonts w:ascii="Times New Roman" w:eastAsia="Calibri" w:hAnsi="Times New Roman" w:cs="Times New Roman"/>
          <w:sz w:val="28"/>
          <w:szCs w:val="28"/>
          <w:lang w:val="uk-UA"/>
        </w:rPr>
        <w:t>РОЗРАХУНКОВА СХЕМА</w:t>
      </w:r>
    </w:p>
    <w:p w:rsidR="00222ADD" w:rsidRPr="00222ADD" w:rsidRDefault="00222ADD" w:rsidP="00222ADD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222ADD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розміщення земельних ділянок з цільовим призначенням для ведення особистого селянського господарства площею по 0,25 га в масиві  </w:t>
      </w:r>
    </w:p>
    <w:p w:rsidR="00222ADD" w:rsidRPr="00222ADD" w:rsidRDefault="00222ADD" w:rsidP="00222ADD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  <w:proofErr w:type="spellStart"/>
      <w:r w:rsidRPr="00222ADD">
        <w:rPr>
          <w:rFonts w:ascii="Times New Roman" w:eastAsia="Calibri" w:hAnsi="Times New Roman" w:cs="Times New Roman"/>
          <w:sz w:val="28"/>
          <w:szCs w:val="28"/>
          <w:lang w:val="uk-UA"/>
        </w:rPr>
        <w:t>Кунашівського</w:t>
      </w:r>
      <w:proofErr w:type="spellEnd"/>
      <w:r w:rsidRPr="00222ADD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222ADD">
        <w:rPr>
          <w:rFonts w:ascii="Times New Roman" w:eastAsia="Calibri" w:hAnsi="Times New Roman" w:cs="Times New Roman"/>
          <w:sz w:val="28"/>
          <w:szCs w:val="28"/>
          <w:lang w:val="uk-UA"/>
        </w:rPr>
        <w:t>старостинського</w:t>
      </w:r>
      <w:proofErr w:type="spellEnd"/>
      <w:r w:rsidRPr="00222ADD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округу Ніжинської міської об’єднаної територіальної громади - кадастровий номер 7423385900: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>1</w:t>
      </w:r>
      <w:r w:rsidRPr="00222ADD">
        <w:rPr>
          <w:rFonts w:ascii="Times New Roman" w:eastAsia="Calibri" w:hAnsi="Times New Roman" w:cs="Times New Roman"/>
          <w:sz w:val="28"/>
          <w:szCs w:val="28"/>
          <w:lang w:val="uk-UA"/>
        </w:rPr>
        <w:t>0:001:001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>7</w:t>
      </w:r>
    </w:p>
    <w:p w:rsidR="00222ADD" w:rsidRPr="00222ADD" w:rsidRDefault="00222ADD" w:rsidP="00222ADD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222ADD" w:rsidRPr="00A25D2A" w:rsidRDefault="00222ADD" w:rsidP="00A25D2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ED0EDC" w:rsidRPr="00ED0EDC" w:rsidRDefault="00ED0EDC" w:rsidP="00ED0EDC">
      <w:pPr>
        <w:rPr>
          <w:rFonts w:ascii="Calibri" w:eastAsia="Calibri" w:hAnsi="Calibri" w:cs="Times New Roman"/>
        </w:rPr>
      </w:pPr>
      <w:r w:rsidRPr="00ED0EDC">
        <w:rPr>
          <w:rFonts w:ascii="Calibri" w:eastAsia="Calibri" w:hAnsi="Calibri" w:cs="Times New Roman"/>
        </w:rPr>
        <w:object w:dxaOrig="8895" w:dyaOrig="126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8pt;height:418.4pt" o:ole="">
            <v:imagedata r:id="rId4" o:title="" croptop="14884f" cropbottom="16520f" cropleft="-1326f" cropright="2652f"/>
          </v:shape>
          <o:OLEObject Type="Embed" ProgID="AcroExch.Document.11" ShapeID="_x0000_i1025" DrawAspect="Content" ObjectID="_1658042400" r:id="rId5"/>
        </w:object>
      </w:r>
    </w:p>
    <w:p w:rsidR="00ED0EDC" w:rsidRPr="00ED0EDC" w:rsidRDefault="00ED0EDC" w:rsidP="00ED0EDC">
      <w:pPr>
        <w:rPr>
          <w:rFonts w:ascii="Calibri" w:eastAsia="Calibri" w:hAnsi="Calibri" w:cs="Times New Roman"/>
        </w:rPr>
      </w:pPr>
    </w:p>
    <w:p w:rsidR="00A25D2A" w:rsidRPr="00A25D2A" w:rsidRDefault="00A25D2A" w:rsidP="00A25D2A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A25D2A" w:rsidRPr="00A25D2A" w:rsidRDefault="00A25D2A" w:rsidP="00A25D2A">
      <w:pPr>
        <w:spacing w:line="256" w:lineRule="auto"/>
        <w:rPr>
          <w:rFonts w:ascii="Calibri" w:eastAsia="Calibri" w:hAnsi="Calibri" w:cs="Times New Roman"/>
        </w:rPr>
      </w:pPr>
    </w:p>
    <w:p w:rsidR="00A25D2A" w:rsidRPr="00A25D2A" w:rsidRDefault="00A25D2A" w:rsidP="00A25D2A">
      <w:pPr>
        <w:spacing w:line="256" w:lineRule="auto"/>
        <w:rPr>
          <w:rFonts w:ascii="Calibri" w:eastAsia="Calibri" w:hAnsi="Calibri" w:cs="Times New Roman"/>
        </w:rPr>
      </w:pPr>
    </w:p>
    <w:p w:rsidR="00B45353" w:rsidRDefault="00B45353"/>
    <w:sectPr w:rsidR="00B45353" w:rsidSect="00A25D2A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4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5D2A"/>
    <w:rsid w:val="00222ADD"/>
    <w:rsid w:val="00470E29"/>
    <w:rsid w:val="006E2FCE"/>
    <w:rsid w:val="00A25D2A"/>
    <w:rsid w:val="00B45353"/>
    <w:rsid w:val="00ED0E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CA636A"/>
  <w15:chartTrackingRefBased/>
  <w15:docId w15:val="{E7A43E9B-3F21-4743-9762-EB1CA60976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799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03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60</Words>
  <Characters>345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7</cp:revision>
  <cp:lastPrinted>2020-08-04T07:34:00Z</cp:lastPrinted>
  <dcterms:created xsi:type="dcterms:W3CDTF">2020-07-15T10:57:00Z</dcterms:created>
  <dcterms:modified xsi:type="dcterms:W3CDTF">2020-08-04T07:34:00Z</dcterms:modified>
</cp:coreProperties>
</file>