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34" w:rsidRPr="008B213C" w:rsidRDefault="00DF151F" w:rsidP="00DF151F">
      <w:pPr>
        <w:tabs>
          <w:tab w:val="left" w:pos="3546"/>
          <w:tab w:val="center" w:pos="4677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</w:t>
      </w:r>
      <w:r w:rsidR="00047534" w:rsidRPr="008B213C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821">
        <w:rPr>
          <w:b/>
          <w:sz w:val="28"/>
          <w:szCs w:val="28"/>
          <w:lang w:val="uk-UA"/>
        </w:rPr>
        <w:t xml:space="preserve">   </w:t>
      </w:r>
    </w:p>
    <w:p w:rsidR="00047534" w:rsidRPr="008B213C" w:rsidRDefault="00047534" w:rsidP="00047534">
      <w:pPr>
        <w:jc w:val="right"/>
        <w:rPr>
          <w:b/>
          <w:lang w:val="uk-UA"/>
        </w:rPr>
      </w:pPr>
    </w:p>
    <w:p w:rsidR="00047534" w:rsidRPr="008B213C" w:rsidRDefault="00047534" w:rsidP="00047534">
      <w:pPr>
        <w:tabs>
          <w:tab w:val="center" w:pos="4677"/>
          <w:tab w:val="left" w:pos="6949"/>
          <w:tab w:val="left" w:pos="7635"/>
        </w:tabs>
        <w:ind w:firstLine="0"/>
        <w:jc w:val="center"/>
        <w:rPr>
          <w:sz w:val="22"/>
          <w:szCs w:val="22"/>
          <w:lang w:val="uk-UA"/>
        </w:rPr>
      </w:pPr>
      <w:r w:rsidRPr="008B213C">
        <w:rPr>
          <w:b/>
          <w:sz w:val="28"/>
          <w:szCs w:val="28"/>
          <w:lang w:val="uk-UA"/>
        </w:rPr>
        <w:t>У</w:t>
      </w:r>
      <w:r w:rsidR="00FE692B" w:rsidRPr="008B213C">
        <w:rPr>
          <w:b/>
          <w:sz w:val="28"/>
          <w:szCs w:val="28"/>
          <w:lang w:val="uk-UA"/>
        </w:rPr>
        <w:t>КРАЇНА</w:t>
      </w:r>
    </w:p>
    <w:p w:rsidR="00047534" w:rsidRPr="008B213C" w:rsidRDefault="00047534" w:rsidP="00047534">
      <w:pPr>
        <w:ind w:firstLine="0"/>
        <w:jc w:val="center"/>
        <w:rPr>
          <w:b/>
          <w:sz w:val="28"/>
          <w:szCs w:val="28"/>
          <w:lang w:val="uk-UA"/>
        </w:rPr>
      </w:pPr>
      <w:r w:rsidRPr="008B213C">
        <w:rPr>
          <w:b/>
          <w:sz w:val="28"/>
          <w:szCs w:val="28"/>
          <w:lang w:val="uk-UA"/>
        </w:rPr>
        <w:t>ЧЕРНІГІВСЬКА ОБЛАСТЬ</w:t>
      </w:r>
      <w:r w:rsidR="00482037">
        <w:rPr>
          <w:b/>
          <w:sz w:val="28"/>
          <w:szCs w:val="28"/>
          <w:lang w:val="uk-UA"/>
        </w:rPr>
        <w:t xml:space="preserve">     </w:t>
      </w:r>
    </w:p>
    <w:p w:rsidR="00047534" w:rsidRPr="008B213C" w:rsidRDefault="00047534" w:rsidP="00047534">
      <w:pPr>
        <w:jc w:val="center"/>
        <w:rPr>
          <w:sz w:val="6"/>
          <w:szCs w:val="6"/>
          <w:lang w:val="uk-UA"/>
        </w:rPr>
      </w:pPr>
    </w:p>
    <w:p w:rsidR="00047534" w:rsidRPr="008B213C" w:rsidRDefault="00047534" w:rsidP="00047534">
      <w:pPr>
        <w:pStyle w:val="1"/>
        <w:ind w:firstLine="0"/>
        <w:rPr>
          <w:lang w:val="uk-UA"/>
        </w:rPr>
      </w:pPr>
      <w:r w:rsidRPr="008B213C">
        <w:rPr>
          <w:lang w:val="uk-UA"/>
        </w:rPr>
        <w:t>Н І Ж И Н С Ь К А    М І С Ь К А    Р А Д А</w:t>
      </w:r>
    </w:p>
    <w:p w:rsidR="00047534" w:rsidRPr="008B213C" w:rsidRDefault="00DF151F" w:rsidP="00047534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76</w:t>
      </w:r>
      <w:r w:rsidR="00670E7B">
        <w:rPr>
          <w:sz w:val="32"/>
          <w:lang w:val="uk-UA"/>
        </w:rPr>
        <w:t xml:space="preserve"> </w:t>
      </w:r>
      <w:r w:rsidR="00047534" w:rsidRPr="008B213C">
        <w:rPr>
          <w:sz w:val="32"/>
          <w:lang w:val="uk-UA"/>
        </w:rPr>
        <w:t>сесія VII скликання</w:t>
      </w:r>
    </w:p>
    <w:p w:rsidR="00047534" w:rsidRPr="008B213C" w:rsidRDefault="00047534" w:rsidP="00047534">
      <w:pPr>
        <w:ind w:firstLine="0"/>
        <w:jc w:val="center"/>
        <w:rPr>
          <w:b/>
          <w:sz w:val="40"/>
          <w:szCs w:val="40"/>
          <w:lang w:val="uk-UA"/>
        </w:rPr>
      </w:pPr>
      <w:r w:rsidRPr="008B213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8B213C">
        <w:rPr>
          <w:b/>
          <w:sz w:val="40"/>
          <w:szCs w:val="40"/>
          <w:lang w:val="uk-UA"/>
        </w:rPr>
        <w:t>Н</w:t>
      </w:r>
      <w:proofErr w:type="spellEnd"/>
      <w:r w:rsidRPr="008B213C">
        <w:rPr>
          <w:b/>
          <w:sz w:val="40"/>
          <w:szCs w:val="40"/>
          <w:lang w:val="uk-UA"/>
        </w:rPr>
        <w:t xml:space="preserve"> Я</w:t>
      </w:r>
    </w:p>
    <w:p w:rsidR="00047534" w:rsidRPr="008B213C" w:rsidRDefault="00047534" w:rsidP="00047534">
      <w:pPr>
        <w:jc w:val="center"/>
        <w:rPr>
          <w:b/>
          <w:sz w:val="28"/>
          <w:szCs w:val="28"/>
          <w:lang w:val="uk-UA"/>
        </w:rPr>
      </w:pPr>
    </w:p>
    <w:p w:rsidR="00047534" w:rsidRPr="008B213C" w:rsidRDefault="00670E7B" w:rsidP="00047534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В</w:t>
      </w:r>
      <w:r w:rsidR="00047534" w:rsidRPr="008B213C">
        <w:rPr>
          <w:sz w:val="28"/>
          <w:szCs w:val="28"/>
          <w:lang w:val="uk-UA"/>
        </w:rPr>
        <w:t>ід</w:t>
      </w:r>
      <w:r w:rsidR="00411CFE">
        <w:rPr>
          <w:sz w:val="28"/>
          <w:szCs w:val="28"/>
          <w:lang w:val="uk-UA"/>
        </w:rPr>
        <w:t xml:space="preserve"> </w:t>
      </w:r>
      <w:r w:rsidR="00DF151F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 xml:space="preserve"> </w:t>
      </w:r>
      <w:r w:rsidR="00DF151F">
        <w:rPr>
          <w:sz w:val="28"/>
          <w:szCs w:val="28"/>
          <w:lang w:val="uk-UA"/>
        </w:rPr>
        <w:t>сер</w:t>
      </w:r>
      <w:r w:rsidR="00BC189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ня </w:t>
      </w:r>
      <w:r w:rsidR="00FE692B" w:rsidRPr="008B213C">
        <w:rPr>
          <w:sz w:val="28"/>
          <w:szCs w:val="28"/>
          <w:lang w:val="uk-UA"/>
        </w:rPr>
        <w:t>2020</w:t>
      </w:r>
      <w:r w:rsidR="00047534" w:rsidRPr="008B213C">
        <w:rPr>
          <w:sz w:val="28"/>
          <w:szCs w:val="28"/>
          <w:lang w:val="uk-UA"/>
        </w:rPr>
        <w:t xml:space="preserve"> р.                    м. Ніжин</w:t>
      </w:r>
      <w:r w:rsidR="00047534" w:rsidRPr="008B21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="00047534" w:rsidRPr="008B213C">
        <w:rPr>
          <w:sz w:val="28"/>
          <w:szCs w:val="28"/>
          <w:lang w:val="uk-UA"/>
        </w:rPr>
        <w:t xml:space="preserve">№ </w:t>
      </w:r>
      <w:r w:rsidR="00DF151F">
        <w:rPr>
          <w:sz w:val="28"/>
          <w:szCs w:val="28"/>
          <w:lang w:val="uk-UA"/>
        </w:rPr>
        <w:t>16-76</w:t>
      </w:r>
      <w:r w:rsidR="00AB1FB3">
        <w:rPr>
          <w:sz w:val="28"/>
          <w:szCs w:val="28"/>
          <w:lang w:val="uk-UA"/>
        </w:rPr>
        <w:t>/2020</w:t>
      </w:r>
    </w:p>
    <w:p w:rsidR="00047534" w:rsidRPr="008B213C" w:rsidRDefault="00047534" w:rsidP="00047534">
      <w:pPr>
        <w:ind w:firstLine="0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47534" w:rsidRPr="00850B88" w:rsidTr="0092625A">
        <w:tc>
          <w:tcPr>
            <w:tcW w:w="4820" w:type="dxa"/>
          </w:tcPr>
          <w:p w:rsidR="00047534" w:rsidRPr="008B213C" w:rsidRDefault="00B32E94" w:rsidP="00AB11FD">
            <w:pPr>
              <w:ind w:right="-252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Pr="00780AC6">
              <w:rPr>
                <w:sz w:val="28"/>
                <w:szCs w:val="28"/>
                <w:lang w:val="uk-UA"/>
              </w:rPr>
              <w:t xml:space="preserve">нежитлової будівлі, </w:t>
            </w:r>
            <w:r>
              <w:rPr>
                <w:sz w:val="28"/>
                <w:szCs w:val="28"/>
                <w:lang w:val="uk-UA"/>
              </w:rPr>
              <w:t>що розташована за адресою: м. Ніжин, вулиця</w:t>
            </w:r>
            <w:r w:rsidR="005C02AD">
              <w:rPr>
                <w:sz w:val="28"/>
                <w:szCs w:val="28"/>
                <w:lang w:val="uk-UA"/>
              </w:rPr>
              <w:t xml:space="preserve"> </w:t>
            </w:r>
            <w:r w:rsidR="00670E7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Брюховця Ю</w:t>
            </w:r>
            <w:r w:rsidR="00507D5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,</w:t>
            </w:r>
            <w:r w:rsidR="00047534" w:rsidRPr="008B213C">
              <w:rPr>
                <w:sz w:val="28"/>
                <w:szCs w:val="28"/>
                <w:lang w:val="uk-UA"/>
              </w:rPr>
              <w:t xml:space="preserve"> б</w:t>
            </w:r>
            <w:r w:rsidR="00507D5E">
              <w:rPr>
                <w:sz w:val="28"/>
                <w:szCs w:val="28"/>
                <w:lang w:val="uk-UA"/>
              </w:rPr>
              <w:t>удинок</w:t>
            </w: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</w:tr>
    </w:tbl>
    <w:p w:rsidR="00047534" w:rsidRPr="008B213C" w:rsidRDefault="00047534" w:rsidP="00047534">
      <w:pPr>
        <w:ind w:firstLine="0"/>
        <w:rPr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  <w:r w:rsidRPr="008B213C">
        <w:rPr>
          <w:lang w:val="uk-UA"/>
        </w:rPr>
        <w:tab/>
      </w:r>
      <w:r w:rsidRPr="008B213C">
        <w:rPr>
          <w:sz w:val="28"/>
          <w:szCs w:val="28"/>
          <w:lang w:val="uk-UA"/>
        </w:rPr>
        <w:t>Відповідно до статей 25, 26, 42,</w:t>
      </w:r>
      <w:r w:rsidR="00843EEC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 w:rsidR="00B603B3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 xml:space="preserve">рішення Ніжинської міської ради від </w:t>
      </w:r>
      <w:r w:rsidR="000538A7">
        <w:rPr>
          <w:sz w:val="28"/>
          <w:szCs w:val="28"/>
          <w:lang w:val="uk-UA"/>
        </w:rPr>
        <w:t>03</w:t>
      </w:r>
      <w:r w:rsidR="00B603B3">
        <w:rPr>
          <w:sz w:val="28"/>
          <w:szCs w:val="28"/>
          <w:lang w:val="uk-UA"/>
        </w:rPr>
        <w:t xml:space="preserve"> </w:t>
      </w:r>
      <w:r w:rsidR="000538A7">
        <w:rPr>
          <w:sz w:val="28"/>
          <w:szCs w:val="28"/>
          <w:lang w:val="uk-UA"/>
        </w:rPr>
        <w:t>сер</w:t>
      </w:r>
      <w:r w:rsidR="003535D5">
        <w:rPr>
          <w:sz w:val="28"/>
          <w:szCs w:val="28"/>
          <w:lang w:val="uk-UA"/>
        </w:rPr>
        <w:t>п</w:t>
      </w:r>
      <w:r w:rsidR="00821F8E">
        <w:rPr>
          <w:sz w:val="28"/>
          <w:szCs w:val="28"/>
          <w:lang w:val="uk-UA"/>
        </w:rPr>
        <w:t>ня</w:t>
      </w:r>
      <w:r w:rsidR="00156E35" w:rsidRPr="008B213C">
        <w:rPr>
          <w:sz w:val="28"/>
          <w:szCs w:val="28"/>
          <w:lang w:val="uk-UA"/>
        </w:rPr>
        <w:t xml:space="preserve"> 2020</w:t>
      </w:r>
      <w:r w:rsidRPr="008B213C">
        <w:rPr>
          <w:sz w:val="28"/>
          <w:szCs w:val="28"/>
          <w:lang w:val="uk-UA"/>
        </w:rPr>
        <w:t xml:space="preserve"> року №</w:t>
      </w:r>
      <w:r w:rsidR="000538A7">
        <w:rPr>
          <w:sz w:val="28"/>
          <w:szCs w:val="28"/>
          <w:lang w:val="uk-UA"/>
        </w:rPr>
        <w:t>15-76</w:t>
      </w:r>
      <w:r w:rsidRPr="008B213C">
        <w:rPr>
          <w:sz w:val="28"/>
          <w:szCs w:val="28"/>
          <w:lang w:val="uk-UA"/>
        </w:rPr>
        <w:t>/</w:t>
      </w:r>
      <w:r w:rsidR="00156E35" w:rsidRPr="008B213C">
        <w:rPr>
          <w:sz w:val="28"/>
          <w:szCs w:val="28"/>
          <w:lang w:val="uk-UA"/>
        </w:rPr>
        <w:t>2020</w:t>
      </w:r>
      <w:r w:rsidRPr="008B213C">
        <w:rPr>
          <w:sz w:val="28"/>
          <w:szCs w:val="28"/>
          <w:lang w:val="uk-UA"/>
        </w:rPr>
        <w:t xml:space="preserve"> «Про перелік об’єктів комунальної власності Ніжинської міської об'єднаної територіальної громади, що підлягають приватизації», Ніжинська міська рада вирішила:</w:t>
      </w:r>
    </w:p>
    <w:p w:rsidR="00047534" w:rsidRPr="008B213C" w:rsidRDefault="00507D5E" w:rsidP="002E5A8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780AC6">
        <w:rPr>
          <w:sz w:val="28"/>
          <w:szCs w:val="28"/>
          <w:lang w:val="uk-UA"/>
        </w:rPr>
        <w:t>Приватизувати нежитлову будівлю</w:t>
      </w:r>
      <w:r>
        <w:rPr>
          <w:sz w:val="28"/>
          <w:szCs w:val="28"/>
          <w:lang w:val="uk-UA"/>
        </w:rPr>
        <w:t>, яка</w:t>
      </w:r>
      <w:r w:rsidR="00047534" w:rsidRPr="008B213C">
        <w:rPr>
          <w:sz w:val="28"/>
          <w:szCs w:val="28"/>
          <w:lang w:val="uk-UA"/>
        </w:rPr>
        <w:t xml:space="preserve"> належить до комунальної власності Ніжинської міської об'єднаної територіальної громади, </w:t>
      </w:r>
      <w:r w:rsidR="003760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агальною площею </w:t>
      </w:r>
      <w:r w:rsidR="00B603B3">
        <w:rPr>
          <w:sz w:val="28"/>
          <w:szCs w:val="28"/>
          <w:lang w:val="uk-UA"/>
        </w:rPr>
        <w:t xml:space="preserve">148,7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м., що розташована</w:t>
      </w:r>
      <w:r w:rsidR="00156E35" w:rsidRPr="008B213C">
        <w:rPr>
          <w:sz w:val="28"/>
          <w:szCs w:val="28"/>
          <w:lang w:val="uk-UA"/>
        </w:rPr>
        <w:t xml:space="preserve"> за адресою: м. Ніж</w:t>
      </w:r>
      <w:r>
        <w:rPr>
          <w:sz w:val="28"/>
          <w:szCs w:val="28"/>
          <w:lang w:val="uk-UA"/>
        </w:rPr>
        <w:t>ин, вулиця                    Брюховця Ю., будинок 1</w:t>
      </w:r>
      <w:r w:rsidR="002E5A88" w:rsidRPr="008B213C">
        <w:rPr>
          <w:sz w:val="28"/>
          <w:szCs w:val="28"/>
          <w:lang w:val="uk-UA"/>
        </w:rPr>
        <w:t xml:space="preserve">, </w:t>
      </w:r>
      <w:r w:rsidR="00821F8E">
        <w:rPr>
          <w:sz w:val="28"/>
          <w:szCs w:val="28"/>
          <w:lang w:val="uk-UA"/>
        </w:rPr>
        <w:t xml:space="preserve">шляхом </w:t>
      </w:r>
      <w:r w:rsidR="00047534" w:rsidRPr="008B213C">
        <w:rPr>
          <w:sz w:val="28"/>
          <w:szCs w:val="28"/>
          <w:lang w:val="uk-UA"/>
        </w:rPr>
        <w:t>продажу на електронному аукціоні.</w:t>
      </w:r>
    </w:p>
    <w:p w:rsidR="00047534" w:rsidRPr="008B213C" w:rsidRDefault="00047534" w:rsidP="00047534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ab/>
        <w:t xml:space="preserve">2. Офіційним </w:t>
      </w:r>
      <w:r w:rsidR="00B902BA">
        <w:rPr>
          <w:sz w:val="28"/>
          <w:szCs w:val="28"/>
          <w:lang w:val="uk-UA"/>
        </w:rPr>
        <w:t>засобом</w:t>
      </w:r>
      <w:r w:rsidRPr="008B213C">
        <w:rPr>
          <w:sz w:val="28"/>
          <w:szCs w:val="28"/>
          <w:lang w:val="uk-UA"/>
        </w:rPr>
        <w:t xml:space="preserve"> для розміщення інформації з питань приватизації об’єктів комунальної власності Ніжинської міської об'єднаної територіальної громади вважати офіційний сайт Ніжинської міської ради «nizhynrada.gov.ua».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3. Начальнику відділу  комунального майна управління комунального майна та земельних відносин Ніжинської міської ради </w:t>
      </w:r>
      <w:r w:rsidR="00B20B19" w:rsidRPr="008B213C">
        <w:rPr>
          <w:sz w:val="28"/>
          <w:szCs w:val="28"/>
          <w:lang w:val="uk-UA"/>
        </w:rPr>
        <w:t xml:space="preserve">Чернігівської області </w:t>
      </w:r>
      <w:r w:rsidRPr="00FB5CA6">
        <w:rPr>
          <w:sz w:val="28"/>
          <w:szCs w:val="28"/>
          <w:lang w:val="uk-UA"/>
        </w:rPr>
        <w:t xml:space="preserve">Федчун Н.О. </w:t>
      </w:r>
      <w:r w:rsidRPr="008B213C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4. 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управління комунального майна та земельних відносин Ніжинської міської ради </w:t>
      </w:r>
      <w:r w:rsidR="00B20B19" w:rsidRPr="008B213C">
        <w:rPr>
          <w:sz w:val="28"/>
          <w:szCs w:val="28"/>
          <w:lang w:val="uk-UA"/>
        </w:rPr>
        <w:t>Чернігівсь</w:t>
      </w:r>
      <w:bookmarkStart w:id="0" w:name="_GoBack"/>
      <w:bookmarkEnd w:id="0"/>
      <w:r w:rsidR="00B20B19" w:rsidRPr="008B213C">
        <w:rPr>
          <w:sz w:val="28"/>
          <w:szCs w:val="28"/>
          <w:lang w:val="uk-UA"/>
        </w:rPr>
        <w:t xml:space="preserve">кої області </w:t>
      </w:r>
      <w:r w:rsidRPr="008B213C">
        <w:rPr>
          <w:sz w:val="28"/>
          <w:szCs w:val="28"/>
          <w:lang w:val="uk-UA"/>
        </w:rPr>
        <w:t>Онокало І.А.</w:t>
      </w:r>
    </w:p>
    <w:p w:rsidR="00047534" w:rsidRPr="008B213C" w:rsidRDefault="00047534" w:rsidP="00047534">
      <w:pPr>
        <w:ind w:firstLine="708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5.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середовища(голова комісії – Онокало І.А.).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8910CC" w:rsidP="0004753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А.В. Лінник</w:t>
      </w:r>
    </w:p>
    <w:p w:rsidR="00047534" w:rsidRPr="008B213C" w:rsidRDefault="00047534" w:rsidP="00047534">
      <w:pPr>
        <w:rPr>
          <w:b/>
          <w:sz w:val="28"/>
          <w:szCs w:val="28"/>
          <w:lang w:val="uk-UA"/>
        </w:rPr>
      </w:pPr>
    </w:p>
    <w:p w:rsidR="00572951" w:rsidRPr="008B213C" w:rsidRDefault="00572951" w:rsidP="00047534">
      <w:pPr>
        <w:ind w:right="4109"/>
        <w:rPr>
          <w:b/>
          <w:sz w:val="28"/>
          <w:szCs w:val="28"/>
          <w:lang w:val="uk-UA"/>
        </w:rPr>
      </w:pPr>
    </w:p>
    <w:p w:rsidR="00572951" w:rsidRPr="008B213C" w:rsidRDefault="00572951" w:rsidP="00047534">
      <w:pPr>
        <w:ind w:right="4109"/>
        <w:rPr>
          <w:b/>
          <w:sz w:val="28"/>
          <w:szCs w:val="28"/>
          <w:lang w:val="uk-UA"/>
        </w:rPr>
      </w:pPr>
    </w:p>
    <w:p w:rsidR="00572951" w:rsidRPr="008B213C" w:rsidRDefault="00572951" w:rsidP="00047534">
      <w:pPr>
        <w:ind w:right="4109"/>
        <w:rPr>
          <w:b/>
          <w:sz w:val="28"/>
          <w:szCs w:val="28"/>
          <w:lang w:val="uk-UA"/>
        </w:rPr>
      </w:pPr>
    </w:p>
    <w:p w:rsidR="000D17DB" w:rsidRDefault="000D17DB" w:rsidP="00F504BA">
      <w:pPr>
        <w:ind w:right="4109" w:firstLine="0"/>
        <w:rPr>
          <w:b/>
          <w:sz w:val="28"/>
          <w:szCs w:val="28"/>
          <w:lang w:val="uk-UA"/>
        </w:rPr>
      </w:pPr>
    </w:p>
    <w:p w:rsidR="00047534" w:rsidRPr="00F504BA" w:rsidRDefault="00985962" w:rsidP="00F504BA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047534" w:rsidRPr="00F504BA">
        <w:rPr>
          <w:b/>
          <w:sz w:val="28"/>
          <w:szCs w:val="28"/>
          <w:lang w:val="uk-UA"/>
        </w:rPr>
        <w:t>:</w:t>
      </w:r>
    </w:p>
    <w:p w:rsidR="00047534" w:rsidRPr="008B213C" w:rsidRDefault="00047534" w:rsidP="00F504BA">
      <w:pPr>
        <w:ind w:firstLine="0"/>
        <w:rPr>
          <w:b/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управління комунального майна та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земельних відносин Ніжинської міської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ради</w:t>
      </w:r>
      <w:r w:rsidR="0081740E" w:rsidRPr="008B213C">
        <w:rPr>
          <w:sz w:val="28"/>
          <w:szCs w:val="28"/>
          <w:lang w:val="uk-UA"/>
        </w:rPr>
        <w:t xml:space="preserve"> Чернігівської області                </w:t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="00985962">
        <w:rPr>
          <w:sz w:val="28"/>
          <w:szCs w:val="28"/>
          <w:lang w:val="uk-UA"/>
        </w:rPr>
        <w:t xml:space="preserve">               </w:t>
      </w:r>
      <w:r w:rsidRPr="00B32E94">
        <w:rPr>
          <w:sz w:val="28"/>
          <w:szCs w:val="28"/>
          <w:lang w:val="uk-UA"/>
        </w:rPr>
        <w:t>Н.О. Федчун</w:t>
      </w:r>
    </w:p>
    <w:p w:rsidR="00047534" w:rsidRPr="008B213C" w:rsidRDefault="00047534" w:rsidP="00F504BA">
      <w:pPr>
        <w:ind w:firstLine="0"/>
        <w:rPr>
          <w:b/>
          <w:sz w:val="28"/>
          <w:szCs w:val="28"/>
          <w:lang w:val="uk-UA"/>
        </w:rPr>
      </w:pPr>
    </w:p>
    <w:p w:rsidR="00047534" w:rsidRDefault="00047534" w:rsidP="00F504BA">
      <w:pPr>
        <w:ind w:firstLine="0"/>
        <w:rPr>
          <w:b/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Перший заступник міського голови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з питань діяльності виконавчих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органів ради                                                   </w:t>
      </w:r>
      <w:r w:rsidR="00985962">
        <w:rPr>
          <w:sz w:val="28"/>
          <w:szCs w:val="28"/>
          <w:lang w:val="uk-UA"/>
        </w:rPr>
        <w:t xml:space="preserve">                        </w:t>
      </w:r>
      <w:r w:rsidRPr="008B213C">
        <w:rPr>
          <w:sz w:val="28"/>
          <w:szCs w:val="28"/>
          <w:lang w:val="uk-UA"/>
        </w:rPr>
        <w:t xml:space="preserve">  </w:t>
      </w:r>
      <w:r w:rsidR="008910CC">
        <w:rPr>
          <w:sz w:val="28"/>
          <w:szCs w:val="28"/>
          <w:lang w:val="uk-UA"/>
        </w:rPr>
        <w:t xml:space="preserve">   </w:t>
      </w:r>
      <w:r w:rsidR="000538A7">
        <w:rPr>
          <w:sz w:val="28"/>
          <w:szCs w:val="28"/>
          <w:lang w:val="uk-UA"/>
        </w:rPr>
        <w:t xml:space="preserve">   </w:t>
      </w:r>
      <w:r w:rsidRPr="008B213C">
        <w:rPr>
          <w:sz w:val="28"/>
          <w:szCs w:val="28"/>
          <w:lang w:val="uk-UA"/>
        </w:rPr>
        <w:t>Г.М.</w:t>
      </w:r>
      <w:r w:rsidR="000538A7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>Олійник</w:t>
      </w:r>
    </w:p>
    <w:p w:rsidR="00047534" w:rsidRDefault="00047534" w:rsidP="00F504BA">
      <w:pPr>
        <w:ind w:firstLine="0"/>
        <w:rPr>
          <w:sz w:val="28"/>
          <w:szCs w:val="28"/>
          <w:lang w:val="uk-UA"/>
        </w:rPr>
      </w:pPr>
    </w:p>
    <w:p w:rsidR="00F504BA" w:rsidRPr="008B213C" w:rsidRDefault="00F504BA" w:rsidP="00F504BA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Секретар Ніжинської міської ради                       </w:t>
      </w:r>
      <w:r w:rsidRPr="008B213C">
        <w:rPr>
          <w:sz w:val="28"/>
          <w:szCs w:val="28"/>
          <w:lang w:val="uk-UA"/>
        </w:rPr>
        <w:tab/>
      </w:r>
      <w:r w:rsidR="00985962">
        <w:rPr>
          <w:sz w:val="28"/>
          <w:szCs w:val="28"/>
          <w:lang w:val="uk-UA"/>
        </w:rPr>
        <w:t xml:space="preserve">             </w:t>
      </w:r>
      <w:r w:rsidRPr="008B213C">
        <w:rPr>
          <w:sz w:val="28"/>
          <w:szCs w:val="28"/>
          <w:lang w:val="uk-UA"/>
        </w:rPr>
        <w:t xml:space="preserve"> В.В. Салогуб</w:t>
      </w:r>
    </w:p>
    <w:p w:rsidR="00047534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</w:p>
    <w:p w:rsidR="00F504BA" w:rsidRPr="008B213C" w:rsidRDefault="00F504BA" w:rsidP="00F504BA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Начальник відділу юридично-</w:t>
      </w:r>
      <w:r w:rsidR="00872DBF">
        <w:rPr>
          <w:sz w:val="28"/>
          <w:szCs w:val="28"/>
          <w:lang w:val="uk-UA"/>
        </w:rPr>
        <w:t xml:space="preserve">          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кадрового забезпечення апарату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виконавчого комітету Ніжинської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міської ради    </w:t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="00985962">
        <w:rPr>
          <w:sz w:val="28"/>
          <w:szCs w:val="28"/>
          <w:lang w:val="uk-UA"/>
        </w:rPr>
        <w:t xml:space="preserve">                        </w:t>
      </w:r>
      <w:r w:rsidRPr="008B213C">
        <w:rPr>
          <w:sz w:val="28"/>
          <w:szCs w:val="28"/>
          <w:lang w:val="uk-UA"/>
        </w:rPr>
        <w:t>В.О. Лега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lang w:val="uk-UA"/>
        </w:rPr>
        <w:t xml:space="preserve">Голова </w:t>
      </w:r>
      <w:r w:rsidRPr="008B213C">
        <w:rPr>
          <w:sz w:val="28"/>
          <w:szCs w:val="28"/>
          <w:lang w:val="uk-UA"/>
        </w:rPr>
        <w:t xml:space="preserve">постійної комісії міської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ради з майнових та житлово-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комунальних питань, транспорту,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зв’язку та охорони навколишнього </w:t>
      </w:r>
    </w:p>
    <w:p w:rsidR="00047534" w:rsidRPr="008B213C" w:rsidRDefault="00047534" w:rsidP="00F504BA">
      <w:pPr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середовища </w:t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</w:r>
      <w:r w:rsidRPr="008B213C">
        <w:rPr>
          <w:sz w:val="28"/>
          <w:szCs w:val="28"/>
          <w:lang w:val="uk-UA"/>
        </w:rPr>
        <w:tab/>
        <w:t xml:space="preserve"> </w:t>
      </w:r>
      <w:r w:rsidR="00985962">
        <w:rPr>
          <w:sz w:val="28"/>
          <w:szCs w:val="28"/>
          <w:lang w:val="uk-UA"/>
        </w:rPr>
        <w:t xml:space="preserve">                                 </w:t>
      </w:r>
      <w:r w:rsidRPr="008B213C">
        <w:rPr>
          <w:sz w:val="28"/>
          <w:szCs w:val="28"/>
          <w:lang w:val="uk-UA"/>
        </w:rPr>
        <w:t>І.А. Онокало</w:t>
      </w:r>
    </w:p>
    <w:p w:rsidR="00047534" w:rsidRDefault="00047534" w:rsidP="00F504BA">
      <w:pPr>
        <w:ind w:firstLine="0"/>
        <w:rPr>
          <w:sz w:val="28"/>
          <w:szCs w:val="28"/>
          <w:lang w:val="uk-UA"/>
        </w:rPr>
      </w:pPr>
    </w:p>
    <w:p w:rsidR="00F504BA" w:rsidRPr="008B213C" w:rsidRDefault="00F504BA" w:rsidP="00F504BA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Голова постійної  комісії міської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ради з питань регламенту,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депутатської діяльності та етики,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>законності, правопорядку,                                                             антикорупційної політики ,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свободи слова та зв’язків з </w:t>
      </w:r>
    </w:p>
    <w:p w:rsidR="00047534" w:rsidRPr="008B213C" w:rsidRDefault="00047534" w:rsidP="00F504BA">
      <w:pPr>
        <w:pStyle w:val="a4"/>
        <w:rPr>
          <w:sz w:val="28"/>
          <w:szCs w:val="28"/>
        </w:rPr>
      </w:pPr>
      <w:r w:rsidRPr="008B213C">
        <w:rPr>
          <w:sz w:val="28"/>
          <w:szCs w:val="28"/>
        </w:rPr>
        <w:t xml:space="preserve">громадськістю                                                                        </w:t>
      </w:r>
      <w:r w:rsidR="00985962">
        <w:rPr>
          <w:sz w:val="28"/>
          <w:szCs w:val="28"/>
        </w:rPr>
        <w:t xml:space="preserve">       </w:t>
      </w:r>
      <w:r w:rsidRPr="008B213C">
        <w:rPr>
          <w:sz w:val="28"/>
          <w:szCs w:val="28"/>
        </w:rPr>
        <w:t xml:space="preserve">   О.В. Щербак</w:t>
      </w:r>
    </w:p>
    <w:p w:rsidR="00047534" w:rsidRPr="008B213C" w:rsidRDefault="00047534" w:rsidP="00047534">
      <w:pPr>
        <w:ind w:left="-709" w:firstLine="709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Default="00047534" w:rsidP="00047534">
      <w:pPr>
        <w:ind w:firstLine="0"/>
        <w:rPr>
          <w:sz w:val="28"/>
          <w:szCs w:val="28"/>
          <w:lang w:val="uk-UA"/>
        </w:rPr>
      </w:pPr>
    </w:p>
    <w:p w:rsidR="000538A7" w:rsidRDefault="000538A7" w:rsidP="00047534">
      <w:pPr>
        <w:ind w:firstLine="0"/>
        <w:rPr>
          <w:sz w:val="28"/>
          <w:szCs w:val="28"/>
          <w:lang w:val="uk-UA"/>
        </w:rPr>
      </w:pPr>
    </w:p>
    <w:p w:rsidR="000538A7" w:rsidRDefault="000538A7" w:rsidP="00047534">
      <w:pPr>
        <w:ind w:firstLine="0"/>
        <w:rPr>
          <w:sz w:val="28"/>
          <w:szCs w:val="28"/>
          <w:lang w:val="uk-UA"/>
        </w:rPr>
      </w:pPr>
    </w:p>
    <w:p w:rsidR="000538A7" w:rsidRDefault="000538A7" w:rsidP="00047534">
      <w:pPr>
        <w:ind w:firstLine="0"/>
        <w:rPr>
          <w:sz w:val="28"/>
          <w:szCs w:val="28"/>
          <w:lang w:val="uk-UA"/>
        </w:rPr>
      </w:pPr>
    </w:p>
    <w:p w:rsidR="000538A7" w:rsidRDefault="000538A7" w:rsidP="00047534">
      <w:pPr>
        <w:ind w:firstLine="0"/>
        <w:rPr>
          <w:sz w:val="28"/>
          <w:szCs w:val="28"/>
          <w:lang w:val="uk-UA"/>
        </w:rPr>
      </w:pPr>
    </w:p>
    <w:p w:rsidR="000538A7" w:rsidRDefault="000538A7" w:rsidP="00047534">
      <w:pPr>
        <w:ind w:firstLine="0"/>
        <w:rPr>
          <w:sz w:val="28"/>
          <w:szCs w:val="28"/>
          <w:lang w:val="uk-UA"/>
        </w:rPr>
      </w:pPr>
    </w:p>
    <w:p w:rsidR="000538A7" w:rsidRDefault="000538A7" w:rsidP="00047534">
      <w:pPr>
        <w:ind w:firstLine="0"/>
        <w:rPr>
          <w:sz w:val="28"/>
          <w:szCs w:val="28"/>
          <w:lang w:val="uk-UA"/>
        </w:rPr>
      </w:pPr>
    </w:p>
    <w:p w:rsidR="000538A7" w:rsidRDefault="000538A7" w:rsidP="00047534">
      <w:pPr>
        <w:ind w:firstLine="0"/>
        <w:rPr>
          <w:sz w:val="28"/>
          <w:szCs w:val="28"/>
          <w:lang w:val="uk-UA"/>
        </w:rPr>
      </w:pPr>
    </w:p>
    <w:p w:rsidR="000538A7" w:rsidRPr="008B213C" w:rsidRDefault="000538A7" w:rsidP="00047534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571357" w:rsidRDefault="00571357" w:rsidP="00571357">
      <w:pPr>
        <w:ind w:firstLine="0"/>
        <w:jc w:val="center"/>
        <w:rPr>
          <w:b/>
          <w:sz w:val="28"/>
          <w:szCs w:val="28"/>
          <w:lang w:val="uk-UA"/>
        </w:rPr>
      </w:pP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</w:t>
      </w:r>
      <w:r w:rsidR="00B356D6">
        <w:rPr>
          <w:sz w:val="28"/>
          <w:szCs w:val="28"/>
          <w:lang w:val="uk-UA"/>
        </w:rPr>
        <w:t>а</w:t>
      </w:r>
      <w:r w:rsidR="00821F8E">
        <w:rPr>
          <w:sz w:val="28"/>
          <w:szCs w:val="28"/>
          <w:lang w:val="uk-UA"/>
        </w:rPr>
        <w:t>ди «Про приватизацію нежитлової будівлі, що розташована</w:t>
      </w:r>
      <w:r>
        <w:rPr>
          <w:sz w:val="28"/>
          <w:szCs w:val="28"/>
          <w:lang w:val="uk-UA"/>
        </w:rPr>
        <w:t xml:space="preserve"> за ад</w:t>
      </w:r>
      <w:r w:rsidR="00821F8E">
        <w:rPr>
          <w:sz w:val="28"/>
          <w:szCs w:val="28"/>
          <w:lang w:val="uk-UA"/>
        </w:rPr>
        <w:t>ресою: м. Ніжин, вулиця Брюховця Ю</w:t>
      </w:r>
      <w:r w:rsidR="00E66D62">
        <w:rPr>
          <w:sz w:val="28"/>
          <w:szCs w:val="28"/>
          <w:lang w:val="uk-UA"/>
        </w:rPr>
        <w:t>., будинок 1</w:t>
      </w:r>
      <w:r>
        <w:rPr>
          <w:sz w:val="28"/>
          <w:szCs w:val="28"/>
          <w:lang w:val="uk-UA"/>
        </w:rPr>
        <w:t>» підготовлений відповідно до статей 25, 26, 42,</w:t>
      </w:r>
      <w:r w:rsidR="00C57A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рішення Ніжинської міської ради </w:t>
      </w:r>
      <w:r w:rsidR="00E66D62">
        <w:rPr>
          <w:sz w:val="28"/>
          <w:szCs w:val="28"/>
          <w:lang w:val="uk-UA"/>
        </w:rPr>
        <w:t xml:space="preserve">від </w:t>
      </w:r>
      <w:r w:rsidR="000538A7">
        <w:rPr>
          <w:sz w:val="28"/>
          <w:szCs w:val="28"/>
          <w:lang w:val="uk-UA"/>
        </w:rPr>
        <w:t>03</w:t>
      </w:r>
      <w:r w:rsidR="00E66D62">
        <w:rPr>
          <w:sz w:val="28"/>
          <w:szCs w:val="28"/>
          <w:lang w:val="uk-UA"/>
        </w:rPr>
        <w:t xml:space="preserve"> </w:t>
      </w:r>
      <w:r w:rsidR="000538A7">
        <w:rPr>
          <w:sz w:val="28"/>
          <w:szCs w:val="28"/>
          <w:lang w:val="uk-UA"/>
        </w:rPr>
        <w:t>сер</w:t>
      </w:r>
      <w:r w:rsidR="00690A9A">
        <w:rPr>
          <w:sz w:val="28"/>
          <w:szCs w:val="28"/>
          <w:lang w:val="uk-UA"/>
        </w:rPr>
        <w:t>п</w:t>
      </w:r>
      <w:r w:rsidR="00E66D62">
        <w:rPr>
          <w:sz w:val="28"/>
          <w:szCs w:val="28"/>
          <w:lang w:val="uk-UA"/>
        </w:rPr>
        <w:t>ня 2020 року №</w:t>
      </w:r>
      <w:r w:rsidR="000538A7">
        <w:rPr>
          <w:sz w:val="28"/>
          <w:szCs w:val="28"/>
          <w:lang w:val="uk-UA"/>
        </w:rPr>
        <w:t>15-76</w:t>
      </w:r>
      <w:r>
        <w:rPr>
          <w:sz w:val="28"/>
          <w:szCs w:val="28"/>
          <w:lang w:val="uk-UA"/>
        </w:rPr>
        <w:t>/2020 «Про перелік об’єктів комунальної власності Ніжинської міської об'єднаної територіальної громади, що підлягають приватизації».</w:t>
      </w:r>
    </w:p>
    <w:p w:rsidR="00571357" w:rsidRDefault="00571357" w:rsidP="0057135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збільшення надходження коштів від продажу об’єктів комунальної власності до міського бюджету, зменшення витрат на їх утримання та оптимізація структури комунальної власності.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Ніжинської 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Чернігівської області </w:t>
      </w:r>
      <w:r>
        <w:rPr>
          <w:sz w:val="28"/>
          <w:szCs w:val="28"/>
          <w:lang w:val="uk-UA"/>
        </w:rPr>
        <w:tab/>
      </w:r>
      <w:r w:rsidR="008910CC">
        <w:rPr>
          <w:sz w:val="28"/>
          <w:szCs w:val="28"/>
          <w:lang w:val="uk-UA"/>
        </w:rPr>
        <w:t xml:space="preserve">                                          </w:t>
      </w:r>
      <w:r w:rsidRPr="00B32E94">
        <w:rPr>
          <w:sz w:val="28"/>
          <w:szCs w:val="28"/>
          <w:lang w:val="uk-UA"/>
        </w:rPr>
        <w:t>Н.О. Федчун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rPr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B57E9D" w:rsidRPr="008B213C" w:rsidRDefault="00B57E9D" w:rsidP="00047534">
      <w:pPr>
        <w:rPr>
          <w:lang w:val="uk-UA"/>
        </w:rPr>
      </w:pPr>
    </w:p>
    <w:sectPr w:rsidR="00B57E9D" w:rsidRPr="008B213C" w:rsidSect="00CB67F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4"/>
    <w:rsid w:val="00047534"/>
    <w:rsid w:val="000538A7"/>
    <w:rsid w:val="000723EF"/>
    <w:rsid w:val="000D17DB"/>
    <w:rsid w:val="00111509"/>
    <w:rsid w:val="00126148"/>
    <w:rsid w:val="00156E35"/>
    <w:rsid w:val="001743B4"/>
    <w:rsid w:val="00234199"/>
    <w:rsid w:val="0026029B"/>
    <w:rsid w:val="002D68A6"/>
    <w:rsid w:val="002E5A88"/>
    <w:rsid w:val="003040A2"/>
    <w:rsid w:val="003535D5"/>
    <w:rsid w:val="0037603E"/>
    <w:rsid w:val="00411CFE"/>
    <w:rsid w:val="00482037"/>
    <w:rsid w:val="004E44CD"/>
    <w:rsid w:val="00507D5E"/>
    <w:rsid w:val="00553FD5"/>
    <w:rsid w:val="00571357"/>
    <w:rsid w:val="00572951"/>
    <w:rsid w:val="005C02AD"/>
    <w:rsid w:val="005F3E73"/>
    <w:rsid w:val="00670E7B"/>
    <w:rsid w:val="00690A9A"/>
    <w:rsid w:val="00693E41"/>
    <w:rsid w:val="00737064"/>
    <w:rsid w:val="00780AC6"/>
    <w:rsid w:val="0078765C"/>
    <w:rsid w:val="007B6821"/>
    <w:rsid w:val="0081740E"/>
    <w:rsid w:val="00821F8E"/>
    <w:rsid w:val="00843EEC"/>
    <w:rsid w:val="00850B88"/>
    <w:rsid w:val="00872DBF"/>
    <w:rsid w:val="008910CC"/>
    <w:rsid w:val="008B213C"/>
    <w:rsid w:val="00985962"/>
    <w:rsid w:val="00A555F8"/>
    <w:rsid w:val="00AB11FD"/>
    <w:rsid w:val="00AB1FB3"/>
    <w:rsid w:val="00AE260A"/>
    <w:rsid w:val="00B20B19"/>
    <w:rsid w:val="00B20E23"/>
    <w:rsid w:val="00B32E94"/>
    <w:rsid w:val="00B356D6"/>
    <w:rsid w:val="00B57E9D"/>
    <w:rsid w:val="00B603B3"/>
    <w:rsid w:val="00B902BA"/>
    <w:rsid w:val="00BC1899"/>
    <w:rsid w:val="00C30B8C"/>
    <w:rsid w:val="00C435CA"/>
    <w:rsid w:val="00C57AC3"/>
    <w:rsid w:val="00D14CFB"/>
    <w:rsid w:val="00DF151F"/>
    <w:rsid w:val="00E66D62"/>
    <w:rsid w:val="00EF5AF8"/>
    <w:rsid w:val="00F504BA"/>
    <w:rsid w:val="00FB5CA6"/>
    <w:rsid w:val="00FE01B4"/>
    <w:rsid w:val="00FE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01DC"/>
  <w15:docId w15:val="{A9A6EB0F-60BE-4183-8916-FBF98A4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34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75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75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047534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047534"/>
    <w:pPr>
      <w:ind w:firstLine="0"/>
      <w:jc w:val="left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0475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Пользователь</cp:lastModifiedBy>
  <cp:revision>2</cp:revision>
  <cp:lastPrinted>2020-08-04T05:59:00Z</cp:lastPrinted>
  <dcterms:created xsi:type="dcterms:W3CDTF">2020-08-04T05:59:00Z</dcterms:created>
  <dcterms:modified xsi:type="dcterms:W3CDTF">2020-08-04T05:59:00Z</dcterms:modified>
</cp:coreProperties>
</file>