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D15FB7" w:rsidRPr="00C11574" w:rsidTr="00D15FB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 w:rsidP="00C115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C11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C11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202</w:t>
            </w:r>
            <w:r w:rsidR="00C11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D15FB7" w:rsidRPr="00C11574" w:rsidTr="00D15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C11574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4949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переобладнання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перепланування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будівлях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11574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4949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насаджень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1574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4949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тарифів на платні медичні послуги з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хвороб, що надаються комунальним некомерційним підприємством «Ніжинська центральна міська лікарня імені Миколи Галицького»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11574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4949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3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організацію харчування учнів закладів загальної середньої освіти у 2022  році за рахунок коштів  бюджету Ніжинської міської територіальної громади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11574" w:rsidTr="00D15FB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49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3D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773D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виконавчого комітету Ніжинської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2773D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міської ради Чернігівської області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2773D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від 26.08.2021 року № 309 «Про затвердження списків учнів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773D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закладів загальної середньої освіти на харчування  за кошти бюджету Ніжинської територіальної громади у 2021-2022 </w:t>
            </w:r>
            <w:proofErr w:type="spellStart"/>
            <w:r w:rsidRPr="002773D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2773D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11574" w:rsidRPr="00D15FB7" w:rsidTr="00D15FB7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494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F30D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доповнення  </w:t>
            </w:r>
            <w:r w:rsidRPr="00405F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додатків  2, 4  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 рішення виконавчого комітету  Ніжинської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 26.08.2021 р. №  309 «Про затвердження списків </w:t>
            </w:r>
          </w:p>
          <w:p w:rsidR="00C11574" w:rsidRDefault="00C11574" w:rsidP="0049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закладів загальної середньої освіти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харчування за кошти бюджету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Ніжинської міської територіальної громади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2021-2022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11574" w:rsidTr="00D15FB7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4949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умов продажу нежитлового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77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риміщення,  що розташоване за адресою: Чернігівська область, місто Ніжин, вулиця Гоголя, будинок 13а/5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C11574" w:rsidTr="00D15FB7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Pr="0009515E" w:rsidRDefault="00C11574" w:rsidP="004949E3">
            <w:pPr>
              <w:tabs>
                <w:tab w:val="left" w:pos="685"/>
              </w:tabs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затвердження умов продажу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ежитлової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будівлі, що розташована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 адресою:Чернігівська область, </w:t>
            </w:r>
          </w:p>
          <w:p w:rsidR="00C11574" w:rsidRDefault="00C11574" w:rsidP="004949E3">
            <w:pPr>
              <w:tabs>
                <w:tab w:val="left" w:pos="685"/>
              </w:tabs>
              <w:spacing w:after="0" w:line="240" w:lineRule="auto"/>
              <w:ind w:left="-215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місто Ніжин, вулиця </w:t>
            </w:r>
            <w:proofErr w:type="spellStart"/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Кушакевичів</w:t>
            </w:r>
            <w:proofErr w:type="spellEnd"/>
            <w:r w:rsidRPr="000951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будинок 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C11574" w:rsidTr="00D15FB7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4949E3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AB3F28">
              <w:rPr>
                <w:sz w:val="28"/>
                <w:szCs w:val="28"/>
              </w:rPr>
              <w:t xml:space="preserve">Про </w:t>
            </w:r>
            <w:r w:rsidRPr="00AB3F28">
              <w:rPr>
                <w:sz w:val="28"/>
                <w:szCs w:val="28"/>
                <w:lang w:val="uk-UA"/>
              </w:rPr>
              <w:t>виведення д</w:t>
            </w:r>
            <w:r>
              <w:rPr>
                <w:sz w:val="28"/>
                <w:szCs w:val="28"/>
                <w:lang w:val="uk-UA"/>
              </w:rPr>
              <w:t xml:space="preserve">ітей </w:t>
            </w:r>
            <w:r w:rsidRPr="00AB3F28">
              <w:rPr>
                <w:sz w:val="28"/>
                <w:szCs w:val="28"/>
                <w:lang w:val="uk-UA"/>
              </w:rPr>
              <w:t>з сі</w:t>
            </w:r>
            <w:proofErr w:type="gramStart"/>
            <w:r w:rsidRPr="00AB3F28">
              <w:rPr>
                <w:sz w:val="28"/>
                <w:szCs w:val="28"/>
                <w:lang w:val="uk-UA"/>
              </w:rPr>
              <w:t>м</w:t>
            </w:r>
            <w:proofErr w:type="gramEnd"/>
            <w:r w:rsidRPr="00AB3F28">
              <w:rPr>
                <w:sz w:val="28"/>
                <w:szCs w:val="28"/>
                <w:lang w:val="uk-UA"/>
              </w:rPr>
              <w:t>’ї патронатного вихователя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1574" w:rsidRPr="00D15FB7" w:rsidTr="00D15F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4949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11574" w:rsidTr="00D15FB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4949E3">
            <w:pPr>
              <w:widowControl w:val="0"/>
              <w:tabs>
                <w:tab w:val="left" w:pos="-5670"/>
                <w:tab w:val="left" w:pos="456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 xml:space="preserve">Про внесення змін до підпункту 1.2 пункту 1 рішення виконавчого комітету Ніжинської міської ради від 23 грудня 2021 року №496 «Про розгляд матеріалів комісії з питань захисту прав дитини»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C11574" w:rsidRPr="00D15FB7" w:rsidTr="00EA5442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D15FB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74" w:rsidRDefault="00C11574" w:rsidP="004949E3">
            <w:pPr>
              <w:jc w:val="both"/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>Про надання дозволу на виготовлення проектної документації щодо реконструкції частини нежитлового приміщення комунальної власності Ніжинської територіальної громади, орієнтовною площею 55,78 кв. м., що знаходиться за адресою: Чернігівська область, місто Ніжин, вулиця Амосова академіка (</w:t>
            </w:r>
            <w:proofErr w:type="spellStart"/>
            <w:r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>Семашко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8"/>
                <w:szCs w:val="24"/>
                <w:lang w:val="uk-UA" w:eastAsia="en-US"/>
              </w:rPr>
              <w:t xml:space="preserve">), будинок 14 а, приміщення 1, під житлову квартиру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574" w:rsidRDefault="00C11574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7D1B51" w:rsidRDefault="007D1B51"/>
    <w:sectPr w:rsidR="007D1B51" w:rsidSect="0055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5FB7"/>
    <w:rsid w:val="00523F80"/>
    <w:rsid w:val="00550148"/>
    <w:rsid w:val="007D1B51"/>
    <w:rsid w:val="00C11574"/>
    <w:rsid w:val="00D1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5FB7"/>
    <w:pPr>
      <w:spacing w:after="0" w:line="240" w:lineRule="auto"/>
    </w:pPr>
  </w:style>
  <w:style w:type="paragraph" w:customStyle="1" w:styleId="1">
    <w:name w:val="Обычный1"/>
    <w:uiPriority w:val="99"/>
    <w:rsid w:val="00D1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D15FB7"/>
  </w:style>
  <w:style w:type="character" w:styleId="a5">
    <w:name w:val="Strong"/>
    <w:basedOn w:val="a0"/>
    <w:uiPriority w:val="22"/>
    <w:qFormat/>
    <w:rsid w:val="00D15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2021-12-09T09:24:00Z</dcterms:created>
  <dcterms:modified xsi:type="dcterms:W3CDTF">2022-01-18T14:28:00Z</dcterms:modified>
</cp:coreProperties>
</file>