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121734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9D4C75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9D4C75">
        <w:rPr>
          <w:sz w:val="28"/>
          <w:szCs w:val="28"/>
        </w:rPr>
        <w:t>травня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D4C75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</w:t>
      </w:r>
      <w:r w:rsidR="009D4C75">
        <w:rPr>
          <w:sz w:val="28"/>
          <w:szCs w:val="28"/>
        </w:rPr>
        <w:t xml:space="preserve">    </w:t>
      </w:r>
      <w:r w:rsidR="007E31EB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</w:t>
      </w:r>
      <w:r w:rsidRPr="00982BC4">
        <w:rPr>
          <w:sz w:val="28"/>
          <w:szCs w:val="28"/>
          <w:u w:val="single"/>
        </w:rPr>
        <w:t>№</w:t>
      </w:r>
      <w:r w:rsidR="00982BC4" w:rsidRPr="00982BC4">
        <w:rPr>
          <w:sz w:val="28"/>
          <w:szCs w:val="28"/>
          <w:u w:val="single"/>
        </w:rPr>
        <w:t>110</w:t>
      </w: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30, 42, 52, 59, 73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953001">
        <w:rPr>
          <w:sz w:val="28"/>
          <w:szCs w:val="28"/>
        </w:rPr>
        <w:t>, юридичних осіб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47314F" w:rsidRDefault="0003619A" w:rsidP="004731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BB1017">
        <w:rPr>
          <w:sz w:val="28"/>
          <w:szCs w:val="28"/>
        </w:rPr>
        <w:t>1</w:t>
      </w:r>
      <w:r w:rsidR="00282FE9" w:rsidRPr="00BB1017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47314F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47314F" w:rsidRPr="00FE275E">
        <w:rPr>
          <w:sz w:val="28"/>
          <w:szCs w:val="28"/>
        </w:rPr>
        <w:t xml:space="preserve">        </w:t>
      </w:r>
      <w:r w:rsidR="00953001">
        <w:rPr>
          <w:sz w:val="28"/>
          <w:szCs w:val="28"/>
        </w:rPr>
        <w:t>11.05.2022</w:t>
      </w:r>
      <w:r w:rsidR="0047314F">
        <w:rPr>
          <w:sz w:val="28"/>
          <w:szCs w:val="28"/>
        </w:rPr>
        <w:t xml:space="preserve"> року та </w:t>
      </w:r>
      <w:r w:rsidR="00953001">
        <w:rPr>
          <w:sz w:val="28"/>
          <w:szCs w:val="28"/>
        </w:rPr>
        <w:t>ситуаційну схему від 26.04.2022 року</w:t>
      </w:r>
      <w:r w:rsidR="0047314F">
        <w:rPr>
          <w:sz w:val="28"/>
          <w:szCs w:val="28"/>
        </w:rPr>
        <w:t xml:space="preserve"> щодо розміщення фізичній особі-підприємцю У</w:t>
      </w:r>
      <w:r w:rsidR="00953001">
        <w:rPr>
          <w:sz w:val="28"/>
          <w:szCs w:val="28"/>
        </w:rPr>
        <w:t>ткіну Івану Олександровичу</w:t>
      </w:r>
      <w:r w:rsidR="0047314F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953001">
        <w:rPr>
          <w:sz w:val="28"/>
          <w:szCs w:val="28"/>
        </w:rPr>
        <w:t>майданчика для виносної торгівлі продуктами харчування</w:t>
      </w:r>
      <w:r w:rsidR="0047314F" w:rsidRPr="00EC5C69">
        <w:rPr>
          <w:sz w:val="28"/>
        </w:rPr>
        <w:t>)</w:t>
      </w:r>
      <w:r w:rsidR="00F27CA5">
        <w:rPr>
          <w:sz w:val="28"/>
        </w:rPr>
        <w:t>,</w:t>
      </w:r>
      <w:r w:rsidR="0047314F">
        <w:rPr>
          <w:sz w:val="28"/>
        </w:rPr>
        <w:t xml:space="preserve"> </w:t>
      </w:r>
      <w:r w:rsidR="0047314F">
        <w:rPr>
          <w:sz w:val="28"/>
          <w:szCs w:val="28"/>
        </w:rPr>
        <w:t xml:space="preserve">загальною площею </w:t>
      </w:r>
      <w:r w:rsidR="00953001">
        <w:rPr>
          <w:sz w:val="28"/>
          <w:szCs w:val="28"/>
        </w:rPr>
        <w:t>2,5</w:t>
      </w:r>
      <w:r w:rsidR="0047314F">
        <w:rPr>
          <w:sz w:val="28"/>
          <w:szCs w:val="28"/>
        </w:rPr>
        <w:t xml:space="preserve"> кв.м. за адресою: м. Ніжин, </w:t>
      </w:r>
      <w:r w:rsidR="00953001">
        <w:rPr>
          <w:sz w:val="28"/>
          <w:szCs w:val="28"/>
        </w:rPr>
        <w:t>вул. Синяківська, 59А (біля кіоску)</w:t>
      </w:r>
      <w:r w:rsidR="0047314F">
        <w:rPr>
          <w:sz w:val="28"/>
          <w:szCs w:val="28"/>
        </w:rPr>
        <w:t xml:space="preserve"> терміном </w:t>
      </w:r>
      <w:r w:rsidR="00953001">
        <w:rPr>
          <w:sz w:val="28"/>
          <w:szCs w:val="28"/>
        </w:rPr>
        <w:t>до 31.10.2024 року</w:t>
      </w:r>
      <w:r w:rsidR="0047314F">
        <w:rPr>
          <w:rStyle w:val="fs2"/>
          <w:sz w:val="28"/>
          <w:szCs w:val="28"/>
        </w:rPr>
        <w:t>.</w:t>
      </w:r>
      <w:r w:rsidR="0047314F">
        <w:rPr>
          <w:sz w:val="28"/>
          <w:szCs w:val="28"/>
        </w:rPr>
        <w:t xml:space="preserve"> </w:t>
      </w:r>
    </w:p>
    <w:p w:rsidR="00043C78" w:rsidRDefault="000C261E" w:rsidP="004731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043C78">
        <w:rPr>
          <w:sz w:val="28"/>
          <w:szCs w:val="28"/>
        </w:rPr>
        <w:t>.</w:t>
      </w:r>
      <w:r w:rsidR="003761FF">
        <w:rPr>
          <w:sz w:val="28"/>
          <w:szCs w:val="28"/>
        </w:rPr>
        <w:t>2</w:t>
      </w:r>
      <w:r w:rsidR="00043C78">
        <w:rPr>
          <w:sz w:val="28"/>
          <w:szCs w:val="28"/>
        </w:rPr>
        <w:t xml:space="preserve">. Фізичній особі-підприємцю </w:t>
      </w:r>
      <w:r w:rsidR="00953001">
        <w:rPr>
          <w:sz w:val="28"/>
          <w:szCs w:val="28"/>
        </w:rPr>
        <w:t>Уткіну Івану Олександровичу</w:t>
      </w:r>
      <w:r w:rsidR="00043C78"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953001" w:rsidRDefault="00953001" w:rsidP="00953001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11.05.2022 року, та розірвати достроково за згодою сторін договір щодо пайової участі щодо утримання об’єкта благоустрою № 107 від 01.02.2022 року укладений з фізичною особою-підприємцем Білоножком Валерієм Віталійовичем на розміщення тимчасової споруди для провадження підприємницької діяльності (павільйон для торгівлі) загальною площею 18,0 кв.м. за адресою: м. Ніжин, вул. Прилуцька, біля буд. 122-Б за заявою ФОП Білоножка Валерія Віталійовича.</w:t>
      </w:r>
    </w:p>
    <w:p w:rsidR="00953001" w:rsidRDefault="00953001" w:rsidP="0095300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2.1. Фізичній особі-підприємцю Білоножку Валерію Віталійовичу у 10-денний термін з дня прийняття даного рішення демонтувати тимчасову споруду з об’єкту благоустрою. </w:t>
      </w:r>
    </w:p>
    <w:p w:rsidR="00953001" w:rsidRDefault="00953001" w:rsidP="00953001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2.2.  У разі не виконання фізичною особою-підприємцем Білоножком Валерієм Віталійовичем п.2.1, п. 2 даного рішення втрачає чинність.     </w:t>
      </w:r>
    </w:p>
    <w:p w:rsidR="009D4C75" w:rsidRPr="00645AC6" w:rsidRDefault="0047314F" w:rsidP="009D4C75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9D4C75">
        <w:rPr>
          <w:b w:val="0"/>
          <w:sz w:val="28"/>
          <w:szCs w:val="28"/>
        </w:rPr>
        <w:t>3</w:t>
      </w:r>
      <w:r w:rsidR="009D4C75" w:rsidRPr="00645AC6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9D4C75">
        <w:rPr>
          <w:b w:val="0"/>
          <w:sz w:val="28"/>
          <w:szCs w:val="28"/>
        </w:rPr>
        <w:t>11.05</w:t>
      </w:r>
      <w:r w:rsidR="009D4C75" w:rsidRPr="00645AC6">
        <w:rPr>
          <w:b w:val="0"/>
          <w:sz w:val="28"/>
          <w:szCs w:val="28"/>
        </w:rPr>
        <w:t>.202</w:t>
      </w:r>
      <w:r w:rsidR="009D4C75">
        <w:rPr>
          <w:b w:val="0"/>
          <w:sz w:val="28"/>
          <w:szCs w:val="28"/>
        </w:rPr>
        <w:t>2</w:t>
      </w:r>
      <w:r w:rsidR="009D4C75" w:rsidRPr="00645AC6">
        <w:rPr>
          <w:b w:val="0"/>
          <w:sz w:val="28"/>
          <w:szCs w:val="28"/>
        </w:rPr>
        <w:t xml:space="preserve"> року та </w:t>
      </w:r>
      <w:r w:rsidR="009D4C75">
        <w:rPr>
          <w:b w:val="0"/>
          <w:sz w:val="28"/>
          <w:szCs w:val="28"/>
        </w:rPr>
        <w:t>внести зміни в договір № 94 щодо пайової участі в утриманні об’єкта від 09 серпня 2021 року укладеного з фізичною особою- підприємцем Ступаком Сергієм Михайловичем на розміщення тимчасової споруди загальною площею 29,4 кв.м., за адресою: м. Ніжин, вул. Московська, 21Р в частині функціонального використання об’єкта благоустрою, а саме з торгівлі на надання побутових послуг з 01.05.2022 року</w:t>
      </w:r>
      <w:r w:rsidR="009D4C75" w:rsidRPr="00645AC6">
        <w:rPr>
          <w:rStyle w:val="fs2"/>
          <w:b w:val="0"/>
          <w:sz w:val="28"/>
          <w:szCs w:val="28"/>
        </w:rPr>
        <w:t>.</w:t>
      </w:r>
    </w:p>
    <w:p w:rsidR="009D4C75" w:rsidRDefault="009D4C75" w:rsidP="009D4C7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4C7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.1. Фізичній особі-підприємцю Ступаку Сергію Михайловичу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:rsidR="009D4C75" w:rsidRDefault="009D4C75" w:rsidP="009D4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3.1.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:rsidR="009D4C75" w:rsidRPr="00645AC6" w:rsidRDefault="009D4C75" w:rsidP="009D4C75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4C75">
        <w:rPr>
          <w:b w:val="0"/>
          <w:sz w:val="28"/>
          <w:szCs w:val="28"/>
        </w:rPr>
        <w:t>4</w:t>
      </w:r>
      <w:r w:rsidRPr="00645AC6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>
        <w:rPr>
          <w:b w:val="0"/>
          <w:sz w:val="28"/>
          <w:szCs w:val="28"/>
        </w:rPr>
        <w:t>11.05</w:t>
      </w:r>
      <w:r w:rsidRPr="00645AC6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2</w:t>
      </w:r>
      <w:r w:rsidRPr="00645AC6">
        <w:rPr>
          <w:b w:val="0"/>
          <w:sz w:val="28"/>
          <w:szCs w:val="28"/>
        </w:rPr>
        <w:t xml:space="preserve"> року та </w:t>
      </w:r>
      <w:r>
        <w:rPr>
          <w:b w:val="0"/>
          <w:sz w:val="28"/>
          <w:szCs w:val="28"/>
        </w:rPr>
        <w:t>внести зміни в договір № 46 щодо пайової участі в утриманні об’єкта від 04 червня 2021 року укладеного з ПП «Темп» на розміщення тимчасової споруди загальною площею 27,1 кв.м., за адресою: м. Ніжин, вул. Шевченка, 156Б в частині функціонального використання об’єкта благоустрою, а саме з торгівлі на надання побутових послуг з 01.05.2022 року</w:t>
      </w:r>
      <w:r w:rsidRPr="00645AC6">
        <w:rPr>
          <w:rStyle w:val="fs2"/>
          <w:b w:val="0"/>
          <w:sz w:val="28"/>
          <w:szCs w:val="28"/>
        </w:rPr>
        <w:t>.</w:t>
      </w:r>
    </w:p>
    <w:p w:rsidR="009D4C75" w:rsidRDefault="009D4C75" w:rsidP="009D4C7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D4C75">
        <w:rPr>
          <w:b w:val="0"/>
          <w:sz w:val="28"/>
          <w:szCs w:val="28"/>
        </w:rPr>
        <w:t xml:space="preserve">     4.</w:t>
      </w:r>
      <w:r>
        <w:rPr>
          <w:b w:val="0"/>
          <w:sz w:val="28"/>
          <w:szCs w:val="28"/>
        </w:rPr>
        <w:t xml:space="preserve">1. ПП «Темп»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:rsidR="009D4C75" w:rsidRDefault="009D4C75" w:rsidP="009D4C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4.1.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:rsidR="009D4C75" w:rsidRDefault="009D4C75" w:rsidP="009D4C75">
      <w:pPr>
        <w:jc w:val="both"/>
        <w:rPr>
          <w:sz w:val="28"/>
          <w:szCs w:val="28"/>
        </w:rPr>
      </w:pPr>
    </w:p>
    <w:p w:rsidR="00F27CA5" w:rsidRPr="009D4C75" w:rsidRDefault="00F27CA5" w:rsidP="009D4C7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9D4C75">
        <w:rPr>
          <w:b w:val="0"/>
          <w:sz w:val="28"/>
          <w:szCs w:val="28"/>
        </w:rPr>
        <w:lastRenderedPageBreak/>
        <w:t xml:space="preserve">     </w:t>
      </w:r>
      <w:r w:rsidR="009D4C75">
        <w:rPr>
          <w:b w:val="0"/>
          <w:sz w:val="28"/>
          <w:szCs w:val="28"/>
        </w:rPr>
        <w:t>5</w:t>
      </w:r>
      <w:r w:rsidRPr="009D4C75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953001" w:rsidRPr="009D4C75">
        <w:rPr>
          <w:b w:val="0"/>
          <w:sz w:val="28"/>
          <w:szCs w:val="28"/>
        </w:rPr>
        <w:t>11.05.2022</w:t>
      </w:r>
      <w:r w:rsidRPr="009D4C75">
        <w:rPr>
          <w:b w:val="0"/>
          <w:sz w:val="28"/>
          <w:szCs w:val="28"/>
        </w:rPr>
        <w:t xml:space="preserve"> року та паспорт прив’язки реєстраційний №10-29/16 щодо розміщення фізичній особі-підприємцю Мазуру Анатолію Володимировичу тимчасової споруди для провадження підприємницької діяльності (літнього майданчика</w:t>
      </w:r>
      <w:r w:rsidRPr="009D4C75">
        <w:rPr>
          <w:b w:val="0"/>
          <w:sz w:val="28"/>
        </w:rPr>
        <w:t xml:space="preserve">) </w:t>
      </w:r>
      <w:r w:rsidRPr="009D4C75">
        <w:rPr>
          <w:b w:val="0"/>
          <w:sz w:val="28"/>
          <w:szCs w:val="28"/>
        </w:rPr>
        <w:t>загальною площею 16,0 кв.м. за адресою: м. Ніжин, вул. Гоголя, біля буд. 2Б (поряд з кафе «Соло») терміном з 01 травня 2</w:t>
      </w:r>
      <w:r w:rsidR="00A608CA" w:rsidRPr="009D4C75">
        <w:rPr>
          <w:b w:val="0"/>
          <w:sz w:val="28"/>
          <w:szCs w:val="28"/>
        </w:rPr>
        <w:t>02</w:t>
      </w:r>
      <w:r w:rsidR="00953001" w:rsidRPr="009D4C75">
        <w:rPr>
          <w:b w:val="0"/>
          <w:sz w:val="28"/>
          <w:szCs w:val="28"/>
        </w:rPr>
        <w:t>2</w:t>
      </w:r>
      <w:r w:rsidR="00A608CA" w:rsidRPr="009D4C75">
        <w:rPr>
          <w:b w:val="0"/>
          <w:sz w:val="28"/>
          <w:szCs w:val="28"/>
        </w:rPr>
        <w:t xml:space="preserve"> року до 31 жовтня 202</w:t>
      </w:r>
      <w:r w:rsidR="00953001" w:rsidRPr="009D4C75">
        <w:rPr>
          <w:b w:val="0"/>
          <w:sz w:val="28"/>
          <w:szCs w:val="28"/>
        </w:rPr>
        <w:t>2</w:t>
      </w:r>
      <w:r w:rsidR="00A608CA" w:rsidRPr="009D4C75">
        <w:rPr>
          <w:b w:val="0"/>
          <w:sz w:val="28"/>
          <w:szCs w:val="28"/>
        </w:rPr>
        <w:t xml:space="preserve"> року. В</w:t>
      </w:r>
      <w:r w:rsidRPr="009D4C75">
        <w:rPr>
          <w:b w:val="0"/>
          <w:sz w:val="28"/>
          <w:szCs w:val="28"/>
        </w:rPr>
        <w:t>становлення коефіцієнту цільового використання об’єкту благоустрою на рівні 0,3.</w:t>
      </w:r>
    </w:p>
    <w:p w:rsidR="00F27CA5" w:rsidRDefault="00F27CA5" w:rsidP="00F27CA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9D4C7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r w:rsidRPr="00E8523E">
        <w:rPr>
          <w:b w:val="0"/>
          <w:sz w:val="28"/>
          <w:szCs w:val="28"/>
        </w:rPr>
        <w:t>Мазуру Анатолію Володимировичу</w:t>
      </w:r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9D4C7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27A61">
        <w:rPr>
          <w:b w:val="0"/>
          <w:sz w:val="28"/>
          <w:szCs w:val="28"/>
        </w:rPr>
        <w:t xml:space="preserve"> </w:t>
      </w:r>
      <w:r w:rsidR="009D4C75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9D4C75">
        <w:rPr>
          <w:b w:val="0"/>
          <w:sz w:val="28"/>
          <w:szCs w:val="28"/>
        </w:rPr>
        <w:t>7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9D4C75">
        <w:rPr>
          <w:sz w:val="28"/>
          <w:szCs w:val="28"/>
        </w:rPr>
        <w:t>8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220E29" w:rsidRPr="002843A4" w:rsidRDefault="00220E29" w:rsidP="00BE1C17">
      <w:pPr>
        <w:jc w:val="both"/>
        <w:rPr>
          <w:b/>
          <w:sz w:val="28"/>
          <w:szCs w:val="28"/>
        </w:rPr>
      </w:pPr>
    </w:p>
    <w:p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4A4B37" w:rsidRDefault="00233949" w:rsidP="004A4B3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КОДОЛА</w:t>
      </w: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</w:p>
    <w:p w:rsidR="00A608CA" w:rsidRDefault="00A608CA" w:rsidP="004A4B37">
      <w:pPr>
        <w:jc w:val="both"/>
        <w:rPr>
          <w:sz w:val="28"/>
          <w:szCs w:val="28"/>
        </w:rPr>
      </w:pPr>
      <w:bookmarkStart w:id="0" w:name="_GoBack"/>
      <w:bookmarkEnd w:id="0"/>
    </w:p>
    <w:sectPr w:rsidR="00A608CA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2B7" w:rsidRDefault="009542B7" w:rsidP="007F6D3D">
      <w:r>
        <w:separator/>
      </w:r>
    </w:p>
  </w:endnote>
  <w:endnote w:type="continuationSeparator" w:id="0">
    <w:p w:rsidR="009542B7" w:rsidRDefault="009542B7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2B7" w:rsidRDefault="009542B7" w:rsidP="007F6D3D">
      <w:r>
        <w:separator/>
      </w:r>
    </w:p>
  </w:footnote>
  <w:footnote w:type="continuationSeparator" w:id="0">
    <w:p w:rsidR="009542B7" w:rsidRDefault="009542B7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4C75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F3F26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8030-1D01-405E-B7D8-68E69A8F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6</cp:revision>
  <cp:lastPrinted>2022-05-12T07:07:00Z</cp:lastPrinted>
  <dcterms:created xsi:type="dcterms:W3CDTF">2022-05-11T09:30:00Z</dcterms:created>
  <dcterms:modified xsi:type="dcterms:W3CDTF">2022-05-12T13:48:00Z</dcterms:modified>
</cp:coreProperties>
</file>