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58" w:rsidRPr="0027448E" w:rsidRDefault="006D6458" w:rsidP="006D6458">
      <w:pPr>
        <w:jc w:val="center"/>
        <w:rPr>
          <w:rFonts w:ascii="Calibri" w:hAnsi="Calibri"/>
          <w:lang w:val="uk-UA"/>
        </w:rPr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458" w:rsidRPr="00D024BE" w:rsidRDefault="006D6458" w:rsidP="006D6458">
      <w:pPr>
        <w:jc w:val="center"/>
        <w:rPr>
          <w:rFonts w:ascii="Calibri" w:hAnsi="Calibri"/>
          <w:sz w:val="20"/>
          <w:lang w:val="uk-UA"/>
        </w:rPr>
      </w:pPr>
    </w:p>
    <w:p w:rsidR="006D6458" w:rsidRPr="00D024BE" w:rsidRDefault="006D6458" w:rsidP="006D6458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6D6458" w:rsidRPr="001360A4" w:rsidRDefault="006D6458" w:rsidP="006D6458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6D6458" w:rsidRPr="001360A4" w:rsidRDefault="006D6458" w:rsidP="006D6458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6D6458" w:rsidRPr="00D024BE" w:rsidRDefault="006D6458" w:rsidP="006D6458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6D6458" w:rsidRPr="00D024BE" w:rsidRDefault="006D6458" w:rsidP="006D6458">
      <w:pPr>
        <w:pStyle w:val="2"/>
        <w:spacing w:before="0"/>
        <w:rPr>
          <w:sz w:val="28"/>
          <w:szCs w:val="28"/>
        </w:rPr>
      </w:pPr>
    </w:p>
    <w:p w:rsidR="006D6458" w:rsidRPr="00D024BE" w:rsidRDefault="006D6458" w:rsidP="006D6458">
      <w:pPr>
        <w:jc w:val="center"/>
        <w:rPr>
          <w:b/>
          <w:sz w:val="40"/>
          <w:szCs w:val="40"/>
          <w:lang w:val="uk-UA"/>
        </w:rPr>
      </w:pPr>
      <w:r w:rsidRPr="00D024BE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D024BE">
        <w:rPr>
          <w:b/>
          <w:sz w:val="40"/>
          <w:szCs w:val="40"/>
          <w:lang w:val="uk-UA"/>
        </w:rPr>
        <w:t>Н</w:t>
      </w:r>
      <w:proofErr w:type="spellEnd"/>
      <w:r w:rsidRPr="00D024BE">
        <w:rPr>
          <w:b/>
          <w:sz w:val="40"/>
          <w:szCs w:val="40"/>
          <w:lang w:val="uk-UA"/>
        </w:rPr>
        <w:t xml:space="preserve"> Я</w:t>
      </w:r>
    </w:p>
    <w:p w:rsidR="006D6458" w:rsidRPr="00D024BE" w:rsidRDefault="006D6458" w:rsidP="006D6458">
      <w:pPr>
        <w:jc w:val="center"/>
        <w:rPr>
          <w:b/>
          <w:sz w:val="28"/>
          <w:szCs w:val="28"/>
          <w:lang w:val="uk-UA"/>
        </w:rPr>
      </w:pPr>
    </w:p>
    <w:p w:rsidR="006D6458" w:rsidRPr="00D024BE" w:rsidRDefault="004242AA" w:rsidP="006D64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_______________ 2022</w:t>
      </w:r>
      <w:r w:rsidR="006D6458" w:rsidRPr="00D024BE">
        <w:rPr>
          <w:sz w:val="28"/>
          <w:szCs w:val="28"/>
          <w:lang w:val="uk-UA"/>
        </w:rPr>
        <w:t xml:space="preserve"> р.</w:t>
      </w:r>
      <w:r w:rsidR="006D6458" w:rsidRPr="00D024BE">
        <w:rPr>
          <w:sz w:val="28"/>
          <w:szCs w:val="28"/>
          <w:lang w:val="uk-UA"/>
        </w:rPr>
        <w:tab/>
      </w:r>
      <w:r w:rsidR="006D6458" w:rsidRPr="00D024BE">
        <w:rPr>
          <w:sz w:val="28"/>
          <w:szCs w:val="28"/>
          <w:lang w:val="uk-UA"/>
        </w:rPr>
        <w:tab/>
        <w:t>м. Ніжин</w:t>
      </w:r>
      <w:r w:rsidR="006D6458" w:rsidRPr="00D024BE">
        <w:rPr>
          <w:sz w:val="28"/>
          <w:szCs w:val="28"/>
          <w:lang w:val="uk-UA"/>
        </w:rPr>
        <w:tab/>
      </w:r>
      <w:r w:rsidR="006D6458" w:rsidRPr="00D024BE">
        <w:rPr>
          <w:sz w:val="28"/>
          <w:szCs w:val="28"/>
          <w:lang w:val="uk-UA"/>
        </w:rPr>
        <w:tab/>
      </w:r>
      <w:r w:rsidR="006D6458" w:rsidRPr="00D024BE">
        <w:rPr>
          <w:sz w:val="28"/>
          <w:szCs w:val="28"/>
          <w:lang w:val="uk-UA"/>
        </w:rPr>
        <w:tab/>
        <w:t>№ ______</w:t>
      </w:r>
    </w:p>
    <w:p w:rsidR="006D6458" w:rsidRPr="00D024BE" w:rsidRDefault="006D6458" w:rsidP="006D6458">
      <w:pPr>
        <w:jc w:val="both"/>
        <w:rPr>
          <w:sz w:val="28"/>
          <w:szCs w:val="28"/>
          <w:lang w:val="uk-UA"/>
        </w:rPr>
      </w:pPr>
    </w:p>
    <w:p w:rsidR="006A7056" w:rsidRPr="006A7056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</w:rPr>
        <w:t>Про</w:t>
      </w:r>
      <w:r w:rsidRPr="006A7056">
        <w:rPr>
          <w:sz w:val="28"/>
          <w:lang w:val="uk-UA"/>
        </w:rPr>
        <w:t xml:space="preserve"> затвердження</w:t>
      </w:r>
      <w:r w:rsidRPr="006A7056">
        <w:rPr>
          <w:sz w:val="28"/>
        </w:rPr>
        <w:t xml:space="preserve"> </w:t>
      </w:r>
      <w:r w:rsidRPr="006A7056">
        <w:rPr>
          <w:sz w:val="28"/>
          <w:lang w:val="uk-UA"/>
        </w:rPr>
        <w:t>Порядку відшкодування</w:t>
      </w:r>
    </w:p>
    <w:p w:rsidR="006A7056" w:rsidRPr="006A7056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  <w:lang w:val="uk-UA"/>
        </w:rPr>
        <w:t>коштів перевізникам за пільгове перевезення</w:t>
      </w:r>
    </w:p>
    <w:p w:rsidR="006A7056" w:rsidRPr="006A7056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  <w:lang w:val="uk-UA"/>
        </w:rPr>
        <w:t xml:space="preserve">окремих категорій громадян автомобільним </w:t>
      </w:r>
    </w:p>
    <w:p w:rsidR="006A7056" w:rsidRPr="006A7056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  <w:lang w:val="uk-UA"/>
        </w:rPr>
        <w:t>транспортом загального користування в</w:t>
      </w:r>
    </w:p>
    <w:p w:rsidR="006A7056" w:rsidRPr="006A7056" w:rsidRDefault="006A7056" w:rsidP="006A7056">
      <w:pPr>
        <w:jc w:val="both"/>
        <w:rPr>
          <w:sz w:val="28"/>
          <w:lang w:val="uk-UA"/>
        </w:rPr>
      </w:pPr>
      <w:r w:rsidRPr="006A7056">
        <w:rPr>
          <w:sz w:val="28"/>
          <w:lang w:val="uk-UA"/>
        </w:rPr>
        <w:t>місті Ніжині</w:t>
      </w:r>
    </w:p>
    <w:p w:rsidR="006A7056" w:rsidRPr="00C57FB0" w:rsidRDefault="006A7056" w:rsidP="006A7056">
      <w:pPr>
        <w:jc w:val="both"/>
        <w:rPr>
          <w:sz w:val="28"/>
          <w:szCs w:val="28"/>
          <w:lang w:val="uk-UA"/>
        </w:rPr>
      </w:pPr>
    </w:p>
    <w:p w:rsidR="006A7056" w:rsidRDefault="006A7056" w:rsidP="006A7056">
      <w:pPr>
        <w:jc w:val="both"/>
        <w:rPr>
          <w:sz w:val="28"/>
          <w:szCs w:val="28"/>
          <w:lang w:val="uk-UA"/>
        </w:rPr>
      </w:pPr>
      <w:r w:rsidRPr="004F7064">
        <w:rPr>
          <w:lang w:val="uk-UA"/>
        </w:rPr>
        <w:t xml:space="preserve">    </w:t>
      </w: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затвердженого рішенням Ніжинської міської ради від 24 грудня 2020 року № 27 – 4/ 2020, на виконання міської цільової програми «Турбота» на 2022 рік,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 від 21 грудня 2021 року № 6-18/2021 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користування, в зв’язку з створенням Ніжинської міської територіальної громади, виконавчий комітет міської ради вирішив:</w:t>
      </w:r>
    </w:p>
    <w:p w:rsidR="006A7056" w:rsidRPr="002B40FF" w:rsidRDefault="006A7056" w:rsidP="006A70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</w:t>
      </w:r>
      <w:r w:rsidRPr="002B40FF">
        <w:rPr>
          <w:sz w:val="28"/>
          <w:szCs w:val="28"/>
          <w:lang w:val="uk-UA"/>
        </w:rPr>
        <w:t>орядок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 (додається).</w:t>
      </w:r>
    </w:p>
    <w:p w:rsidR="006A7056" w:rsidRPr="002B40FF" w:rsidRDefault="006A7056" w:rsidP="006A7056">
      <w:pPr>
        <w:pStyle w:val="ae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2. Управлінню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Ніжинської міської ради </w:t>
      </w:r>
      <w:r>
        <w:rPr>
          <w:sz w:val="28"/>
          <w:szCs w:val="28"/>
        </w:rPr>
        <w:t>щомісячно з червня 2022 року проводити підготовку матеріалів про р</w:t>
      </w:r>
      <w:r w:rsidRPr="002B40FF">
        <w:rPr>
          <w:sz w:val="28"/>
          <w:szCs w:val="28"/>
        </w:rPr>
        <w:t>озміри компенсаційних виплат для відшкодування витрат перевізників за пільгове перевезення окремих категорій громадян автомобільним транс</w:t>
      </w:r>
      <w:r>
        <w:rPr>
          <w:sz w:val="28"/>
          <w:szCs w:val="28"/>
        </w:rPr>
        <w:t>портом загального користування згідно затвердженого Порядку</w:t>
      </w:r>
      <w:r w:rsidRPr="002B40FF">
        <w:rPr>
          <w:sz w:val="28"/>
          <w:szCs w:val="28"/>
        </w:rPr>
        <w:t>.</w:t>
      </w:r>
    </w:p>
    <w:p w:rsidR="006A7056" w:rsidRPr="002B40FF" w:rsidRDefault="006A7056" w:rsidP="006A70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Pr="00990A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Управлінню</w:t>
      </w:r>
      <w:r w:rsidRPr="00990AE3">
        <w:rPr>
          <w:sz w:val="28"/>
          <w:szCs w:val="28"/>
          <w:lang w:val="uk-UA"/>
        </w:rPr>
        <w:t xml:space="preserve">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Кулініч</w:t>
      </w:r>
      <w:proofErr w:type="spellEnd"/>
      <w:r>
        <w:rPr>
          <w:sz w:val="28"/>
          <w:szCs w:val="28"/>
          <w:lang w:val="uk-UA"/>
        </w:rPr>
        <w:t xml:space="preserve"> В.М.) здійснювати щомісячно з червня 2022 року виплату компенсації збитків</w:t>
      </w:r>
      <w:r w:rsidRPr="002B40FF">
        <w:rPr>
          <w:sz w:val="28"/>
          <w:szCs w:val="28"/>
          <w:lang w:val="uk-UA"/>
        </w:rPr>
        <w:t xml:space="preserve">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 у межах кошторисних призначень бюджету Ніжинської міської територіальної громади.</w:t>
      </w:r>
    </w:p>
    <w:p w:rsidR="006A7056" w:rsidRDefault="006A7056" w:rsidP="006A7056">
      <w:pPr>
        <w:pStyle w:val="ae"/>
        <w:tabs>
          <w:tab w:val="left" w:pos="720"/>
        </w:tabs>
        <w:rPr>
          <w:sz w:val="28"/>
          <w:szCs w:val="28"/>
        </w:rPr>
      </w:pPr>
      <w:r w:rsidRPr="002B40FF">
        <w:rPr>
          <w:sz w:val="28"/>
          <w:szCs w:val="28"/>
        </w:rPr>
        <w:tab/>
        <w:t>4. 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</w:t>
      </w:r>
      <w:r>
        <w:rPr>
          <w:sz w:val="28"/>
          <w:szCs w:val="28"/>
        </w:rPr>
        <w:t>.</w:t>
      </w:r>
    </w:p>
    <w:p w:rsidR="00AE700B" w:rsidRPr="00AE700B" w:rsidRDefault="00AE700B" w:rsidP="00AE700B">
      <w:pPr>
        <w:jc w:val="both"/>
        <w:rPr>
          <w:sz w:val="28"/>
          <w:lang w:val="uk-UA"/>
        </w:rPr>
      </w:pPr>
      <w:r>
        <w:rPr>
          <w:sz w:val="28"/>
          <w:szCs w:val="28"/>
        </w:rPr>
        <w:tab/>
        <w:t xml:space="preserve">5. </w:t>
      </w:r>
      <w:r w:rsidRPr="00D024BE">
        <w:rPr>
          <w:sz w:val="28"/>
          <w:szCs w:val="28"/>
          <w:lang w:val="uk-UA"/>
        </w:rPr>
        <w:t>Після набуття чинності даного рішення, рішення виконавчого комітету міської ради від</w:t>
      </w:r>
      <w:r>
        <w:rPr>
          <w:sz w:val="28"/>
          <w:szCs w:val="28"/>
        </w:rPr>
        <w:t xml:space="preserve"> 23. 03. 2017 р. № 60</w:t>
      </w:r>
      <w:r w:rsidRPr="00D024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6A7056">
        <w:rPr>
          <w:sz w:val="28"/>
        </w:rPr>
        <w:t>Про</w:t>
      </w:r>
      <w:r w:rsidRPr="006A7056">
        <w:rPr>
          <w:sz w:val="28"/>
          <w:lang w:val="uk-UA"/>
        </w:rPr>
        <w:t xml:space="preserve"> затвердження</w:t>
      </w:r>
      <w:r w:rsidRPr="006A7056">
        <w:rPr>
          <w:sz w:val="28"/>
        </w:rPr>
        <w:t xml:space="preserve"> </w:t>
      </w:r>
      <w:r w:rsidRPr="006A7056">
        <w:rPr>
          <w:sz w:val="28"/>
          <w:lang w:val="uk-UA"/>
        </w:rPr>
        <w:t>Порядку відшкодування</w:t>
      </w:r>
      <w:r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 xml:space="preserve">коштів перевізникам за </w:t>
      </w:r>
      <w:proofErr w:type="gramStart"/>
      <w:r w:rsidRPr="006A7056">
        <w:rPr>
          <w:sz w:val="28"/>
          <w:lang w:val="uk-UA"/>
        </w:rPr>
        <w:t>п</w:t>
      </w:r>
      <w:proofErr w:type="gramEnd"/>
      <w:r w:rsidRPr="006A7056">
        <w:rPr>
          <w:sz w:val="28"/>
          <w:lang w:val="uk-UA"/>
        </w:rPr>
        <w:t>ільгове перевезення</w:t>
      </w:r>
      <w:r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 xml:space="preserve">окремих категорій громадян автомобільним </w:t>
      </w:r>
      <w:r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>транспортом загального користування в</w:t>
      </w:r>
      <w:r>
        <w:rPr>
          <w:sz w:val="28"/>
          <w:lang w:val="uk-UA"/>
        </w:rPr>
        <w:t xml:space="preserve"> </w:t>
      </w:r>
      <w:r w:rsidRPr="006A7056">
        <w:rPr>
          <w:sz w:val="28"/>
          <w:lang w:val="uk-UA"/>
        </w:rPr>
        <w:t>місті Ніжині</w:t>
      </w:r>
      <w:r w:rsidRPr="00D024BE">
        <w:rPr>
          <w:sz w:val="28"/>
          <w:szCs w:val="28"/>
          <w:lang w:val="uk-UA"/>
        </w:rPr>
        <w:t>» вважати такими, що втратили чинність.</w:t>
      </w:r>
    </w:p>
    <w:p w:rsidR="006A7056" w:rsidRPr="005361A6" w:rsidRDefault="00AE700B" w:rsidP="006A70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7056" w:rsidRPr="005361A6">
        <w:rPr>
          <w:sz w:val="28"/>
          <w:szCs w:val="28"/>
          <w:lang w:val="uk-UA"/>
        </w:rPr>
        <w:t xml:space="preserve">. </w:t>
      </w:r>
      <w:r w:rsidR="006A7056" w:rsidRPr="005361A6">
        <w:rPr>
          <w:sz w:val="28"/>
          <w:szCs w:val="28"/>
        </w:rPr>
        <w:t xml:space="preserve">Контроль за </w:t>
      </w:r>
      <w:r w:rsidR="006A7056" w:rsidRPr="00AE700B">
        <w:rPr>
          <w:sz w:val="28"/>
          <w:szCs w:val="28"/>
          <w:lang w:val="uk-UA"/>
        </w:rPr>
        <w:t>виконанням</w:t>
      </w:r>
      <w:r w:rsidR="006A7056" w:rsidRPr="005361A6">
        <w:rPr>
          <w:sz w:val="28"/>
          <w:szCs w:val="28"/>
        </w:rPr>
        <w:t xml:space="preserve"> </w:t>
      </w:r>
      <w:proofErr w:type="gramStart"/>
      <w:r w:rsidR="006A7056" w:rsidRPr="005361A6">
        <w:rPr>
          <w:sz w:val="28"/>
          <w:szCs w:val="28"/>
          <w:lang w:val="uk-UA"/>
        </w:rPr>
        <w:t>р</w:t>
      </w:r>
      <w:proofErr w:type="gramEnd"/>
      <w:r w:rsidR="006A7056" w:rsidRPr="005361A6">
        <w:rPr>
          <w:sz w:val="28"/>
          <w:szCs w:val="28"/>
          <w:lang w:val="uk-UA"/>
        </w:rPr>
        <w:t>ішення</w:t>
      </w:r>
      <w:r w:rsidR="006A7056" w:rsidRPr="005361A6">
        <w:rPr>
          <w:sz w:val="28"/>
          <w:szCs w:val="28"/>
        </w:rPr>
        <w:t xml:space="preserve"> </w:t>
      </w:r>
      <w:proofErr w:type="spellStart"/>
      <w:r w:rsidR="006A7056" w:rsidRPr="005361A6">
        <w:rPr>
          <w:sz w:val="28"/>
          <w:szCs w:val="28"/>
        </w:rPr>
        <w:t>покласти</w:t>
      </w:r>
      <w:proofErr w:type="spellEnd"/>
      <w:r w:rsidR="006A7056" w:rsidRPr="005361A6">
        <w:rPr>
          <w:sz w:val="28"/>
          <w:szCs w:val="28"/>
        </w:rPr>
        <w:t xml:space="preserve"> на </w:t>
      </w:r>
      <w:r w:rsidR="006A7056">
        <w:rPr>
          <w:sz w:val="28"/>
          <w:szCs w:val="28"/>
          <w:lang w:val="uk-UA"/>
        </w:rPr>
        <w:t xml:space="preserve">першого </w:t>
      </w:r>
      <w:r w:rsidR="006A7056" w:rsidRPr="005361A6">
        <w:rPr>
          <w:sz w:val="28"/>
          <w:szCs w:val="28"/>
        </w:rPr>
        <w:t xml:space="preserve">заступника </w:t>
      </w:r>
      <w:r w:rsidR="006A7056" w:rsidRPr="005361A6">
        <w:rPr>
          <w:sz w:val="28"/>
          <w:szCs w:val="28"/>
          <w:lang w:val="uk-UA"/>
        </w:rPr>
        <w:t xml:space="preserve">міського голови </w:t>
      </w:r>
      <w:r w:rsidR="006A7056"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Ф.І.</w:t>
      </w:r>
    </w:p>
    <w:p w:rsidR="006A7056" w:rsidRDefault="006A7056" w:rsidP="006A7056">
      <w:pPr>
        <w:jc w:val="both"/>
        <w:rPr>
          <w:b/>
          <w:sz w:val="28"/>
          <w:lang w:val="uk-UA"/>
        </w:rPr>
      </w:pPr>
      <w:r>
        <w:rPr>
          <w:b/>
          <w:sz w:val="28"/>
        </w:rPr>
        <w:t xml:space="preserve">   </w:t>
      </w:r>
    </w:p>
    <w:p w:rsidR="006A7056" w:rsidRDefault="006A7056" w:rsidP="006A7056">
      <w:pPr>
        <w:jc w:val="both"/>
        <w:rPr>
          <w:b/>
          <w:sz w:val="28"/>
          <w:lang w:val="uk-UA"/>
        </w:rPr>
      </w:pPr>
    </w:p>
    <w:p w:rsidR="006A7056" w:rsidRPr="00D06F7E" w:rsidRDefault="006A7056" w:rsidP="006A7056">
      <w:pPr>
        <w:jc w:val="both"/>
        <w:rPr>
          <w:b/>
          <w:sz w:val="28"/>
          <w:lang w:val="uk-UA"/>
        </w:rPr>
      </w:pPr>
    </w:p>
    <w:p w:rsidR="006A7056" w:rsidRPr="00CB1D3E" w:rsidRDefault="006A7056" w:rsidP="006A7056">
      <w:pPr>
        <w:jc w:val="both"/>
        <w:rPr>
          <w:sz w:val="28"/>
          <w:lang w:val="uk-UA"/>
        </w:rPr>
      </w:pPr>
      <w:r w:rsidRPr="00CB1D3E">
        <w:rPr>
          <w:sz w:val="28"/>
          <w:lang w:val="uk-UA"/>
        </w:rPr>
        <w:t xml:space="preserve">Міський голова                                       </w:t>
      </w:r>
      <w:r>
        <w:rPr>
          <w:sz w:val="28"/>
          <w:lang w:val="uk-UA"/>
        </w:rPr>
        <w:t xml:space="preserve">      </w:t>
      </w:r>
      <w:r w:rsidRPr="00CB1D3E">
        <w:rPr>
          <w:sz w:val="28"/>
          <w:lang w:val="uk-UA"/>
        </w:rPr>
        <w:t xml:space="preserve">                        Олександр КОДОЛА</w:t>
      </w:r>
    </w:p>
    <w:p w:rsidR="001A70C7" w:rsidRPr="00DB7BAB" w:rsidRDefault="001A70C7" w:rsidP="00DB7BAB"/>
    <w:sectPr w:rsidR="001A70C7" w:rsidRPr="00DB7BAB" w:rsidSect="001C19A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A48" w:rsidRDefault="005B7A48" w:rsidP="0090679B">
      <w:r>
        <w:separator/>
      </w:r>
    </w:p>
  </w:endnote>
  <w:endnote w:type="continuationSeparator" w:id="0">
    <w:p w:rsidR="005B7A48" w:rsidRDefault="005B7A48" w:rsidP="00906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A48" w:rsidRDefault="005B7A48" w:rsidP="0090679B">
      <w:r>
        <w:separator/>
      </w:r>
    </w:p>
  </w:footnote>
  <w:footnote w:type="continuationSeparator" w:id="0">
    <w:p w:rsidR="005B7A48" w:rsidRDefault="005B7A48" w:rsidP="009067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5090C"/>
    <w:multiLevelType w:val="multilevel"/>
    <w:tmpl w:val="5A4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D75"/>
    <w:rsid w:val="0002145F"/>
    <w:rsid w:val="0005594C"/>
    <w:rsid w:val="000A4268"/>
    <w:rsid w:val="000C2967"/>
    <w:rsid w:val="001063D4"/>
    <w:rsid w:val="00134116"/>
    <w:rsid w:val="00190070"/>
    <w:rsid w:val="001A70C7"/>
    <w:rsid w:val="00230BB9"/>
    <w:rsid w:val="00250384"/>
    <w:rsid w:val="00252DC3"/>
    <w:rsid w:val="00282A1A"/>
    <w:rsid w:val="002B7B5F"/>
    <w:rsid w:val="00314570"/>
    <w:rsid w:val="004242AA"/>
    <w:rsid w:val="00447166"/>
    <w:rsid w:val="004564F7"/>
    <w:rsid w:val="004955BF"/>
    <w:rsid w:val="004D268C"/>
    <w:rsid w:val="004F5608"/>
    <w:rsid w:val="00580EA0"/>
    <w:rsid w:val="00594D42"/>
    <w:rsid w:val="005B7A48"/>
    <w:rsid w:val="005B7FF1"/>
    <w:rsid w:val="006212C6"/>
    <w:rsid w:val="006A5C07"/>
    <w:rsid w:val="006A7056"/>
    <w:rsid w:val="006B527F"/>
    <w:rsid w:val="006D0C63"/>
    <w:rsid w:val="006D6458"/>
    <w:rsid w:val="006F624E"/>
    <w:rsid w:val="00704B43"/>
    <w:rsid w:val="00736DA1"/>
    <w:rsid w:val="00781C62"/>
    <w:rsid w:val="007C1CA3"/>
    <w:rsid w:val="007F4FBC"/>
    <w:rsid w:val="00834B3E"/>
    <w:rsid w:val="00883FA5"/>
    <w:rsid w:val="008E5A0A"/>
    <w:rsid w:val="008F0D6B"/>
    <w:rsid w:val="0090679B"/>
    <w:rsid w:val="00947978"/>
    <w:rsid w:val="00962D75"/>
    <w:rsid w:val="009E595D"/>
    <w:rsid w:val="00A03A04"/>
    <w:rsid w:val="00A93D03"/>
    <w:rsid w:val="00AE700B"/>
    <w:rsid w:val="00AE7F90"/>
    <w:rsid w:val="00B06CA6"/>
    <w:rsid w:val="00C3146E"/>
    <w:rsid w:val="00C51033"/>
    <w:rsid w:val="00D00556"/>
    <w:rsid w:val="00D14FA9"/>
    <w:rsid w:val="00D200CC"/>
    <w:rsid w:val="00D221DD"/>
    <w:rsid w:val="00D46E2A"/>
    <w:rsid w:val="00DB7BAB"/>
    <w:rsid w:val="00EE6522"/>
    <w:rsid w:val="00F1677D"/>
    <w:rsid w:val="00F47773"/>
    <w:rsid w:val="00FA2578"/>
    <w:rsid w:val="00FE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9479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645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8">
    <w:name w:val="Верхні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90679B"/>
  </w:style>
  <w:style w:type="character" w:customStyle="1" w:styleId="10">
    <w:name w:val="Заголовок 1 Знак"/>
    <w:basedOn w:val="a0"/>
    <w:link w:val="1"/>
    <w:uiPriority w:val="9"/>
    <w:rsid w:val="0094797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star-rating-rating">
    <w:name w:val="star-rating-rating"/>
    <w:basedOn w:val="a0"/>
    <w:rsid w:val="00947978"/>
  </w:style>
  <w:style w:type="character" w:customStyle="1" w:styleId="star-rating-votes">
    <w:name w:val="star-rating-votes"/>
    <w:basedOn w:val="a0"/>
    <w:rsid w:val="00947978"/>
  </w:style>
  <w:style w:type="paragraph" w:styleId="ab">
    <w:name w:val="Normal (Web)"/>
    <w:basedOn w:val="a"/>
    <w:uiPriority w:val="99"/>
    <w:semiHidden/>
    <w:unhideWhenUsed/>
    <w:rsid w:val="00947978"/>
    <w:pPr>
      <w:spacing w:before="100" w:beforeAutospacing="1" w:after="100" w:afterAutospacing="1"/>
    </w:pPr>
    <w:rPr>
      <w:lang w:eastAsia="uk-UA"/>
    </w:rPr>
  </w:style>
  <w:style w:type="character" w:styleId="ac">
    <w:name w:val="Strong"/>
    <w:basedOn w:val="a0"/>
    <w:uiPriority w:val="22"/>
    <w:qFormat/>
    <w:rsid w:val="00447166"/>
    <w:rPr>
      <w:b/>
      <w:bCs/>
    </w:rPr>
  </w:style>
  <w:style w:type="character" w:customStyle="1" w:styleId="h2">
    <w:name w:val="h2"/>
    <w:basedOn w:val="a0"/>
    <w:rsid w:val="00447166"/>
  </w:style>
  <w:style w:type="paragraph" w:styleId="ad">
    <w:name w:val="No Spacing"/>
    <w:qFormat/>
    <w:rsid w:val="001A70C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D64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ody Text"/>
    <w:basedOn w:val="a"/>
    <w:link w:val="af"/>
    <w:rsid w:val="006A7056"/>
    <w:pPr>
      <w:jc w:val="both"/>
    </w:pPr>
    <w:rPr>
      <w:szCs w:val="20"/>
      <w:lang w:val="uk-UA"/>
    </w:rPr>
  </w:style>
  <w:style w:type="character" w:customStyle="1" w:styleId="af">
    <w:name w:val="Основний текст Знак"/>
    <w:basedOn w:val="a0"/>
    <w:link w:val="ae"/>
    <w:rsid w:val="006A705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F31FB-40F1-41B4-86CB-7BE5403D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ВК</cp:lastModifiedBy>
  <cp:revision>5</cp:revision>
  <cp:lastPrinted>2022-05-18T11:11:00Z</cp:lastPrinted>
  <dcterms:created xsi:type="dcterms:W3CDTF">2022-05-18T09:54:00Z</dcterms:created>
  <dcterms:modified xsi:type="dcterms:W3CDTF">2022-05-18T11:11:00Z</dcterms:modified>
</cp:coreProperties>
</file>