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003" w:rsidRDefault="000E4003" w:rsidP="000E4003">
      <w:pPr>
        <w:pStyle w:val="4"/>
        <w:tabs>
          <w:tab w:val="center" w:pos="4708"/>
          <w:tab w:val="left" w:pos="7035"/>
        </w:tabs>
        <w:jc w:val="left"/>
      </w:pPr>
      <w:r>
        <w:rPr>
          <w:noProof/>
          <w:lang w:val="ru-RU"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2834005</wp:posOffset>
            </wp:positionH>
            <wp:positionV relativeFrom="paragraph">
              <wp:posOffset>-282575</wp:posOffset>
            </wp:positionV>
            <wp:extent cx="476250" cy="657225"/>
            <wp:effectExtent l="19050" t="0" r="0" b="0"/>
            <wp:wrapNone/>
            <wp:docPr id="1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2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</w:p>
    <w:p w:rsidR="000E4003" w:rsidRPr="004C39C1" w:rsidRDefault="000E4003" w:rsidP="000E4003">
      <w:pPr>
        <w:pStyle w:val="4"/>
        <w:rPr>
          <w:lang w:val="ru-RU"/>
        </w:rPr>
      </w:pPr>
    </w:p>
    <w:p w:rsidR="000E4003" w:rsidRDefault="007D71A5" w:rsidP="000E4003">
      <w:pPr>
        <w:pStyle w:val="4"/>
        <w:rPr>
          <w:b/>
          <w:sz w:val="32"/>
          <w:szCs w:val="32"/>
        </w:rPr>
      </w:pPr>
      <w:r w:rsidRPr="007D71A5">
        <w:rPr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54pt;margin-top:1.3pt;width:17.7pt;height:34.4pt;z-index:-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Li3CAIAAMkDAAAOAAAAZHJzL2Uyb0RvYy54bWysU82O0zAQviPxDpbvNG2ISjdqulp2tQhp&#10;+ZF2eQDXcRKLxGON3Sblxp1X4B04cODGK3TfaMdOtxS4IS6W7Rl/8803n5fnQ9eyrUKnwRR8Nply&#10;poyEUpu64B/urp8tOHNemFK0YFTBd8rx89XTJ8ve5iqFBtpSISMQ4/LeFrzx3uZJ4mSjOuEmYJWh&#10;YAXYCU9HrJMSRU/oXZuk0+k86QFLiyCVc3R7NQb5KuJXlZL+XVU55VlbcOLm44pxXYc1WS1FXqOw&#10;jZYHGuIfWHRCGyp6hLoSXrAN6r+gOi0RHFR+IqFLoKq0VLEH6mY2/aOb20ZYFXshcZw9yuT+H6x8&#10;u32PTJcFTzkzoqMR7b/uv+2/73/uf9x/vv/C0qBRb11OqbeWkv3wEgaadezX2RuQHx0zcNkIU6sL&#10;ROgbJUriOAsvk5OnI44LIOv+DZRUTGw8RKChwi4ISJIwQqdZ7Y7zUYNnki7TNHtxRhFJoez5fLGI&#10;80tE/vjYovOvFHQsbAqONP4ILrY3zgcyIn9MCbUMXOu2jRZozW8XlBhuIvnAd2Tuh/VwEGMN5Y7a&#10;QBgdRT+ANg3gJ856clPBDdmds/a1ISHO0tmc5PXxkM2zLOMMTyPr04gwkoAK7jkbt5d+NOzGoq4b&#10;qjNKb+CCxKt0bCyoPHI6sCa/xH4P3g6GPD3HrF8/cPUAAAD//wMAUEsDBBQABgAIAAAAIQCjgstm&#10;4QAAAAgBAAAPAAAAZHJzL2Rvd25yZXYueG1sTI9BT8JAEIXvJv6HzZB4k22xASzdEqKRRBISrV64&#10;Ld2hrXZna3eB6q9nPOntTd7kve9ly8G24oS9bxwpiMcRCKTSmYYqBe9vT7dzED5oMrp1hAq+0cMy&#10;v77KdGrcmV7xVIRKcAj5VCuoQ+hSKX1Zo9V+7Dok9g6utzrw2VfS9PrM4baVkyiaSqsb4oZad/hQ&#10;Y/lZHK2C7cd6+2Nfnnd23RXoVo+br/h+o9TNaFgtQAQcwt8z/OIzOuTMtHdHMl60CmbRnLcEBZMp&#10;CPZnyV0CYs8iTkDmmfw/IL8AAAD//wMAUEsBAi0AFAAGAAgAAAAhALaDOJL+AAAA4QEAABMAAAAA&#10;AAAAAAAAAAAAAAAAAFtDb250ZW50X1R5cGVzXS54bWxQSwECLQAUAAYACAAAACEAOP0h/9YAAACU&#10;AQAACwAAAAAAAAAAAAAAAAAvAQAAX3JlbHMvLnJlbHNQSwECLQAUAAYACAAAACEAZuC4twgCAADJ&#10;AwAADgAAAAAAAAAAAAAAAAAuAgAAZHJzL2Uyb0RvYy54bWxQSwECLQAUAAYACAAAACEAo4LLZuEA&#10;AAAIAQAADwAAAAAAAAAAAAAAAABiBAAAZHJzL2Rvd25yZXYueG1sUEsFBgAAAAAEAAQA8wAAAHAF&#10;AAAAAA==&#10;" filled="f" stroked="f">
            <v:textbox inset="2.56006mm,1.2901mm,2.56006mm,1.2901mm">
              <w:txbxContent>
                <w:p w:rsidR="000E4003" w:rsidRDefault="000E4003" w:rsidP="000E4003">
                  <w:pPr>
                    <w:rPr>
                      <w:b/>
                      <w:color w:val="000000"/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 w:rsidR="000E4003">
        <w:rPr>
          <w:b/>
          <w:sz w:val="32"/>
          <w:szCs w:val="32"/>
        </w:rPr>
        <w:t>УКРАЇНА</w:t>
      </w:r>
    </w:p>
    <w:p w:rsidR="000E4003" w:rsidRDefault="000E4003" w:rsidP="000E4003">
      <w:pPr>
        <w:pStyle w:val="Standard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32"/>
          <w:szCs w:val="32"/>
          <w:lang w:val="uk-UA"/>
        </w:rPr>
        <w:t>ЧЕРНІГІВСЬКА ОБЛАСТЬ</w:t>
      </w:r>
    </w:p>
    <w:p w:rsidR="000E4003" w:rsidRDefault="000E4003" w:rsidP="000E4003">
      <w:pPr>
        <w:pStyle w:val="Standard"/>
        <w:keepNext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Н І Ж И Н С Ь К А    М І С Ь К А    Р А Д А</w:t>
      </w:r>
    </w:p>
    <w:p w:rsidR="000E4003" w:rsidRDefault="001F17C7" w:rsidP="000E4003">
      <w:pPr>
        <w:pStyle w:val="Standard"/>
        <w:spacing w:line="360" w:lineRule="auto"/>
        <w:jc w:val="center"/>
      </w:pPr>
      <w:r>
        <w:rPr>
          <w:sz w:val="32"/>
          <w:szCs w:val="32"/>
          <w:lang w:val="uk-UA"/>
        </w:rPr>
        <w:t>________________</w:t>
      </w:r>
      <w:r w:rsidR="000E4003">
        <w:rPr>
          <w:sz w:val="32"/>
          <w:szCs w:val="32"/>
          <w:lang w:val="uk-UA"/>
        </w:rPr>
        <w:t xml:space="preserve">   сесія </w:t>
      </w:r>
      <w:r w:rsidR="000E4003">
        <w:rPr>
          <w:sz w:val="32"/>
          <w:szCs w:val="32"/>
          <w:lang w:val="en-US"/>
        </w:rPr>
        <w:t>VIII</w:t>
      </w:r>
      <w:r w:rsidR="000E4003">
        <w:rPr>
          <w:sz w:val="32"/>
          <w:szCs w:val="32"/>
          <w:lang w:val="uk-UA"/>
        </w:rPr>
        <w:t>скликання</w:t>
      </w:r>
    </w:p>
    <w:p w:rsidR="000E4003" w:rsidRDefault="000E4003" w:rsidP="000E4003">
      <w:pPr>
        <w:pStyle w:val="Standard"/>
        <w:spacing w:line="360" w:lineRule="auto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Р І Ш Е Н </w:t>
      </w:r>
      <w:proofErr w:type="spellStart"/>
      <w:r>
        <w:rPr>
          <w:b/>
          <w:sz w:val="36"/>
          <w:szCs w:val="36"/>
          <w:lang w:val="uk-UA"/>
        </w:rPr>
        <w:t>Н</w:t>
      </w:r>
      <w:proofErr w:type="spellEnd"/>
      <w:r>
        <w:rPr>
          <w:b/>
          <w:sz w:val="36"/>
          <w:szCs w:val="36"/>
          <w:lang w:val="uk-UA"/>
        </w:rPr>
        <w:t xml:space="preserve"> Я</w:t>
      </w:r>
    </w:p>
    <w:p w:rsidR="000E4003" w:rsidRDefault="00164C14" w:rsidP="000E4003">
      <w:pPr>
        <w:pStyle w:val="Standard"/>
        <w:tabs>
          <w:tab w:val="left" w:pos="-142"/>
        </w:tabs>
        <w:ind w:left="-284" w:firstLineChars="150" w:firstLine="4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 29 серпня 2022 року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м. Ніжин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№ 2-24</w:t>
      </w:r>
      <w:r w:rsidR="000E4003">
        <w:rPr>
          <w:color w:val="000000"/>
          <w:sz w:val="28"/>
          <w:szCs w:val="28"/>
          <w:lang w:val="uk-UA"/>
        </w:rPr>
        <w:t>/2022</w:t>
      </w:r>
    </w:p>
    <w:p w:rsidR="000E4003" w:rsidRDefault="000E4003" w:rsidP="000E40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E4003" w:rsidRPr="000E4003" w:rsidRDefault="000E4003" w:rsidP="000E4003">
      <w:pPr>
        <w:tabs>
          <w:tab w:val="left" w:pos="1496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E400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 перейменування </w:t>
      </w:r>
    </w:p>
    <w:p w:rsidR="000E4003" w:rsidRPr="000E4003" w:rsidRDefault="000E4003" w:rsidP="000E400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0E4003">
        <w:rPr>
          <w:rFonts w:ascii="Times New Roman" w:hAnsi="Times New Roman" w:cs="Times New Roman"/>
          <w:b/>
          <w:bCs/>
          <w:sz w:val="28"/>
          <w:szCs w:val="28"/>
          <w:lang w:val="uk-UA"/>
        </w:rPr>
        <w:t>урбанонімів</w:t>
      </w:r>
      <w:proofErr w:type="spellEnd"/>
      <w:r w:rsidRPr="000E400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0E4003">
        <w:rPr>
          <w:rFonts w:ascii="Times New Roman" w:hAnsi="Times New Roman" w:cs="Times New Roman"/>
          <w:b/>
          <w:bCs/>
          <w:sz w:val="28"/>
          <w:szCs w:val="28"/>
          <w:lang w:val="uk-UA"/>
        </w:rPr>
        <w:t>м.Ніжина</w:t>
      </w:r>
      <w:proofErr w:type="spellEnd"/>
      <w:r w:rsidRPr="000E400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0E4003" w:rsidRPr="00164C14" w:rsidRDefault="000E4003" w:rsidP="000E40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4003" w:rsidRPr="004C64AB" w:rsidRDefault="000E4003" w:rsidP="000E40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26, 42, 59 Закону України «Про місцеве самоврядування в Україні», Закону України </w:t>
      </w:r>
      <w:r w:rsidRPr="00684BF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684BF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присвоєння юридичним особам та об’єктам права власності імен (псевдонімів) фізичних осіб, ювілейних та святкових дат, назв і дат історичних подій», Наказу міністерств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а</w:t>
      </w:r>
      <w:r w:rsidRPr="00684BF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юстиції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Pr="00684BF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країни «Про словники Державного реєстру речових прав на нерухоме майно»,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Регламенту Ніжинської міської ради VIII скликання, затвердженого рішенням Ніжинської міської ради 24.12.2020 р. №27-4/2020  (зі змінами), результатів роботи  </w:t>
      </w:r>
      <w:r w:rsidRPr="001B32D8">
        <w:rPr>
          <w:rFonts w:ascii="Times New Roman" w:hAnsi="Times New Roman" w:cs="Times New Roman"/>
          <w:sz w:val="28"/>
          <w:szCs w:val="28"/>
          <w:lang w:val="uk-UA"/>
        </w:rPr>
        <w:t xml:space="preserve">робочої </w:t>
      </w:r>
      <w:proofErr w:type="spellStart"/>
      <w:r w:rsidRPr="001B32D8">
        <w:rPr>
          <w:rFonts w:ascii="Times New Roman" w:hAnsi="Times New Roman" w:cs="Times New Roman"/>
          <w:sz w:val="28"/>
          <w:szCs w:val="28"/>
          <w:lang w:val="uk-UA"/>
        </w:rPr>
        <w:t>групи</w:t>
      </w:r>
      <w:r w:rsidRPr="00FD6AD6">
        <w:rPr>
          <w:rFonts w:ascii="Times New Roman" w:hAnsi="Times New Roman" w:cs="Times New Roman"/>
          <w:sz w:val="28"/>
          <w:szCs w:val="28"/>
          <w:lang w:val="uk-UA"/>
        </w:rPr>
        <w:t>по</w:t>
      </w:r>
      <w:proofErr w:type="spellEnd"/>
      <w:r w:rsidRPr="00FD6AD6">
        <w:rPr>
          <w:rFonts w:ascii="Times New Roman" w:hAnsi="Times New Roman" w:cs="Times New Roman"/>
          <w:sz w:val="28"/>
          <w:szCs w:val="28"/>
          <w:lang w:val="uk-UA"/>
        </w:rPr>
        <w:t xml:space="preserve"> пере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FD6AD6">
        <w:rPr>
          <w:rFonts w:ascii="Times New Roman" w:hAnsi="Times New Roman" w:cs="Times New Roman"/>
          <w:sz w:val="28"/>
          <w:szCs w:val="28"/>
          <w:lang w:val="uk-UA"/>
        </w:rPr>
        <w:t xml:space="preserve">менуванню  міських </w:t>
      </w:r>
      <w:proofErr w:type="spellStart"/>
      <w:r w:rsidRPr="00FD6AD6">
        <w:rPr>
          <w:rFonts w:ascii="Times New Roman" w:hAnsi="Times New Roman" w:cs="Times New Roman"/>
          <w:sz w:val="28"/>
          <w:szCs w:val="28"/>
          <w:lang w:val="uk-UA"/>
        </w:rPr>
        <w:t>урбанонімів</w:t>
      </w:r>
      <w:proofErr w:type="spellEnd"/>
      <w:r w:rsidRPr="00FD6AD6">
        <w:rPr>
          <w:rFonts w:ascii="Times New Roman" w:hAnsi="Times New Roman" w:cs="Times New Roman"/>
          <w:sz w:val="28"/>
          <w:szCs w:val="28"/>
          <w:lang w:val="uk-UA"/>
        </w:rPr>
        <w:t xml:space="preserve"> та робот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D6AD6">
        <w:rPr>
          <w:rFonts w:ascii="Times New Roman" w:hAnsi="Times New Roman" w:cs="Times New Roman"/>
          <w:sz w:val="28"/>
          <w:szCs w:val="28"/>
          <w:lang w:val="uk-UA"/>
        </w:rPr>
        <w:t xml:space="preserve"> з меморіальними об'єктами в м. Ніжині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затвердженої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4C64AB">
        <w:rPr>
          <w:rFonts w:ascii="Times New Roman" w:hAnsi="Times New Roman"/>
          <w:sz w:val="28"/>
          <w:szCs w:val="28"/>
          <w:lang w:val="uk-UA"/>
        </w:rPr>
        <w:t>озпорядження</w:t>
      </w:r>
      <w:r w:rsidRPr="0036783C">
        <w:rPr>
          <w:rFonts w:ascii="Times New Roman" w:hAnsi="Times New Roman"/>
          <w:sz w:val="28"/>
          <w:szCs w:val="28"/>
          <w:lang w:val="uk-UA"/>
        </w:rPr>
        <w:t>м</w:t>
      </w:r>
      <w:r w:rsidRPr="004C64AB">
        <w:rPr>
          <w:rFonts w:ascii="Times New Roman" w:hAnsi="Times New Roman"/>
          <w:sz w:val="28"/>
          <w:szCs w:val="28"/>
          <w:lang w:val="uk-UA"/>
        </w:rPr>
        <w:t xml:space="preserve"> міського голови</w:t>
      </w:r>
      <w:r w:rsidRPr="0036783C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Pr="004C64AB">
        <w:rPr>
          <w:rFonts w:ascii="Times New Roman" w:hAnsi="Times New Roman"/>
          <w:sz w:val="28"/>
          <w:szCs w:val="28"/>
          <w:lang w:val="uk-UA"/>
        </w:rPr>
        <w:t xml:space="preserve"> 84від  19 квітня 2022 р</w:t>
      </w:r>
      <w:r>
        <w:rPr>
          <w:rFonts w:ascii="Times New Roman" w:hAnsi="Times New Roman"/>
          <w:sz w:val="28"/>
          <w:szCs w:val="28"/>
          <w:lang w:val="uk-UA"/>
        </w:rPr>
        <w:t xml:space="preserve">оку, з </w:t>
      </w:r>
      <w:r w:rsidRPr="004C64AB">
        <w:rPr>
          <w:rFonts w:ascii="Times New Roman" w:hAnsi="Times New Roman" w:cs="Times New Roman"/>
          <w:sz w:val="28"/>
          <w:szCs w:val="28"/>
          <w:lang w:val="uk-UA"/>
        </w:rPr>
        <w:t>метою консолідації та розвитку історичної свідомості українського народу,  встановлення історичної справедливості та процесу дер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C64AB">
        <w:rPr>
          <w:rFonts w:ascii="Times New Roman" w:hAnsi="Times New Roman" w:cs="Times New Roman"/>
          <w:sz w:val="28"/>
          <w:szCs w:val="28"/>
          <w:lang w:val="uk-UA"/>
        </w:rPr>
        <w:t>сифікації  міської топоніміки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C64AB">
        <w:rPr>
          <w:rFonts w:ascii="Times New Roman" w:hAnsi="Times New Roman" w:cs="Times New Roman"/>
          <w:sz w:val="28"/>
          <w:szCs w:val="28"/>
          <w:lang w:val="uk-UA"/>
        </w:rPr>
        <w:t xml:space="preserve">  міська рада вирішила,-</w:t>
      </w:r>
    </w:p>
    <w:p w:rsidR="000E4003" w:rsidRDefault="000E4003" w:rsidP="000E40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  Перейменувати наступні вулиці у м. Ніжині згідно додатку.</w:t>
      </w:r>
    </w:p>
    <w:p w:rsidR="000E4003" w:rsidRDefault="000E4003" w:rsidP="000E40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Відділу містобудування та архітектури виконавчого комітету Ніжинської міської ради дане рішення з додатком направити для інформування в Чернігівську регіональну філію державного підприємства «Національні інформаційні системи» Міністерства юстиції України.</w:t>
      </w:r>
    </w:p>
    <w:p w:rsidR="000E4003" w:rsidRDefault="000E4003" w:rsidP="000E40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Т.в.о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начальника відділу інформаційно-аналітичної роботи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та комунікацій з громадськістю Гук О.О. забезпечити оприлюднення цього рішення шляхом розміщення на офіційному сайті Ніжинської міської ради.</w:t>
      </w:r>
    </w:p>
    <w:p w:rsidR="000E4003" w:rsidRDefault="000E4003" w:rsidP="000E40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Організацію роботи з виконання рішення покласти на заступників міського голови з питань діяльності виконавчих органів ради згідно затвердженого розподілу посадових обов’язків та функціональних повноважень.</w:t>
      </w:r>
    </w:p>
    <w:p w:rsidR="000E4003" w:rsidRDefault="000E4003" w:rsidP="000E40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Контроль за виконанням даного рішення покласти на постійну комісію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міської      ради    з    питань   регулювання   земельних    відносин,      архітектури,  будівництва та охорони навколишнього середовища (голова комісії   Глотко В. В.)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4003" w:rsidRDefault="000E4003" w:rsidP="000E4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4003" w:rsidRDefault="000E4003" w:rsidP="000E4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Міський голова                                                                         Олександр КОДОЛА</w:t>
      </w:r>
    </w:p>
    <w:p w:rsidR="000E4003" w:rsidRDefault="000E4003" w:rsidP="000E4003">
      <w:pPr>
        <w:tabs>
          <w:tab w:val="left" w:pos="1224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0E4003" w:rsidRPr="00614D6A" w:rsidRDefault="000E4003" w:rsidP="000E4003">
      <w:pPr>
        <w:pStyle w:val="Standard"/>
        <w:ind w:left="-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Візують:</w:t>
      </w:r>
    </w:p>
    <w:p w:rsidR="000E4003" w:rsidRDefault="000E4003" w:rsidP="000E4003">
      <w:pPr>
        <w:pStyle w:val="Standard"/>
        <w:ind w:left="-284"/>
        <w:rPr>
          <w:sz w:val="28"/>
          <w:szCs w:val="28"/>
          <w:lang w:val="uk-UA"/>
        </w:rPr>
      </w:pPr>
    </w:p>
    <w:p w:rsidR="000E4003" w:rsidRPr="006316B0" w:rsidRDefault="000E4003" w:rsidP="000E4003">
      <w:pPr>
        <w:tabs>
          <w:tab w:val="left" w:pos="7371"/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16B0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культури</w:t>
      </w:r>
    </w:p>
    <w:p w:rsidR="000E4003" w:rsidRPr="006316B0" w:rsidRDefault="000E4003" w:rsidP="000E4003">
      <w:pPr>
        <w:tabs>
          <w:tab w:val="left" w:pos="7371"/>
          <w:tab w:val="left" w:pos="7620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uk-UA"/>
        </w:rPr>
      </w:pPr>
      <w:r w:rsidRPr="006316B0">
        <w:rPr>
          <w:rFonts w:ascii="Times New Roman" w:hAnsi="Times New Roman" w:cs="Times New Roman"/>
          <w:sz w:val="28"/>
          <w:szCs w:val="28"/>
          <w:lang w:val="uk-UA"/>
        </w:rPr>
        <w:t xml:space="preserve">і туризму Ніжинської міської </w:t>
      </w:r>
      <w:proofErr w:type="spellStart"/>
      <w:r w:rsidRPr="006316B0">
        <w:rPr>
          <w:rFonts w:ascii="Times New Roman" w:hAnsi="Times New Roman" w:cs="Times New Roman"/>
          <w:sz w:val="28"/>
          <w:szCs w:val="28"/>
          <w:lang w:val="uk-UA"/>
        </w:rPr>
        <w:t>радиТетяна</w:t>
      </w:r>
      <w:proofErr w:type="spellEnd"/>
      <w:r w:rsidRPr="006316B0">
        <w:rPr>
          <w:rFonts w:ascii="Times New Roman" w:hAnsi="Times New Roman" w:cs="Times New Roman"/>
          <w:sz w:val="28"/>
          <w:szCs w:val="28"/>
          <w:lang w:val="uk-UA"/>
        </w:rPr>
        <w:t xml:space="preserve"> БАССАК</w:t>
      </w:r>
    </w:p>
    <w:p w:rsidR="000E4003" w:rsidRPr="006316B0" w:rsidRDefault="000E4003" w:rsidP="000E4003">
      <w:pPr>
        <w:pStyle w:val="Standard"/>
        <w:ind w:left="-284"/>
        <w:rPr>
          <w:sz w:val="28"/>
          <w:szCs w:val="28"/>
          <w:lang w:val="uk-UA"/>
        </w:rPr>
      </w:pPr>
    </w:p>
    <w:p w:rsidR="000E4003" w:rsidRPr="006316B0" w:rsidRDefault="000E4003" w:rsidP="000E4003">
      <w:pPr>
        <w:pStyle w:val="Standard"/>
        <w:ind w:left="-284"/>
        <w:rPr>
          <w:sz w:val="28"/>
          <w:szCs w:val="28"/>
          <w:lang w:val="uk-UA"/>
        </w:rPr>
      </w:pPr>
    </w:p>
    <w:p w:rsidR="000E4003" w:rsidRPr="006316B0" w:rsidRDefault="000E4003" w:rsidP="000E400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uk-UA"/>
        </w:rPr>
      </w:pPr>
      <w:r w:rsidRPr="006316B0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6316B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316B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316B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316B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316B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316B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Юрій ХОМЕНКО</w:t>
      </w:r>
    </w:p>
    <w:p w:rsidR="000E4003" w:rsidRPr="006316B0" w:rsidRDefault="000E4003" w:rsidP="000E400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uk-UA"/>
        </w:rPr>
      </w:pPr>
    </w:p>
    <w:p w:rsidR="000E4003" w:rsidRPr="006316B0" w:rsidRDefault="000E4003" w:rsidP="000E4003">
      <w:pPr>
        <w:tabs>
          <w:tab w:val="left" w:pos="7088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uk-UA"/>
        </w:rPr>
      </w:pPr>
    </w:p>
    <w:p w:rsidR="000E4003" w:rsidRPr="006316B0" w:rsidRDefault="000E4003" w:rsidP="000E4003">
      <w:pPr>
        <w:tabs>
          <w:tab w:val="left" w:pos="7088"/>
        </w:tabs>
        <w:spacing w:after="0" w:line="240" w:lineRule="auto"/>
        <w:ind w:left="-284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316B0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</w:t>
      </w:r>
      <w:r w:rsidRPr="006316B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</w:p>
    <w:p w:rsidR="000E4003" w:rsidRPr="006316B0" w:rsidRDefault="000E4003" w:rsidP="000E4003">
      <w:pPr>
        <w:tabs>
          <w:tab w:val="left" w:pos="7088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uk-UA"/>
        </w:rPr>
      </w:pPr>
      <w:r w:rsidRPr="006316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 питань діяльності виконавчих органів ради</w:t>
      </w:r>
      <w:r w:rsidRPr="006316B0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 </w:t>
      </w:r>
      <w:r w:rsidRPr="006316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Сергій СМАГА</w:t>
      </w:r>
    </w:p>
    <w:p w:rsidR="000E4003" w:rsidRPr="006316B0" w:rsidRDefault="000E4003" w:rsidP="000E4003">
      <w:pPr>
        <w:tabs>
          <w:tab w:val="left" w:pos="7088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uk-UA"/>
        </w:rPr>
      </w:pPr>
    </w:p>
    <w:p w:rsidR="000E4003" w:rsidRPr="006316B0" w:rsidRDefault="000E4003" w:rsidP="000E400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uk-UA"/>
        </w:rPr>
      </w:pPr>
    </w:p>
    <w:p w:rsidR="000E4003" w:rsidRPr="006316B0" w:rsidRDefault="000E4003" w:rsidP="000E400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uk-UA"/>
        </w:rPr>
      </w:pPr>
      <w:r w:rsidRPr="006316B0">
        <w:rPr>
          <w:rFonts w:ascii="Times New Roman" w:hAnsi="Times New Roman" w:cs="Times New Roman"/>
          <w:sz w:val="28"/>
          <w:szCs w:val="28"/>
          <w:lang w:val="uk-UA"/>
        </w:rPr>
        <w:t>Начальник відділу юридично-кадрового</w:t>
      </w:r>
    </w:p>
    <w:p w:rsidR="000E4003" w:rsidRPr="006316B0" w:rsidRDefault="000E4003" w:rsidP="000E4003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uk-UA"/>
        </w:rPr>
      </w:pPr>
      <w:r w:rsidRPr="006316B0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Pr="006316B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316B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316B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316B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316B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316B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316B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316B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В’ячеслав ЛЕГА</w:t>
      </w:r>
    </w:p>
    <w:p w:rsidR="000E4003" w:rsidRPr="006316B0" w:rsidRDefault="000E4003" w:rsidP="000E4003">
      <w:pPr>
        <w:tabs>
          <w:tab w:val="left" w:pos="7088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uk-UA"/>
        </w:rPr>
      </w:pPr>
    </w:p>
    <w:p w:rsidR="000E4003" w:rsidRPr="006316B0" w:rsidRDefault="000E4003" w:rsidP="000E4003">
      <w:pPr>
        <w:tabs>
          <w:tab w:val="left" w:pos="7371"/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4003" w:rsidRPr="006316B0" w:rsidRDefault="000E4003" w:rsidP="000E4003">
      <w:pPr>
        <w:tabs>
          <w:tab w:val="left" w:pos="7371"/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316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Голова постійної комісії міської ради з питань</w:t>
      </w:r>
    </w:p>
    <w:p w:rsidR="000E4003" w:rsidRPr="006316B0" w:rsidRDefault="000E4003" w:rsidP="000E4003">
      <w:pPr>
        <w:tabs>
          <w:tab w:val="left" w:pos="7371"/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316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регламенту, законності, охорони прав</w:t>
      </w:r>
    </w:p>
    <w:p w:rsidR="000E4003" w:rsidRPr="006316B0" w:rsidRDefault="000E4003" w:rsidP="000E4003">
      <w:pPr>
        <w:tabs>
          <w:tab w:val="left" w:pos="7371"/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316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 свобод громадян, запобігання корупції,</w:t>
      </w:r>
    </w:p>
    <w:p w:rsidR="000E4003" w:rsidRPr="006316B0" w:rsidRDefault="000E4003" w:rsidP="000E4003">
      <w:pPr>
        <w:tabs>
          <w:tab w:val="left" w:pos="7371"/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316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адміністративно-територіального устрою,</w:t>
      </w:r>
    </w:p>
    <w:p w:rsidR="000E4003" w:rsidRPr="006316B0" w:rsidRDefault="000E4003" w:rsidP="000E4003">
      <w:pPr>
        <w:tabs>
          <w:tab w:val="left" w:pos="7371"/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16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депутатської діяльності та етики                                        Валерій САЛОГУБ</w:t>
      </w:r>
    </w:p>
    <w:p w:rsidR="000E4003" w:rsidRPr="006316B0" w:rsidRDefault="000E4003" w:rsidP="000E4003">
      <w:pPr>
        <w:tabs>
          <w:tab w:val="left" w:pos="7371"/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4003" w:rsidRPr="006316B0" w:rsidRDefault="000E4003" w:rsidP="000E40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E4003" w:rsidRPr="006316B0" w:rsidRDefault="000E4003" w:rsidP="000E4003">
      <w:pPr>
        <w:tabs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16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Голова постійної комісії міської</w:t>
      </w:r>
      <w:r w:rsidRPr="006316B0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</w:p>
    <w:p w:rsidR="000E4003" w:rsidRPr="006316B0" w:rsidRDefault="000E4003" w:rsidP="000E4003">
      <w:pPr>
        <w:tabs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16B0">
        <w:rPr>
          <w:rFonts w:ascii="Times New Roman" w:hAnsi="Times New Roman" w:cs="Times New Roman"/>
          <w:sz w:val="28"/>
          <w:szCs w:val="28"/>
          <w:lang w:val="uk-UA"/>
        </w:rPr>
        <w:t>регулювання земельних відносин,</w:t>
      </w:r>
    </w:p>
    <w:p w:rsidR="000E4003" w:rsidRPr="006316B0" w:rsidRDefault="000E4003" w:rsidP="000E4003">
      <w:pPr>
        <w:tabs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16B0">
        <w:rPr>
          <w:rFonts w:ascii="Times New Roman" w:hAnsi="Times New Roman" w:cs="Times New Roman"/>
          <w:sz w:val="28"/>
          <w:szCs w:val="28"/>
          <w:lang w:val="uk-UA"/>
        </w:rPr>
        <w:t>архітектури, будівництва та охорони</w:t>
      </w:r>
    </w:p>
    <w:p w:rsidR="000E4003" w:rsidRPr="006316B0" w:rsidRDefault="000E4003" w:rsidP="000E4003">
      <w:pPr>
        <w:tabs>
          <w:tab w:val="left" w:pos="7371"/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16B0">
        <w:rPr>
          <w:rFonts w:ascii="Times New Roman" w:hAnsi="Times New Roman" w:cs="Times New Roman"/>
          <w:sz w:val="28"/>
          <w:szCs w:val="28"/>
          <w:lang w:val="uk-UA"/>
        </w:rPr>
        <w:t xml:space="preserve">навколишнього середовища                                               </w:t>
      </w:r>
      <w:proofErr w:type="spellStart"/>
      <w:r w:rsidRPr="006316B0">
        <w:rPr>
          <w:rFonts w:ascii="Times New Roman" w:hAnsi="Times New Roman" w:cs="Times New Roman"/>
          <w:sz w:val="28"/>
          <w:szCs w:val="28"/>
          <w:lang w:val="uk-UA"/>
        </w:rPr>
        <w:t>Вячеслав</w:t>
      </w:r>
      <w:proofErr w:type="spellEnd"/>
      <w:r w:rsidRPr="006316B0">
        <w:rPr>
          <w:rFonts w:ascii="Times New Roman" w:hAnsi="Times New Roman" w:cs="Times New Roman"/>
          <w:sz w:val="28"/>
          <w:szCs w:val="28"/>
          <w:lang w:val="uk-UA"/>
        </w:rPr>
        <w:t xml:space="preserve"> ГЛОТКО</w:t>
      </w:r>
    </w:p>
    <w:p w:rsidR="000E4003" w:rsidRPr="006316B0" w:rsidRDefault="000E4003" w:rsidP="000E4003">
      <w:pPr>
        <w:pStyle w:val="Standard"/>
        <w:ind w:left="-284"/>
        <w:rPr>
          <w:sz w:val="28"/>
          <w:szCs w:val="28"/>
          <w:lang w:val="uk-UA"/>
        </w:rPr>
      </w:pPr>
    </w:p>
    <w:p w:rsidR="000E4003" w:rsidRPr="006316B0" w:rsidRDefault="000E4003" w:rsidP="000E4003">
      <w:pPr>
        <w:pStyle w:val="Standard"/>
        <w:ind w:left="-284"/>
        <w:rPr>
          <w:sz w:val="28"/>
          <w:szCs w:val="28"/>
          <w:lang w:val="uk-UA"/>
        </w:rPr>
      </w:pPr>
    </w:p>
    <w:p w:rsidR="000E4003" w:rsidRPr="006316B0" w:rsidRDefault="000E4003" w:rsidP="000E4003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316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Голова постійної комісії міської ради </w:t>
      </w:r>
    </w:p>
    <w:p w:rsidR="000E4003" w:rsidRPr="006316B0" w:rsidRDefault="000E4003" w:rsidP="000E4003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316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питань  освіти, охорони здоров’я, </w:t>
      </w:r>
    </w:p>
    <w:p w:rsidR="000E4003" w:rsidRPr="006316B0" w:rsidRDefault="000E4003" w:rsidP="000E4003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316B0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соціального захисту, культури, туризму,</w:t>
      </w:r>
    </w:p>
    <w:p w:rsidR="000E4003" w:rsidRPr="006316B0" w:rsidRDefault="000E4003" w:rsidP="000E4003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316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молодіжної політики та спорту                           </w:t>
      </w:r>
      <w:r w:rsidRPr="006316B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Світлана КІРСАНОВА</w:t>
      </w:r>
    </w:p>
    <w:p w:rsidR="000E4003" w:rsidRPr="006316B0" w:rsidRDefault="000E4003" w:rsidP="000E4003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E4003" w:rsidRPr="006316B0" w:rsidRDefault="000E4003" w:rsidP="000E4003">
      <w:pPr>
        <w:spacing w:after="0"/>
        <w:ind w:left="-284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316B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Голова постійної комісії міської ради </w:t>
      </w:r>
    </w:p>
    <w:p w:rsidR="000E4003" w:rsidRPr="006316B0" w:rsidRDefault="000E4003" w:rsidP="000E4003">
      <w:pPr>
        <w:spacing w:after="0"/>
        <w:ind w:left="-284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316B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з питань соціально-економічного розвитку, </w:t>
      </w:r>
    </w:p>
    <w:p w:rsidR="000E4003" w:rsidRPr="006316B0" w:rsidRDefault="000E4003" w:rsidP="000E4003">
      <w:pPr>
        <w:spacing w:after="0"/>
        <w:ind w:left="-284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316B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підприємництва, інвестиційної діяльності,</w:t>
      </w:r>
    </w:p>
    <w:p w:rsidR="000E4003" w:rsidRPr="006316B0" w:rsidRDefault="000E4003" w:rsidP="000E400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16B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бюджету та фінансів</w:t>
      </w:r>
      <w:r w:rsidRPr="006316B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6316B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6316B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6316B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6316B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6316B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  <w:t>Володимир  МАМЕДОВ</w:t>
      </w:r>
    </w:p>
    <w:p w:rsidR="00142490" w:rsidRPr="006316B0" w:rsidRDefault="00142490">
      <w:pPr>
        <w:rPr>
          <w:lang w:val="uk-UA"/>
        </w:rPr>
      </w:pPr>
    </w:p>
    <w:sectPr w:rsidR="00142490" w:rsidRPr="006316B0" w:rsidSect="000E4003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6F32"/>
    <w:rsid w:val="000E4003"/>
    <w:rsid w:val="00142490"/>
    <w:rsid w:val="00164C14"/>
    <w:rsid w:val="001F17C7"/>
    <w:rsid w:val="00492705"/>
    <w:rsid w:val="006316B0"/>
    <w:rsid w:val="007D71A5"/>
    <w:rsid w:val="00901AAE"/>
    <w:rsid w:val="00936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003"/>
    <w:rPr>
      <w:rFonts w:eastAsiaTheme="minorEastAsia"/>
      <w:lang w:eastAsia="ru-RU"/>
    </w:rPr>
  </w:style>
  <w:style w:type="paragraph" w:styleId="4">
    <w:name w:val="heading 4"/>
    <w:basedOn w:val="Standard"/>
    <w:next w:val="Standard"/>
    <w:link w:val="40"/>
    <w:rsid w:val="000E4003"/>
    <w:pPr>
      <w:keepNext/>
      <w:jc w:val="center"/>
      <w:outlineLvl w:val="3"/>
    </w:pPr>
    <w:rPr>
      <w:sz w:val="28"/>
      <w:szCs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E4003"/>
    <w:rPr>
      <w:rFonts w:ascii="Times New Roman" w:eastAsia="Times New Roman" w:hAnsi="Times New Roman" w:cs="Times New Roman"/>
      <w:kern w:val="3"/>
      <w:sz w:val="28"/>
      <w:szCs w:val="16"/>
      <w:lang w:val="uk-UA" w:eastAsia="zh-CN"/>
    </w:rPr>
  </w:style>
  <w:style w:type="paragraph" w:customStyle="1" w:styleId="Standard">
    <w:name w:val="Standard"/>
    <w:qFormat/>
    <w:rsid w:val="000E400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basedOn w:val="a0"/>
    <w:qFormat/>
    <w:rsid w:val="000E40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495</Words>
  <Characters>2827</Characters>
  <Application>Microsoft Office Word</Application>
  <DocSecurity>0</DocSecurity>
  <Lines>23</Lines>
  <Paragraphs>6</Paragraphs>
  <ScaleCrop>false</ScaleCrop>
  <Company/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2022-08-29T06:26:00Z</dcterms:created>
  <dcterms:modified xsi:type="dcterms:W3CDTF">2022-08-31T07:11:00Z</dcterms:modified>
</cp:coreProperties>
</file>