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2" w:rsidRPr="0095130A" w:rsidRDefault="00C51835" w:rsidP="0052471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405FE2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405FE2"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B97578E" wp14:editId="4806A6F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FE2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405FE2" w:rsidRPr="00BC5F80" w:rsidRDefault="00405FE2" w:rsidP="00405FE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05FE2" w:rsidRDefault="00405FE2" w:rsidP="00405FE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05FE2" w:rsidRPr="00D86812" w:rsidRDefault="00405FE2" w:rsidP="00405FE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05FE2" w:rsidRPr="00BC5F80" w:rsidRDefault="00521E38" w:rsidP="00405FE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26</w:t>
      </w:r>
      <w:r w:rsidR="00405FE2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405FE2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405FE2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405FE2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405FE2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405FE2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405FE2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05FE2" w:rsidRPr="00BC5F80" w:rsidRDefault="00405FE2" w:rsidP="00405FE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05FE2" w:rsidRPr="00BC5F80" w:rsidRDefault="00405FE2" w:rsidP="00405FE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405FE2" w:rsidRPr="00BC5F80" w:rsidRDefault="00405FE2" w:rsidP="00405FE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05FE2" w:rsidRDefault="0052471C" w:rsidP="00405FE2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</w:t>
      </w:r>
      <w:r w:rsidR="00405FE2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«07» грудня</w:t>
      </w:r>
      <w:r w:rsidR="00405FE2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05FE2" w:rsidRPr="009F3128">
        <w:rPr>
          <w:rFonts w:eastAsia="Times New Roman" w:cs="Times New Roman"/>
          <w:szCs w:val="28"/>
          <w:lang w:eastAsia="ru-RU"/>
        </w:rPr>
        <w:t>202</w:t>
      </w:r>
      <w:r w:rsidR="00405FE2">
        <w:rPr>
          <w:rFonts w:eastAsia="Times New Roman" w:cs="Times New Roman"/>
          <w:szCs w:val="28"/>
          <w:lang w:val="uk-UA" w:eastAsia="ru-RU"/>
        </w:rPr>
        <w:t>2</w:t>
      </w:r>
      <w:r w:rsidR="00405FE2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405FE2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405FE2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405FE2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405FE2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405FE2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405FE2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405FE2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405FE2" w:rsidRPr="009F3128">
        <w:rPr>
          <w:rFonts w:eastAsia="Times New Roman" w:cs="Times New Roman"/>
          <w:szCs w:val="28"/>
          <w:lang w:eastAsia="ru-RU"/>
        </w:rPr>
        <w:t>№</w:t>
      </w:r>
      <w:r w:rsidR="00405FE2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52471C">
        <w:rPr>
          <w:rFonts w:eastAsia="Times New Roman" w:cs="Times New Roman"/>
          <w:szCs w:val="28"/>
          <w:lang w:val="uk-UA" w:eastAsia="ru-RU"/>
        </w:rPr>
        <w:t>51-26/2022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05FE2" w:rsidTr="00C02A1A">
        <w:tc>
          <w:tcPr>
            <w:tcW w:w="4673" w:type="dxa"/>
          </w:tcPr>
          <w:p w:rsidR="00405FE2" w:rsidRPr="00344EC1" w:rsidRDefault="00405FE2" w:rsidP="00C02A1A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</w:t>
            </w:r>
            <w:r w:rsidRPr="0091174E">
              <w:rPr>
                <w:lang w:val="uk-UA"/>
              </w:rPr>
              <w:t>єкт</w:t>
            </w:r>
            <w:r w:rsidR="0091174E" w:rsidRPr="0091174E">
              <w:rPr>
                <w:lang w:val="uk-UA"/>
              </w:rPr>
              <w:t>і</w:t>
            </w:r>
            <w:r w:rsidR="0091174E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комунальної власності Ніжинської територіальної громади до Переліку другого типу</w:t>
            </w:r>
            <w:bookmarkEnd w:id="0"/>
          </w:p>
        </w:tc>
      </w:tr>
    </w:tbl>
    <w:p w:rsidR="00405FE2" w:rsidRDefault="00405FE2" w:rsidP="0040099D">
      <w:pPr>
        <w:spacing w:before="240"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</w:t>
      </w:r>
      <w:r w:rsidR="00217703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 w:rsidR="008F0920">
        <w:rPr>
          <w:lang w:val="uk-UA"/>
        </w:rPr>
        <w:t xml:space="preserve"> враховуючи заяви</w:t>
      </w:r>
      <w:r>
        <w:rPr>
          <w:lang w:val="uk-UA"/>
        </w:rPr>
        <w:t xml:space="preserve"> начальника відділу з питань фізичної культури та спорту Ніжинсь</w:t>
      </w:r>
      <w:r w:rsidR="0091174E">
        <w:rPr>
          <w:lang w:val="uk-UA"/>
        </w:rPr>
        <w:t>кої міської ради</w:t>
      </w:r>
      <w:r w:rsidR="00264B87">
        <w:rPr>
          <w:lang w:val="uk-UA"/>
        </w:rPr>
        <w:t xml:space="preserve">          </w:t>
      </w:r>
      <w:bookmarkStart w:id="2" w:name="_GoBack"/>
      <w:bookmarkEnd w:id="2"/>
      <w:r w:rsidR="0091174E">
        <w:rPr>
          <w:lang w:val="uk-UA"/>
        </w:rPr>
        <w:t xml:space="preserve"> Глушка П. В. </w:t>
      </w:r>
      <w:r>
        <w:rPr>
          <w:lang w:val="uk-UA"/>
        </w:rPr>
        <w:t xml:space="preserve">від </w:t>
      </w:r>
      <w:r w:rsidR="0091174E" w:rsidRPr="0091174E">
        <w:rPr>
          <w:lang w:val="uk-UA"/>
        </w:rPr>
        <w:t>16.11</w:t>
      </w:r>
      <w:r w:rsidRPr="0091174E">
        <w:rPr>
          <w:lang w:val="uk-UA"/>
        </w:rPr>
        <w:t>.2022 р.</w:t>
      </w:r>
      <w:r w:rsidR="005266F1">
        <w:rPr>
          <w:lang w:val="uk-UA"/>
        </w:rPr>
        <w:t xml:space="preserve"> та лист начальника Управління освіти Ніжинської міської ради</w:t>
      </w:r>
      <w:r w:rsidR="00F80CD7">
        <w:rPr>
          <w:lang w:val="uk-UA"/>
        </w:rPr>
        <w:t xml:space="preserve"> </w:t>
      </w:r>
      <w:proofErr w:type="spellStart"/>
      <w:r w:rsidR="00F80CD7">
        <w:rPr>
          <w:lang w:val="uk-UA"/>
        </w:rPr>
        <w:t>Градобик</w:t>
      </w:r>
      <w:proofErr w:type="spellEnd"/>
      <w:r w:rsidR="00F80CD7">
        <w:rPr>
          <w:lang w:val="uk-UA"/>
        </w:rPr>
        <w:t xml:space="preserve"> В. В.</w:t>
      </w:r>
      <w:r w:rsidR="005266F1">
        <w:rPr>
          <w:lang w:val="uk-UA"/>
        </w:rPr>
        <w:t xml:space="preserve"> від 16.11.2022 р. № 01-10/1412</w:t>
      </w:r>
      <w:r w:rsidRPr="0091174E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:rsidR="00405FE2" w:rsidRDefault="00405FE2" w:rsidP="004101B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Включи</w:t>
      </w:r>
      <w:r w:rsidR="004101BC">
        <w:rPr>
          <w:lang w:val="uk-UA"/>
        </w:rPr>
        <w:t>ти</w:t>
      </w:r>
      <w:r>
        <w:rPr>
          <w:lang w:val="uk-UA"/>
        </w:rPr>
        <w:t xml:space="preserve"> до Переліку другого типу </w:t>
      </w:r>
      <w:r w:rsidR="0091174E">
        <w:rPr>
          <w:lang w:val="uk-UA"/>
        </w:rPr>
        <w:t>нежитлове приміщення ф</w:t>
      </w:r>
      <w:r w:rsidR="004101BC">
        <w:rPr>
          <w:lang w:val="uk-UA"/>
        </w:rPr>
        <w:t>ізкультурно-оздоровчого комплексу Ніжинської гімназії № 9</w:t>
      </w:r>
      <w:r w:rsidR="00476AD5">
        <w:rPr>
          <w:lang w:val="uk-UA"/>
        </w:rPr>
        <w:t xml:space="preserve">, загальною площею 1216,6 </w:t>
      </w:r>
      <w:proofErr w:type="spellStart"/>
      <w:r w:rsidR="00476AD5">
        <w:rPr>
          <w:lang w:val="uk-UA"/>
        </w:rPr>
        <w:t>кв</w:t>
      </w:r>
      <w:proofErr w:type="spellEnd"/>
      <w:r w:rsidR="00476AD5">
        <w:rPr>
          <w:lang w:val="uk-UA"/>
        </w:rPr>
        <w:t xml:space="preserve">. м., за </w:t>
      </w:r>
      <w:proofErr w:type="spellStart"/>
      <w:r w:rsidR="00476AD5">
        <w:rPr>
          <w:lang w:val="uk-UA"/>
        </w:rPr>
        <w:t>адресою</w:t>
      </w:r>
      <w:proofErr w:type="spellEnd"/>
      <w:r w:rsidR="00476AD5">
        <w:rPr>
          <w:lang w:val="uk-UA"/>
        </w:rPr>
        <w:t>: Чернігівська область, місто Ніжи</w:t>
      </w:r>
      <w:r w:rsidR="00D0630A">
        <w:rPr>
          <w:lang w:val="uk-UA"/>
        </w:rPr>
        <w:t>н, вулиця Шевченка, будинок 103 (балансоутримувач – Управління освіти Ніжинської міської ради).</w:t>
      </w:r>
    </w:p>
    <w:p w:rsidR="0091174E" w:rsidRDefault="0091174E" w:rsidP="004101B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Включити до Переліку другого типу частину нежитлового приміщення Ніжинської гімназії № 1, а саме, класну кімнату № 9, загальною площею             </w:t>
      </w:r>
      <w:r w:rsidR="0052471C">
        <w:rPr>
          <w:lang w:val="uk-UA"/>
        </w:rPr>
        <w:t>26,02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</w:t>
      </w:r>
      <w:r w:rsidR="008F0920">
        <w:rPr>
          <w:lang w:val="uk-UA"/>
        </w:rPr>
        <w:t>вулиця Гребінки, 4 (балансоутримувач – Управління освіти Ніжинської міської ради).</w:t>
      </w:r>
    </w:p>
    <w:p w:rsidR="00661463" w:rsidRDefault="0091174E" w:rsidP="0066146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661463">
        <w:rPr>
          <w:lang w:val="uk-UA"/>
        </w:rPr>
        <w:t xml:space="preserve">. Управлінню комунального майна та земельних відносин Ніжинської міської ради </w:t>
      </w:r>
      <w:r w:rsidR="00661463"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 w:rsidR="00661463">
        <w:rPr>
          <w:lang w:val="uk-UA"/>
        </w:rPr>
        <w:t> </w:t>
      </w:r>
      <w:r w:rsidR="00661463" w:rsidRPr="00F338E2">
        <w:rPr>
          <w:lang w:val="uk-UA"/>
        </w:rPr>
        <w:t xml:space="preserve">року №157-IX та Порядку передачі в оренду державного та комунального майна, </w:t>
      </w:r>
      <w:r w:rsidR="00661463" w:rsidRPr="00F338E2">
        <w:rPr>
          <w:lang w:val="uk-UA"/>
        </w:rPr>
        <w:lastRenderedPageBreak/>
        <w:t>затвердженого постановою Кабінету Міністрів України від 03 червня 2020</w:t>
      </w:r>
      <w:r w:rsidR="00661463">
        <w:rPr>
          <w:lang w:val="uk-UA"/>
        </w:rPr>
        <w:t xml:space="preserve"> року</w:t>
      </w:r>
      <w:r w:rsidR="00661463" w:rsidRPr="00F338E2">
        <w:rPr>
          <w:lang w:val="uk-UA"/>
        </w:rPr>
        <w:t xml:space="preserve"> №</w:t>
      </w:r>
      <w:r w:rsidR="00661463">
        <w:rPr>
          <w:lang w:val="uk-UA"/>
        </w:rPr>
        <w:t xml:space="preserve"> </w:t>
      </w:r>
      <w:r w:rsidR="00661463" w:rsidRPr="00F338E2">
        <w:rPr>
          <w:lang w:val="uk-UA"/>
        </w:rPr>
        <w:t>483 «Деякі питання оренди державного та комунального майна».</w:t>
      </w:r>
    </w:p>
    <w:p w:rsidR="00661463" w:rsidRDefault="0091174E" w:rsidP="00661463">
      <w:pPr>
        <w:spacing w:after="0"/>
        <w:jc w:val="both"/>
        <w:rPr>
          <w:lang w:val="uk-UA"/>
        </w:rPr>
      </w:pPr>
      <w:r>
        <w:rPr>
          <w:lang w:val="uk-UA"/>
        </w:rPr>
        <w:tab/>
        <w:t>4</w:t>
      </w:r>
      <w:r w:rsidR="00661463">
        <w:rPr>
          <w:lang w:val="uk-UA"/>
        </w:rPr>
        <w:t>. Начальн</w:t>
      </w:r>
      <w:r w:rsidR="00052481">
        <w:rPr>
          <w:lang w:val="uk-UA"/>
        </w:rPr>
        <w:t>ику відділу комунального майна У</w:t>
      </w:r>
      <w:r w:rsidR="00661463">
        <w:rPr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661463">
        <w:rPr>
          <w:lang w:val="uk-UA"/>
        </w:rPr>
        <w:t>Чернеті</w:t>
      </w:r>
      <w:proofErr w:type="spellEnd"/>
      <w:r w:rsidR="00661463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661463" w:rsidRDefault="0091174E" w:rsidP="00661463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5</w:t>
      </w:r>
      <w:r w:rsidR="00661463">
        <w:rPr>
          <w:lang w:val="uk-UA"/>
        </w:rPr>
        <w:t>. </w:t>
      </w:r>
      <w:r w:rsidR="00661463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</w:t>
      </w:r>
      <w:r w:rsidR="00052481">
        <w:rPr>
          <w:szCs w:val="28"/>
          <w:lang w:val="uk-UA"/>
        </w:rPr>
        <w:t>ади Вовченка Ф. І., начальника У</w:t>
      </w:r>
      <w:r w:rsidR="00661463">
        <w:rPr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661463">
        <w:rPr>
          <w:szCs w:val="28"/>
          <w:lang w:val="uk-UA"/>
        </w:rPr>
        <w:t>Онокало</w:t>
      </w:r>
      <w:proofErr w:type="spellEnd"/>
      <w:r w:rsidR="00661463">
        <w:rPr>
          <w:szCs w:val="28"/>
          <w:lang w:val="uk-UA"/>
        </w:rPr>
        <w:t xml:space="preserve"> І. А. та начальника Управління освіти Ніжинської міської ради </w:t>
      </w:r>
      <w:proofErr w:type="spellStart"/>
      <w:r w:rsidR="00661463">
        <w:rPr>
          <w:szCs w:val="28"/>
          <w:lang w:val="uk-UA"/>
        </w:rPr>
        <w:t>Градобик</w:t>
      </w:r>
      <w:proofErr w:type="spellEnd"/>
      <w:r w:rsidR="00661463">
        <w:rPr>
          <w:szCs w:val="28"/>
          <w:lang w:val="uk-UA"/>
        </w:rPr>
        <w:t xml:space="preserve"> В. В.</w:t>
      </w:r>
    </w:p>
    <w:p w:rsidR="00661463" w:rsidRPr="009A0378" w:rsidRDefault="0091174E" w:rsidP="00661463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661463" w:rsidRPr="009A0378">
        <w:rPr>
          <w:szCs w:val="28"/>
          <w:lang w:val="uk-UA"/>
        </w:rPr>
        <w:t>.</w:t>
      </w:r>
      <w:r w:rsidR="00661463">
        <w:rPr>
          <w:szCs w:val="28"/>
          <w:lang w:val="uk-UA"/>
        </w:rPr>
        <w:t> </w:t>
      </w:r>
      <w:r w:rsidR="00661463"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 w:rsidR="00661463">
        <w:rPr>
          <w:szCs w:val="28"/>
          <w:lang w:val="uk-UA"/>
        </w:rPr>
        <w:t>ня (голова комісії – Дегтяренко </w:t>
      </w:r>
      <w:r w:rsidR="00661463" w:rsidRPr="009A0378">
        <w:rPr>
          <w:szCs w:val="28"/>
          <w:lang w:val="uk-UA"/>
        </w:rPr>
        <w:t>В.</w:t>
      </w:r>
      <w:r w:rsidR="00661463">
        <w:rPr>
          <w:szCs w:val="28"/>
          <w:lang w:val="uk-UA"/>
        </w:rPr>
        <w:t xml:space="preserve"> </w:t>
      </w:r>
      <w:r w:rsidR="00661463" w:rsidRPr="009A0378">
        <w:rPr>
          <w:szCs w:val="28"/>
          <w:lang w:val="uk-UA"/>
        </w:rPr>
        <w:t>М.).</w:t>
      </w:r>
    </w:p>
    <w:p w:rsidR="00661463" w:rsidRDefault="00661463" w:rsidP="00661463">
      <w:pPr>
        <w:spacing w:after="0"/>
        <w:ind w:right="-284" w:firstLine="708"/>
        <w:jc w:val="both"/>
        <w:rPr>
          <w:szCs w:val="28"/>
          <w:lang w:val="uk-UA"/>
        </w:rPr>
      </w:pPr>
    </w:p>
    <w:p w:rsidR="00661463" w:rsidRPr="009A0378" w:rsidRDefault="00661463" w:rsidP="00661463">
      <w:pPr>
        <w:spacing w:after="0"/>
        <w:ind w:right="-284" w:firstLine="708"/>
        <w:jc w:val="both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Default="00661463" w:rsidP="00661463">
      <w:pPr>
        <w:ind w:right="-284"/>
        <w:rPr>
          <w:szCs w:val="28"/>
          <w:lang w:val="uk-UA"/>
        </w:rPr>
      </w:pPr>
    </w:p>
    <w:p w:rsidR="00661463" w:rsidRPr="00BC6F42" w:rsidRDefault="005C06A7" w:rsidP="00661463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661463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661463" w:rsidRPr="00BC6F42" w:rsidRDefault="00661463" w:rsidP="0066146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052481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="00661463"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661463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661463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61463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управління освіти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Валентина ГРАДОБИК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</w:t>
      </w:r>
      <w:r w:rsidR="00406B17">
        <w:rPr>
          <w:rFonts w:eastAsia="Times New Roman" w:cs="Times New Roman"/>
          <w:color w:val="000000"/>
          <w:szCs w:val="28"/>
          <w:lang w:val="uk-UA" w:eastAsia="uk-UA"/>
        </w:rPr>
        <w:t>ості та правового забезпечення Управління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661463" w:rsidRPr="00BC6F42" w:rsidRDefault="00661463" w:rsidP="00661463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661463" w:rsidRPr="00BC6F42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661463" w:rsidRDefault="00661463" w:rsidP="0066146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D0630A" w:rsidRPr="00405FE2" w:rsidRDefault="00D0630A" w:rsidP="004101BC">
      <w:pPr>
        <w:spacing w:after="0"/>
        <w:ind w:firstLine="708"/>
        <w:jc w:val="both"/>
        <w:rPr>
          <w:lang w:val="uk-UA"/>
        </w:rPr>
      </w:pPr>
    </w:p>
    <w:sectPr w:rsidR="00D0630A" w:rsidRPr="00405FE2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3AA"/>
    <w:multiLevelType w:val="hybridMultilevel"/>
    <w:tmpl w:val="884E8F98"/>
    <w:lvl w:ilvl="0" w:tplc="EF66C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C47F2"/>
    <w:multiLevelType w:val="hybridMultilevel"/>
    <w:tmpl w:val="F52E9334"/>
    <w:lvl w:ilvl="0" w:tplc="8048D12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56906"/>
    <w:multiLevelType w:val="hybridMultilevel"/>
    <w:tmpl w:val="E30CF036"/>
    <w:lvl w:ilvl="0" w:tplc="C972960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65374"/>
    <w:multiLevelType w:val="hybridMultilevel"/>
    <w:tmpl w:val="AD38CF0A"/>
    <w:lvl w:ilvl="0" w:tplc="7F72A7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2"/>
    <w:rsid w:val="00052481"/>
    <w:rsid w:val="00217703"/>
    <w:rsid w:val="00264B87"/>
    <w:rsid w:val="002A48FF"/>
    <w:rsid w:val="003A7634"/>
    <w:rsid w:val="0040099D"/>
    <w:rsid w:val="00405FE2"/>
    <w:rsid w:val="00406B17"/>
    <w:rsid w:val="004101BC"/>
    <w:rsid w:val="00476AD5"/>
    <w:rsid w:val="00521E38"/>
    <w:rsid w:val="0052471C"/>
    <w:rsid w:val="005266F1"/>
    <w:rsid w:val="005A78AF"/>
    <w:rsid w:val="005C06A7"/>
    <w:rsid w:val="006419D7"/>
    <w:rsid w:val="00661463"/>
    <w:rsid w:val="006D1448"/>
    <w:rsid w:val="008F0920"/>
    <w:rsid w:val="0091174E"/>
    <w:rsid w:val="00A53E19"/>
    <w:rsid w:val="00AC500F"/>
    <w:rsid w:val="00C51835"/>
    <w:rsid w:val="00D0630A"/>
    <w:rsid w:val="00EF0E91"/>
    <w:rsid w:val="00F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6CED"/>
  <w15:chartTrackingRefBased/>
  <w15:docId w15:val="{A405C5D1-8351-4607-AC23-EBDAA184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E2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F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1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83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5E40-6D9F-4EDA-B347-FA839D1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17</cp:revision>
  <cp:lastPrinted>2022-12-09T06:59:00Z</cp:lastPrinted>
  <dcterms:created xsi:type="dcterms:W3CDTF">2022-11-28T12:17:00Z</dcterms:created>
  <dcterms:modified xsi:type="dcterms:W3CDTF">2022-12-09T07:00:00Z</dcterms:modified>
</cp:coreProperties>
</file>