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813" w:rsidRPr="008B63F8" w:rsidRDefault="00D7674B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B80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45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2318F9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 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7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67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09 лютого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D4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7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674B" w:rsidRPr="00D76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39-28/2023</w:t>
      </w: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85813" w:rsidRPr="00AA64D5" w:rsidTr="009A6271">
        <w:tc>
          <w:tcPr>
            <w:tcW w:w="6771" w:type="dxa"/>
            <w:hideMark/>
          </w:tcPr>
          <w:p w:rsidR="001B4D0C" w:rsidRDefault="00B85813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 </w:t>
            </w:r>
            <w:r w:rsidR="000A04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проек</w:t>
            </w:r>
            <w:r w:rsidR="001B4D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</w:t>
            </w:r>
            <w:r w:rsidR="0066581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ів</w:t>
            </w:r>
            <w:r w:rsidR="000A04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землеустрою</w:t>
            </w:r>
            <w:r w:rsidR="001B4D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</w:p>
          <w:p w:rsidR="002E30E3" w:rsidRDefault="001B4D0C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технічної документації із</w:t>
            </w:r>
            <w:r w:rsidRPr="0002494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землеустрою</w:t>
            </w:r>
            <w:r w:rsidR="00E450A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</w:p>
          <w:p w:rsidR="00B85813" w:rsidRDefault="00E450A6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</w:t>
            </w:r>
            <w:r w:rsidRPr="008318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B5B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погодження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технічної  документації</w:t>
            </w:r>
            <w:r w:rsidRPr="00AB5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</w:t>
            </w:r>
            <w:r w:rsidRPr="00AB5B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поділу земельної ділянки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внесення                                                                                  зміни в рішення міської ради</w:t>
            </w:r>
            <w:r w:rsidR="000F4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F4D7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надання </w:t>
            </w:r>
            <w:r w:rsidR="001A389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дозволу</w:t>
            </w:r>
            <w:r w:rsidR="000F4D7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на виготовлення технічної документації</w:t>
            </w:r>
          </w:p>
          <w:p w:rsidR="006E5D15" w:rsidRDefault="006E5D15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B85813" w:rsidRPr="002722AC" w:rsidRDefault="00B85813" w:rsidP="00B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85813" w:rsidP="00B85813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A358A2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8A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29 квітня  2020р.</w:t>
      </w:r>
      <w:r w:rsidR="00A358A2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58A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службову записку </w:t>
      </w:r>
      <w:r w:rsidR="00C1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№19 від 10.01.2023р., </w:t>
      </w:r>
      <w:r w:rsidR="00C1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957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74 від 30.01.2023р., 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заяви фізичних осіб,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вирішила: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9529B" w:rsidRDefault="00356FF6" w:rsidP="003B48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02494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Затвердити </w:t>
      </w:r>
      <w:r w:rsidR="007C3605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7C3605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8C3C8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адресою: Чернігівська обл., м. Ніжин, </w:t>
      </w:r>
      <w:r w:rsidR="002011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</w:t>
      </w:r>
      <w:r w:rsidR="00336EE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2D7D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A0CCF">
        <w:rPr>
          <w:rFonts w:ascii="Times New Roman" w:hAnsi="Times New Roman" w:cs="Times New Roman"/>
          <w:noProof/>
          <w:sz w:val="28"/>
          <w:szCs w:val="28"/>
          <w:lang w:val="uk-UA"/>
        </w:rPr>
        <w:t>Шевченка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5A0CC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12а,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D7D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</w:t>
      </w:r>
      <w:r w:rsidR="005561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номер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8E3D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5612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E3D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E3D8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61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99725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725B">
        <w:rPr>
          <w:rFonts w:ascii="Times New Roman" w:hAnsi="Times New Roman" w:cs="Times New Roman"/>
          <w:sz w:val="28"/>
          <w:szCs w:val="28"/>
          <w:lang w:val="uk-UA"/>
        </w:rPr>
        <w:t>6044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будівництва та обслуговування </w:t>
      </w:r>
      <w:r w:rsidR="0099725B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99725B" w:rsidRPr="0099725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9725B">
        <w:rPr>
          <w:rFonts w:ascii="Times New Roman" w:hAnsi="Times New Roman" w:cs="Times New Roman"/>
          <w:sz w:val="28"/>
          <w:szCs w:val="28"/>
          <w:lang w:val="uk-UA"/>
        </w:rPr>
        <w:t>єктів рекреаційного призначення</w:t>
      </w:r>
      <w:r w:rsidR="00052210">
        <w:rPr>
          <w:rFonts w:ascii="Times New Roman" w:hAnsi="Times New Roman" w:cs="Times New Roman"/>
          <w:sz w:val="28"/>
          <w:szCs w:val="28"/>
          <w:lang w:val="uk-UA"/>
        </w:rPr>
        <w:t xml:space="preserve">, розміщення Ніжинського міського парку ім. </w:t>
      </w:r>
      <w:proofErr w:type="spellStart"/>
      <w:r w:rsidR="00052210"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="0005221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4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="00B85813"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  <w:r w:rsidR="003B4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26F5" w:rsidRDefault="003B4890" w:rsidP="008426F5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2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23718889"/>
      <w:r w:rsidR="00B85813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B85813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B8581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A4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</w:t>
      </w:r>
      <w:r w:rsidR="00CA4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об’єкт</w:t>
      </w:r>
      <w:r w:rsidR="00CA4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95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bookmarkEnd w:id="0"/>
      <w:r w:rsidR="00C4703C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C4703C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70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C4703C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0144 га  встановлені у формі охоронної зони навколо (уздовж) об’єкта транспорту.</w:t>
      </w:r>
      <w:r w:rsidR="00C4703C" w:rsidRP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703C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C4703C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70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C4703C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0037 га  встановлені у формі охоронної зони навколо (уздовж) об’єкта транспорту. </w:t>
      </w:r>
      <w:r w:rsidR="00C4703C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C4703C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703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C4703C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0066 га  встановлені у формі 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охоронної зони навколо (уздовж) об’єкта транспорту.                                                                                                                                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="00CD22A8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0983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зони 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охорони </w:t>
      </w:r>
      <w:proofErr w:type="spellStart"/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="00C4703C" w:rsidRPr="008426F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47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ятки культурної спадщини</w:t>
      </w:r>
      <w:r w:rsidR="000A0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426F5" w:rsidRPr="00842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2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="008426F5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2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1,0278 га встановлені  у формі прибережної захисної смуги вздовж річок, навколо водойм та на островах.</w:t>
      </w:r>
      <w:r w:rsidR="0053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11DF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53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5311DF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11D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5311DF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1B4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2535</w:t>
      </w:r>
      <w:r w:rsidR="0053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(уздовж) об’єкта транспорту.</w:t>
      </w:r>
    </w:p>
    <w:p w:rsidR="004C41CD" w:rsidRPr="004C41CD" w:rsidRDefault="004C41CD" w:rsidP="004C41CD">
      <w:pPr>
        <w:spacing w:line="259" w:lineRule="auto"/>
        <w:ind w:firstLine="720"/>
        <w:jc w:val="both"/>
        <w:rPr>
          <w:szCs w:val="28"/>
          <w:shd w:val="clear" w:color="auto" w:fill="FFFFFF"/>
          <w:lang w:val="uk-UA"/>
        </w:rPr>
      </w:pPr>
      <w:r w:rsidRPr="004C41CD">
        <w:rPr>
          <w:szCs w:val="28"/>
          <w:shd w:val="clear" w:color="auto" w:fill="FFFFFF"/>
          <w:lang w:val="uk-UA"/>
        </w:rPr>
        <w:t xml:space="preserve">   </w:t>
      </w:r>
      <w:r w:rsidRPr="004C41C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40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41CD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пункту </w:t>
      </w:r>
      <w:r w:rsidR="001F47E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C41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47E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C41CD">
        <w:rPr>
          <w:rFonts w:ascii="Times New Roman" w:hAnsi="Times New Roman" w:cs="Times New Roman"/>
          <w:sz w:val="28"/>
          <w:szCs w:val="28"/>
          <w:lang w:val="uk-UA"/>
        </w:rPr>
        <w:t xml:space="preserve"> ст. 141 Земельного кодексу України</w:t>
      </w:r>
      <w:r w:rsidRPr="004C41C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C41CD"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 w:rsidRPr="004C4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4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Житлово-експлуатаційній конторі </w:t>
      </w:r>
      <w:r w:rsidRPr="004C41CD">
        <w:rPr>
          <w:rFonts w:ascii="Times New Roman" w:hAnsi="Times New Roman" w:cs="Times New Roman"/>
          <w:bCs/>
          <w:sz w:val="28"/>
          <w:szCs w:val="28"/>
          <w:lang w:val="uk-UA"/>
        </w:rPr>
        <w:t>право</w:t>
      </w:r>
      <w:r w:rsidRPr="004C4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41CD">
        <w:rPr>
          <w:rFonts w:ascii="Times New Roman" w:hAnsi="Times New Roman" w:cs="Times New Roman"/>
          <w:sz w:val="28"/>
          <w:szCs w:val="28"/>
          <w:lang w:val="uk-UA"/>
        </w:rPr>
        <w:t>постійного</w:t>
      </w:r>
      <w:r w:rsidRPr="004C41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41CD">
        <w:rPr>
          <w:rFonts w:ascii="Times New Roman" w:hAnsi="Times New Roman" w:cs="Times New Roman"/>
          <w:sz w:val="28"/>
          <w:szCs w:val="28"/>
          <w:lang w:val="uk-UA"/>
        </w:rPr>
        <w:t>користування  земельною ділянкою</w:t>
      </w:r>
      <w:r w:rsidRPr="004C4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4C41CD">
        <w:rPr>
          <w:rFonts w:ascii="Times New Roman" w:hAnsi="Times New Roman" w:cs="Times New Roman"/>
          <w:sz w:val="28"/>
          <w:szCs w:val="28"/>
          <w:lang w:val="uk-UA"/>
        </w:rPr>
        <w:t xml:space="preserve"> яка розташована за </w:t>
      </w:r>
      <w:proofErr w:type="spellStart"/>
      <w:r w:rsidRPr="004C41C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C41C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C4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Чернігівська обл.,  </w:t>
      </w:r>
      <w:r w:rsidR="00AA64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</w:t>
      </w:r>
      <w:bookmarkStart w:id="1" w:name="_GoBack"/>
      <w:bookmarkEnd w:id="1"/>
      <w:r w:rsidRPr="004C4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Ніжин, </w:t>
      </w:r>
      <w:r w:rsidR="00194440">
        <w:rPr>
          <w:rFonts w:ascii="Times New Roman" w:hAnsi="Times New Roman" w:cs="Times New Roman"/>
          <w:noProof/>
          <w:sz w:val="28"/>
          <w:szCs w:val="28"/>
          <w:lang w:val="uk-UA"/>
        </w:rPr>
        <w:t>вул.  Шевченка</w:t>
      </w:r>
      <w:r w:rsidR="0019444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1944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№104, к. 1,2,3, №112</w:t>
      </w:r>
      <w:r w:rsidR="0015361C">
        <w:rPr>
          <w:rFonts w:ascii="Times New Roman" w:hAnsi="Times New Roman" w:cs="Times New Roman"/>
          <w:noProof/>
          <w:sz w:val="28"/>
          <w:szCs w:val="28"/>
          <w:lang w:val="uk-UA"/>
        </w:rPr>
        <w:t>а, №112</w:t>
      </w:r>
      <w:r w:rsidR="001944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D7C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94440">
        <w:rPr>
          <w:rFonts w:ascii="Times New Roman" w:hAnsi="Times New Roman" w:cs="Times New Roman"/>
          <w:noProof/>
          <w:sz w:val="28"/>
          <w:szCs w:val="28"/>
          <w:lang w:val="uk-UA"/>
        </w:rPr>
        <w:t>к. 2,3, № 114, к.1,2,</w:t>
      </w:r>
      <w:r w:rsidR="0015361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</w:t>
      </w:r>
      <w:r w:rsidR="00194440">
        <w:rPr>
          <w:rFonts w:ascii="Times New Roman" w:hAnsi="Times New Roman" w:cs="Times New Roman"/>
          <w:noProof/>
          <w:sz w:val="28"/>
          <w:szCs w:val="28"/>
          <w:lang w:val="uk-UA"/>
        </w:rPr>
        <w:t>,4, №114а, №116,</w:t>
      </w:r>
      <w:r w:rsidR="0019444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кадастровий номер </w:t>
      </w:r>
      <w:r w:rsidR="00194440" w:rsidRPr="00024940">
        <w:rPr>
          <w:rFonts w:ascii="Times New Roman" w:hAnsi="Times New Roman" w:cs="Times New Roman"/>
          <w:sz w:val="28"/>
          <w:szCs w:val="28"/>
          <w:lang w:val="uk-UA"/>
        </w:rPr>
        <w:t>7410400000:</w:t>
      </w:r>
      <w:r w:rsidR="00194440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194440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9444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194440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94440">
        <w:rPr>
          <w:rFonts w:ascii="Times New Roman" w:hAnsi="Times New Roman" w:cs="Times New Roman"/>
          <w:sz w:val="28"/>
          <w:szCs w:val="28"/>
          <w:lang w:val="uk-UA"/>
        </w:rPr>
        <w:t>047, площею 5,1732</w:t>
      </w:r>
      <w:r w:rsidR="00194440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</w:t>
      </w:r>
      <w:r w:rsidR="00194440"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багатоквартирного житлового будинку</w:t>
      </w:r>
      <w:r w:rsidRPr="004C4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Державний акт на право постійного користування II-ЧН №00009</w:t>
      </w:r>
      <w:r w:rsidR="001944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4C4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26.09.1996р.</w:t>
      </w:r>
    </w:p>
    <w:p w:rsidR="008979D1" w:rsidRDefault="004C41CD" w:rsidP="008979D1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41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801C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F709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2.1</w:t>
      </w:r>
      <w:r w:rsidR="00A61C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03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1C92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 w:rsidR="00A61C92">
        <w:rPr>
          <w:rFonts w:ascii="Times New Roman" w:hAnsi="Times New Roman" w:cs="Times New Roman"/>
          <w:noProof/>
          <w:sz w:val="28"/>
          <w:szCs w:val="28"/>
          <w:lang w:val="uk-UA"/>
        </w:rPr>
        <w:t>технічну документацію із</w:t>
      </w:r>
      <w:r w:rsidR="00A61C92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</w:t>
      </w:r>
      <w:r w:rsidR="00A61C92">
        <w:rPr>
          <w:rFonts w:ascii="Times New Roman" w:hAnsi="Times New Roman" w:cs="Times New Roman"/>
          <w:noProof/>
          <w:sz w:val="28"/>
          <w:szCs w:val="28"/>
          <w:lang w:val="uk-UA"/>
        </w:rPr>
        <w:t>встановлення (</w:t>
      </w:r>
      <w:r w:rsidR="00A61C92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в</w:t>
      </w:r>
      <w:r w:rsidR="00A61C92">
        <w:rPr>
          <w:rFonts w:ascii="Times New Roman" w:hAnsi="Times New Roman" w:cs="Times New Roman"/>
          <w:noProof/>
          <w:sz w:val="28"/>
          <w:szCs w:val="28"/>
          <w:lang w:val="uk-UA"/>
        </w:rPr>
        <w:t>ідновлення) меж</w:t>
      </w:r>
      <w:r w:rsidR="00A61C92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A61C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натурі (на місцевості) </w:t>
      </w:r>
      <w:r w:rsidR="00A61C92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 w:rsidR="00A61C92">
        <w:rPr>
          <w:rFonts w:ascii="Times New Roman" w:hAnsi="Times New Roman" w:cs="Times New Roman"/>
          <w:noProof/>
          <w:sz w:val="28"/>
          <w:szCs w:val="28"/>
          <w:lang w:val="uk-UA"/>
        </w:rPr>
        <w:t>вул.  Шевченка</w:t>
      </w:r>
      <w:r w:rsidR="00A61C92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A61C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5361C">
        <w:rPr>
          <w:rFonts w:ascii="Times New Roman" w:hAnsi="Times New Roman" w:cs="Times New Roman"/>
          <w:noProof/>
          <w:sz w:val="28"/>
          <w:szCs w:val="28"/>
          <w:lang w:val="uk-UA"/>
        </w:rPr>
        <w:t>№104, к. 1,2,3, №112а, №112, к. 2,3, № 114, к.1,2,3,4, №114а, №116,</w:t>
      </w:r>
      <w:r w:rsidR="00A61C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61C92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="00A61C92" w:rsidRPr="00024940">
        <w:rPr>
          <w:rFonts w:ascii="Times New Roman" w:hAnsi="Times New Roman" w:cs="Times New Roman"/>
          <w:sz w:val="28"/>
          <w:szCs w:val="28"/>
          <w:lang w:val="uk-UA"/>
        </w:rPr>
        <w:t>7410400000:</w:t>
      </w:r>
      <w:r w:rsidR="00A61C9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A61C92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A61C9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61C92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A61C92">
        <w:rPr>
          <w:rFonts w:ascii="Times New Roman" w:hAnsi="Times New Roman" w:cs="Times New Roman"/>
          <w:sz w:val="28"/>
          <w:szCs w:val="28"/>
          <w:lang w:val="uk-UA"/>
        </w:rPr>
        <w:t>047, площею 5,1732</w:t>
      </w:r>
      <w:r w:rsidR="00A61C92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</w:t>
      </w:r>
      <w:r w:rsidR="00A61C92"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багатоквартирного житлового будинку</w:t>
      </w:r>
      <w:r w:rsidR="00897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9D1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</w:t>
      </w:r>
      <w:r w:rsidR="008979D1"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  <w:r w:rsidR="00897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3B66" w:rsidRDefault="00A61C92" w:rsidP="004C41CD">
      <w:pPr>
        <w:spacing w:line="259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7F3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F3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F3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A80F00" w:rsidRPr="00A80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80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 охоронної зони навколо (уздовж) об</w:t>
      </w:r>
      <w:r w:rsidR="00A80F00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A80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A80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B3B66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CB3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CB3B66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3B6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CB3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B3B66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B3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0360 га  встановлені у формі охоронної зони навколо (уздовж) об</w:t>
      </w:r>
      <w:r w:rsidR="00CB3B66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CB3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CB3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</w:t>
      </w:r>
      <w:r w:rsidR="00E46127" w:rsidRPr="00E4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46127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E4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E46127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612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E4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46127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4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1723 га  встановлені у формі охоронної зони навколо (уздовж) об</w:t>
      </w:r>
      <w:r w:rsidR="00E46127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E4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E461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</w:t>
      </w:r>
      <w:r w:rsidR="00BC3CA7" w:rsidRPr="00BC3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3CA7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BC3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BC3CA7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3CA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BC3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BC3CA7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C3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4083 га  встановлені у формі охоронної зони навколо (уздовж) об</w:t>
      </w:r>
      <w:r w:rsidR="00BC3CA7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BC3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BC3C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</w:t>
      </w:r>
      <w:r w:rsidR="0024068B" w:rsidRP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068B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24068B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068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4068B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5841 га  встановлені у формі охоронної зони навколо (уздовж) об</w:t>
      </w:r>
      <w:r w:rsidR="0024068B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</w:t>
      </w:r>
      <w:r w:rsidR="0024068B" w:rsidRP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068B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24068B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068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4068B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1020 га  встановлені у формі охоронної зони навколо (уздовж) об</w:t>
      </w:r>
      <w:r w:rsidR="0024068B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2406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</w:t>
      </w:r>
      <w:r w:rsidR="008B41DE" w:rsidRPr="008B4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41DE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0,06</w:t>
      </w:r>
      <w:r w:rsidR="008B4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8B41DE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у формі охоронної зони навколо (</w:t>
      </w:r>
      <w:r w:rsidR="00F13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B41DE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енергетичної системи.</w:t>
      </w:r>
      <w:r w:rsidR="008B41DE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C24D0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0,0</w:t>
      </w:r>
      <w:r w:rsidR="001C2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352</w:t>
      </w:r>
      <w:r w:rsidR="001C24D0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</w:t>
      </w:r>
      <w:r w:rsidR="00F13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</w:t>
      </w:r>
      <w:r w:rsidR="001C24D0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енергетичної системи.</w:t>
      </w:r>
      <w:r w:rsidR="00E977D4" w:rsidRPr="00E97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77D4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0,0</w:t>
      </w:r>
      <w:r w:rsidR="00E97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977D4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97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977D4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</w:t>
      </w:r>
      <w:r w:rsidR="00F13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977D4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енергетичної системи.</w:t>
      </w:r>
      <w:r w:rsidR="00E16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65E0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0,0</w:t>
      </w:r>
      <w:r w:rsidR="00E165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144</w:t>
      </w:r>
      <w:r w:rsidR="00E165E0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</w:t>
      </w:r>
      <w:r w:rsidR="00E165E0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охоронної зони навколо</w:t>
      </w:r>
      <w:r w:rsidR="00F13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65E0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13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165E0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енергетичної системи.</w:t>
      </w:r>
      <w:r w:rsidR="00A17B28" w:rsidRPr="00A17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0,06</w:t>
      </w:r>
      <w:r w:rsidR="00A17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</w:t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 встановлені у формі охоронної зони навколо (</w:t>
      </w:r>
      <w:r w:rsidR="00F13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енергетичної системи.</w:t>
      </w:r>
      <w:r w:rsidR="00A17B28" w:rsidRPr="00A17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0,0</w:t>
      </w:r>
      <w:r w:rsidR="00A17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755</w:t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 встановлені у формі охоронної зони навколо (</w:t>
      </w:r>
      <w:r w:rsidR="00F13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енергетичної системи.</w:t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ділянки площею 0,0</w:t>
      </w:r>
      <w:r w:rsidR="00A17B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 встановлені у формі охоронної зони навколо (</w:t>
      </w:r>
      <w:r w:rsidR="00F13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енергетичної системи.</w:t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17B28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5E0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977D4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C24D0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C24D0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41DE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85075" w:rsidRPr="00F51450" w:rsidRDefault="00B85BE2" w:rsidP="00185075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850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87C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64922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700F2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185075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 w:rsidR="00185075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185075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185075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185075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 </w:t>
      </w:r>
      <w:r w:rsidR="001850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85075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 w:rsidR="001850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 </w:t>
      </w:r>
      <w:r w:rsidR="00A62B00">
        <w:rPr>
          <w:rFonts w:ascii="Times New Roman" w:hAnsi="Times New Roman" w:cs="Times New Roman"/>
          <w:noProof/>
          <w:sz w:val="28"/>
          <w:szCs w:val="28"/>
          <w:lang w:val="uk-UA"/>
        </w:rPr>
        <w:t>Носівський шлях</w:t>
      </w:r>
      <w:r w:rsidR="00185075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1850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85075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="00185075" w:rsidRPr="00024940">
        <w:rPr>
          <w:rFonts w:ascii="Times New Roman" w:hAnsi="Times New Roman" w:cs="Times New Roman"/>
          <w:sz w:val="28"/>
          <w:szCs w:val="28"/>
          <w:lang w:val="uk-UA"/>
        </w:rPr>
        <w:t>7410400000:</w:t>
      </w:r>
      <w:r w:rsidR="00BB292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85075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8507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2B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5075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18507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62B00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85075">
        <w:rPr>
          <w:rFonts w:ascii="Times New Roman" w:hAnsi="Times New Roman" w:cs="Times New Roman"/>
          <w:sz w:val="28"/>
          <w:szCs w:val="28"/>
          <w:lang w:val="uk-UA"/>
        </w:rPr>
        <w:t xml:space="preserve">, площею </w:t>
      </w:r>
      <w:r w:rsidR="00B03DE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8507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3DE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35A1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3DE6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185075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635A16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1200E5">
        <w:rPr>
          <w:rFonts w:ascii="Times New Roman" w:hAnsi="Times New Roman" w:cs="Times New Roman"/>
          <w:sz w:val="28"/>
          <w:szCs w:val="28"/>
          <w:lang w:val="uk-UA"/>
        </w:rPr>
        <w:t>розміщення та експлуатації будівель і споруд додаткових транспортних послуг та допоміжних операцій</w:t>
      </w:r>
      <w:r w:rsidR="001850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85075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="00185075"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185075" w:rsidRDefault="00185075" w:rsidP="001850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5B397C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 w:rsidR="005B3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5B397C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397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5B3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B397C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5B3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35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B3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5B397C" w:rsidRPr="00A80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3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 охоронної зони навколо (уздовж) об</w:t>
      </w:r>
      <w:r w:rsidR="005B397C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5B3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5B3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 </w:t>
      </w:r>
      <w:r w:rsidR="000A3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0A3FAD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 w:rsidR="000A3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0A3FAD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3FA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0A3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3FAD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A3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0174 га</w:t>
      </w:r>
      <w:r w:rsidR="000A3FAD" w:rsidRPr="00A80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3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охоронної зони навколо </w:t>
      </w:r>
      <w:r w:rsidR="00886B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інженерних комунікацій</w:t>
      </w:r>
      <w:r w:rsidR="000A3F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B39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1477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961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961477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147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961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61477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61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1530 га</w:t>
      </w:r>
      <w:r w:rsidR="00961477" w:rsidRPr="00A80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1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охоронної зони навколо інженерних комунікацій. </w:t>
      </w:r>
      <w:r w:rsidR="00961477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961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1332</w:t>
      </w:r>
      <w:r w:rsidR="00961477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у формі охоронної зони навколо (</w:t>
      </w:r>
      <w:r w:rsidR="00F13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61477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енергетичної системи.</w:t>
      </w:r>
      <w:r w:rsidR="00961477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050AB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B05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3903</w:t>
      </w:r>
      <w:r w:rsidR="00B050AB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у формі охоронної зони навколо (вздовж) енергетичної системи.</w:t>
      </w:r>
      <w:r w:rsidR="00961477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D63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63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63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</w:t>
      </w:r>
      <w:r w:rsidR="00C15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санітарно-захисної смуги навколо промислового об</w:t>
      </w:r>
      <w:r w:rsidR="00C15E64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C15E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720FE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0,0</w:t>
      </w:r>
      <w:r w:rsidR="0047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287</w:t>
      </w:r>
      <w:r w:rsidR="004720FE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 встановлені у формі </w:t>
      </w:r>
      <w:r w:rsidR="00C11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 в червоних лініях.</w:t>
      </w:r>
      <w:r w:rsidR="00304B89" w:rsidRPr="00304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4B89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 w:rsidR="00033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04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595</w:t>
      </w:r>
      <w:r w:rsidR="00304B89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у формі </w:t>
      </w:r>
      <w:r w:rsidR="00304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території в червоних лініях.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52D85" w:rsidRDefault="0061604F" w:rsidP="006F7E1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4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1604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bookmarkStart w:id="2" w:name="_Hlk123738728"/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C87848">
        <w:rPr>
          <w:rFonts w:ascii="Times New Roman" w:hAnsi="Times New Roman" w:cs="Times New Roman"/>
          <w:noProof/>
          <w:sz w:val="28"/>
          <w:szCs w:val="28"/>
          <w:lang w:val="uk-UA"/>
        </w:rPr>
        <w:t>Борзнян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ський шлях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221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22211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22211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площею </w:t>
      </w:r>
      <w:r w:rsidR="002C332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,1</w:t>
      </w:r>
      <w:r w:rsidR="002C332B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експлуатації </w:t>
      </w:r>
      <w:r w:rsidR="00387B08">
        <w:rPr>
          <w:rFonts w:ascii="Times New Roman" w:hAnsi="Times New Roman" w:cs="Times New Roman"/>
          <w:sz w:val="28"/>
          <w:szCs w:val="28"/>
          <w:lang w:val="uk-UA"/>
        </w:rPr>
        <w:t xml:space="preserve">основних, підсобних і допоміжних будівель </w:t>
      </w:r>
      <w:bookmarkEnd w:id="2"/>
      <w:r w:rsidR="00387B08">
        <w:rPr>
          <w:rFonts w:ascii="Times New Roman" w:hAnsi="Times New Roman" w:cs="Times New Roman"/>
          <w:sz w:val="28"/>
          <w:szCs w:val="28"/>
          <w:lang w:val="uk-UA"/>
        </w:rPr>
        <w:t>та споруд підприємств переробної, машинобудівної та іншої промисловості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  <w:r w:rsidR="00CB7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9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9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9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9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9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9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9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7115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0,0</w:t>
      </w:r>
      <w:r w:rsidR="00CB71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094</w:t>
      </w:r>
      <w:r w:rsidR="00CB7115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</w:t>
      </w:r>
      <w:r w:rsidR="00CB71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B7115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CB71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B7115"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енергетичної системи.</w:t>
      </w:r>
      <w:r w:rsidR="00F176C5" w:rsidRPr="00F1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76C5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F1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F176C5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76C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F1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176C5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1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0260 га встановлені у формі санітарно-захисної смуги навколо промислового об</w:t>
      </w:r>
      <w:r w:rsidR="00F176C5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F1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F1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0568" w:rsidRDefault="00F10568" w:rsidP="006F7E1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="00564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61604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технічну документацію із землеустрою щодо інвентаризації земель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E1C6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Ніжинської міської ради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адресою: Чернігівська обл., м. Ніж</w:t>
      </w:r>
      <w:r w:rsidR="003D238B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3D238B">
        <w:rPr>
          <w:rFonts w:ascii="Times New Roman" w:hAnsi="Times New Roman" w:cs="Times New Roman"/>
          <w:noProof/>
          <w:sz w:val="28"/>
          <w:szCs w:val="28"/>
          <w:lang w:val="uk-UA"/>
        </w:rPr>
        <w:t>Прилуцька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кадастровий 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E73A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E73A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E73A0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площею </w:t>
      </w:r>
      <w:r w:rsidR="003D238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19F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D238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419F9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 площею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31D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517</w:t>
      </w:r>
      <w:r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C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здовж) енергетичної системи.</w:t>
      </w:r>
      <w:r w:rsidRPr="00F1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1144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951144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114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51144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0646 га</w:t>
      </w:r>
      <w:r w:rsidR="00951144" w:rsidRPr="00A80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 охоронної зони навколо (уздовж) об</w:t>
      </w:r>
      <w:r w:rsidR="00951144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</w:t>
      </w:r>
      <w:r w:rsidR="00951144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у формі санітарно-захисної смуги навколо промислового об</w:t>
      </w:r>
      <w:r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1144" w:rsidRP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1144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951144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114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51144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3933 га встановлені у формі санітарно-захисної смуги навколо промислового об</w:t>
      </w:r>
      <w:r w:rsidR="00951144" w:rsidRPr="00C15E6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proofErr w:type="spellEnd"/>
      <w:r w:rsidR="00951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7859" w:rsidRPr="00667859" w:rsidRDefault="00667859" w:rsidP="00667859">
      <w:pPr>
        <w:spacing w:line="259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6492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. Погодити технічну документацію із землеустрою щодо поділу земельної ділянки Ніжинської міської ради, загальною площею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0,2344 га, кадастровий номер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7410400000:04:004:0016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для будівництва та обслуговування багатоквартирного житлового будинку,  яка знаходиться 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Успенська,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1,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ляхом виокремлення земельної ділянки  для будівництва окремого вхідного вузла на першому поверсі до квартири № 6 по  вул.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Успенська,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1  в  м. Ніжині,  на дві окре</w:t>
      </w:r>
      <w:r w:rsidR="00376585">
        <w:rPr>
          <w:rFonts w:ascii="Times New Roman" w:hAnsi="Times New Roman" w:cs="Times New Roman"/>
          <w:noProof/>
          <w:sz w:val="28"/>
          <w:szCs w:val="28"/>
          <w:lang w:val="uk-UA"/>
        </w:rPr>
        <w:t>м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і земельні ділянки:</w:t>
      </w:r>
    </w:p>
    <w:p w:rsidR="00667859" w:rsidRDefault="00564922" w:rsidP="00667859">
      <w:pPr>
        <w:tabs>
          <w:tab w:val="left" w:pos="651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667859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.1. -  земельна ділянка площею 0,2274 га, за адресою:  вул. </w:t>
      </w:r>
      <w:r w:rsidR="00667859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Успенська,</w:t>
      </w:r>
      <w:r w:rsidR="00667859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1,              м. Ніжин, </w:t>
      </w:r>
      <w:r w:rsidR="00667859" w:rsidRPr="0066785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кадастровий номер </w:t>
      </w:r>
      <w:r w:rsidR="00667859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7410400000:04:004:0017</w:t>
      </w:r>
      <w:r w:rsidR="00667859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  <w:r w:rsidR="00667859" w:rsidRPr="0066785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     </w:t>
      </w:r>
      <w:r w:rsidR="0066785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66785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ab/>
      </w:r>
      <w:r w:rsidR="0066785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ab/>
      </w:r>
      <w:r w:rsidR="0066785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ab/>
      </w:r>
    </w:p>
    <w:p w:rsidR="00667859" w:rsidRDefault="00564922" w:rsidP="00667859">
      <w:pPr>
        <w:tabs>
          <w:tab w:val="left" w:pos="651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667859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.2. -  земельна ділянка  площею 0,0070  га,  за  адресою: вул. </w:t>
      </w:r>
      <w:r w:rsidR="00667859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Успенська,</w:t>
      </w:r>
      <w:r w:rsidR="00667859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1, м. Ніжин,</w:t>
      </w:r>
      <w:r w:rsidR="00667859" w:rsidRPr="0066785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 кадастровий номер </w:t>
      </w:r>
      <w:r w:rsidR="00667859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7410400000:04:004:0018</w:t>
      </w:r>
      <w:r w:rsidR="00667859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FF6D64" w:rsidRDefault="00FF6D64" w:rsidP="00667859">
      <w:pPr>
        <w:tabs>
          <w:tab w:val="left" w:pos="651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30796A" w:rsidRPr="00667859" w:rsidRDefault="0030796A" w:rsidP="0030796A">
      <w:pPr>
        <w:spacing w:line="259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6492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. Погодити технічну документацію із землеустрою щодо поділу земельної ділянки Ніжинської міської ради, загальною площею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0,2</w:t>
      </w:r>
      <w:r w:rsidR="008A21C8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582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кадастровий номер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для будівництва та обслуговування багатоквартирного житлового будинку,  яка знаходиться 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r w:rsidR="00281D6B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 w:rsidR="00281D6B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281D6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Москов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ська</w:t>
      </w:r>
      <w:r w:rsidR="00281D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54б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ляхом виокремлення земельної ділянки  для будівництва окремого вхідного вузла на першому поверсі до квартири № </w:t>
      </w:r>
      <w:r w:rsidR="00EE123F">
        <w:rPr>
          <w:rFonts w:ascii="Times New Roman" w:hAnsi="Times New Roman" w:cs="Times New Roman"/>
          <w:noProof/>
          <w:sz w:val="28"/>
          <w:szCs w:val="28"/>
          <w:lang w:val="uk-UA"/>
        </w:rPr>
        <w:t>19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 вул.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23F">
        <w:rPr>
          <w:rFonts w:ascii="Times New Roman" w:hAnsi="Times New Roman" w:cs="Times New Roman"/>
          <w:sz w:val="28"/>
          <w:szCs w:val="28"/>
          <w:lang w:val="uk-UA"/>
        </w:rPr>
        <w:t>Москов</w:t>
      </w:r>
      <w:r w:rsidR="00EE123F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ська, </w:t>
      </w:r>
      <w:r w:rsidR="00EE123F">
        <w:rPr>
          <w:rFonts w:ascii="Times New Roman" w:hAnsi="Times New Roman" w:cs="Times New Roman"/>
          <w:sz w:val="28"/>
          <w:szCs w:val="28"/>
          <w:lang w:val="uk-UA"/>
        </w:rPr>
        <w:t>54б</w:t>
      </w:r>
      <w:r w:rsidR="00EE123F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E123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в  м. Ніжині,  на дві окремі земельні ділянки:</w:t>
      </w:r>
    </w:p>
    <w:p w:rsidR="0030796A" w:rsidRDefault="00564922" w:rsidP="0030796A">
      <w:pPr>
        <w:tabs>
          <w:tab w:val="left" w:pos="651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30796A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.1. -  земельна ділянка площею 0,2</w:t>
      </w:r>
      <w:r w:rsidR="00EE12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5F62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77</w:t>
      </w:r>
      <w:r w:rsidR="0030796A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за адресою:  вул. </w:t>
      </w:r>
      <w:r w:rsidR="00281D6B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 w:rsidR="00281D6B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281D6B">
        <w:rPr>
          <w:rFonts w:ascii="Times New Roman" w:hAnsi="Times New Roman" w:cs="Times New Roman"/>
          <w:sz w:val="28"/>
          <w:szCs w:val="28"/>
          <w:lang w:val="uk-UA"/>
        </w:rPr>
        <w:t xml:space="preserve"> (Москов</w:t>
      </w:r>
      <w:r w:rsidR="00281D6B" w:rsidRPr="00667859">
        <w:rPr>
          <w:rFonts w:ascii="Times New Roman" w:hAnsi="Times New Roman" w:cs="Times New Roman"/>
          <w:sz w:val="28"/>
          <w:szCs w:val="28"/>
          <w:lang w:val="uk-UA"/>
        </w:rPr>
        <w:t>ська</w:t>
      </w:r>
      <w:r w:rsidR="00281D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796A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796A">
        <w:rPr>
          <w:rFonts w:ascii="Times New Roman" w:hAnsi="Times New Roman" w:cs="Times New Roman"/>
          <w:sz w:val="28"/>
          <w:szCs w:val="28"/>
          <w:lang w:val="uk-UA"/>
        </w:rPr>
        <w:t>54б</w:t>
      </w:r>
      <w:r w:rsidR="003079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30796A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м. Ніжин, </w:t>
      </w:r>
      <w:r w:rsidR="0030796A" w:rsidRPr="0066785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кадастровий номер </w:t>
      </w:r>
      <w:r w:rsidR="0030796A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</w:t>
      </w:r>
      <w:r w:rsidR="00EE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30796A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EE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30796A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:017</w:t>
      </w:r>
      <w:r w:rsidR="00EE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0796A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  <w:r w:rsidR="0030796A" w:rsidRPr="0066785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            </w:t>
      </w:r>
      <w:r w:rsidR="0030796A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30796A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ab/>
      </w:r>
      <w:r w:rsidR="0030796A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ab/>
      </w:r>
      <w:r w:rsidR="0030796A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ab/>
      </w:r>
    </w:p>
    <w:p w:rsidR="0030796A" w:rsidRPr="00667859" w:rsidRDefault="00564922" w:rsidP="0030796A">
      <w:pPr>
        <w:tabs>
          <w:tab w:val="left" w:pos="651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30796A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.2. -  земельна ділянка  площею 0,000</w:t>
      </w:r>
      <w:r w:rsidR="005F62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30796A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га,  за  адресою: </w:t>
      </w:r>
      <w:r w:rsidR="003079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281D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Станіслава Прощенка (</w:t>
      </w:r>
      <w:r w:rsidR="0030796A">
        <w:rPr>
          <w:rFonts w:ascii="Times New Roman" w:hAnsi="Times New Roman" w:cs="Times New Roman"/>
          <w:sz w:val="28"/>
          <w:szCs w:val="28"/>
          <w:lang w:val="uk-UA"/>
        </w:rPr>
        <w:t>Москов</w:t>
      </w:r>
      <w:r w:rsidR="0030796A" w:rsidRPr="00667859">
        <w:rPr>
          <w:rFonts w:ascii="Times New Roman" w:hAnsi="Times New Roman" w:cs="Times New Roman"/>
          <w:sz w:val="28"/>
          <w:szCs w:val="28"/>
          <w:lang w:val="uk-UA"/>
        </w:rPr>
        <w:t>ська</w:t>
      </w:r>
      <w:r w:rsidR="00281D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796A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796A">
        <w:rPr>
          <w:rFonts w:ascii="Times New Roman" w:hAnsi="Times New Roman" w:cs="Times New Roman"/>
          <w:sz w:val="28"/>
          <w:szCs w:val="28"/>
          <w:lang w:val="uk-UA"/>
        </w:rPr>
        <w:t>54б</w:t>
      </w:r>
      <w:r w:rsidR="0030796A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м. Ніжин,</w:t>
      </w:r>
      <w:r w:rsidR="0030796A" w:rsidRPr="00667859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val="uk-UA" w:eastAsia="ru-RU"/>
        </w:rPr>
        <w:t xml:space="preserve"> кадастровий номер </w:t>
      </w:r>
      <w:r w:rsidR="001D2A9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</w:t>
      </w:r>
      <w:r w:rsidR="001D2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1D2A9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1D2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1D2A9C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:017</w:t>
      </w:r>
      <w:r w:rsidR="001D2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0796A" w:rsidRPr="0066785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667859" w:rsidRPr="00667859" w:rsidRDefault="00667859" w:rsidP="0066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ab/>
      </w:r>
      <w:r w:rsidR="00564922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67859">
        <w:rPr>
          <w:noProof/>
          <w:szCs w:val="28"/>
          <w:lang w:val="uk-UA"/>
        </w:rPr>
        <w:t xml:space="preserve"> </w:t>
      </w:r>
      <w:proofErr w:type="spellStart"/>
      <w:r w:rsidRPr="00667859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зміни в п.3 рішення Ніжинської міської ради  від                       07.12.2022р. № 61-26/2022 «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припинення договору </w:t>
      </w:r>
      <w:proofErr w:type="spellStart"/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суперфіцію</w:t>
      </w:r>
      <w:proofErr w:type="spellEnd"/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надання дозволу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на  заключення   договору   </w:t>
      </w:r>
      <w:proofErr w:type="spellStart"/>
      <w:r w:rsidRPr="00667859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на  виготовлення  технічної документації із землеустрою щодо поділу  земельної ділянки», виклавши його в наступній редакції:</w:t>
      </w:r>
    </w:p>
    <w:p w:rsidR="00667859" w:rsidRPr="00667859" w:rsidRDefault="00667859" w:rsidP="00667859">
      <w:pPr>
        <w:spacing w:line="259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67859">
        <w:rPr>
          <w:noProof/>
          <w:szCs w:val="28"/>
          <w:lang w:val="uk-UA"/>
        </w:rPr>
        <w:t xml:space="preserve">                «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0,3084 га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7410400000:02:004:0029, 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шляхом виокремлення земельної  ділянки  для будівництва окремого вхідного вузла на першому поверсі до квартир №19 та №21 по вул.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D6B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 w:rsidR="00281D6B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281D6B">
        <w:rPr>
          <w:rFonts w:ascii="Times New Roman" w:hAnsi="Times New Roman" w:cs="Times New Roman"/>
          <w:sz w:val="28"/>
          <w:szCs w:val="28"/>
          <w:lang w:val="uk-UA"/>
        </w:rPr>
        <w:t xml:space="preserve"> (Москов</w:t>
      </w:r>
      <w:r w:rsidR="00281D6B" w:rsidRPr="00667859">
        <w:rPr>
          <w:rFonts w:ascii="Times New Roman" w:hAnsi="Times New Roman" w:cs="Times New Roman"/>
          <w:sz w:val="28"/>
          <w:szCs w:val="28"/>
          <w:lang w:val="uk-UA"/>
        </w:rPr>
        <w:t>ська</w:t>
      </w:r>
      <w:r w:rsidR="00281D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15в 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м. Ніжині, для будівництва та обслуговування багатоквартирного житлового будинку, які знаходяться 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281D6B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 w:rsidR="00281D6B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281D6B">
        <w:rPr>
          <w:rFonts w:ascii="Times New Roman" w:hAnsi="Times New Roman" w:cs="Times New Roman"/>
          <w:sz w:val="28"/>
          <w:szCs w:val="28"/>
          <w:lang w:val="uk-UA"/>
        </w:rPr>
        <w:t xml:space="preserve"> (Москов</w:t>
      </w:r>
      <w:r w:rsidR="00281D6B" w:rsidRPr="00667859">
        <w:rPr>
          <w:rFonts w:ascii="Times New Roman" w:hAnsi="Times New Roman" w:cs="Times New Roman"/>
          <w:sz w:val="28"/>
          <w:szCs w:val="28"/>
          <w:lang w:val="uk-UA"/>
        </w:rPr>
        <w:t>ська</w:t>
      </w:r>
      <w:r w:rsidR="00281D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15в,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на три окремі земельні ділянки: </w:t>
      </w:r>
    </w:p>
    <w:p w:rsidR="00A01AF8" w:rsidRDefault="00667859" w:rsidP="00667859">
      <w:pPr>
        <w:spacing w:line="259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</w:t>
      </w:r>
      <w:r w:rsidR="003A67F9" w:rsidRPr="00546F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564922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 - земельна ділянка площею 0,3070 га, за адресою: вул. </w:t>
      </w:r>
      <w:r w:rsidR="004406B5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 w:rsidR="004406B5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406B5">
        <w:rPr>
          <w:rFonts w:ascii="Times New Roman" w:hAnsi="Times New Roman" w:cs="Times New Roman"/>
          <w:sz w:val="28"/>
          <w:szCs w:val="28"/>
          <w:lang w:val="uk-UA"/>
        </w:rPr>
        <w:t xml:space="preserve"> (Москов</w:t>
      </w:r>
      <w:r w:rsidR="004406B5" w:rsidRPr="00667859">
        <w:rPr>
          <w:rFonts w:ascii="Times New Roman" w:hAnsi="Times New Roman" w:cs="Times New Roman"/>
          <w:sz w:val="28"/>
          <w:szCs w:val="28"/>
          <w:lang w:val="uk-UA"/>
        </w:rPr>
        <w:t>ська</w:t>
      </w:r>
      <w:r w:rsidR="004406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15в,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м. Ніжин;</w:t>
      </w:r>
      <w:r w:rsidRPr="00667859">
        <w:rPr>
          <w:noProof/>
          <w:lang w:val="uk-UA"/>
        </w:rPr>
        <w:t xml:space="preserve">                       </w:t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 w:rsidRPr="00667859">
        <w:rPr>
          <w:noProof/>
          <w:lang w:val="uk-UA"/>
        </w:rPr>
        <w:tab/>
      </w:r>
      <w:r w:rsidR="00564922" w:rsidRPr="00564922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564922">
        <w:rPr>
          <w:rFonts w:ascii="Times New Roman" w:hAnsi="Times New Roman" w:cs="Times New Roman"/>
          <w:noProof/>
          <w:sz w:val="28"/>
          <w:szCs w:val="28"/>
          <w:lang w:val="uk-UA"/>
        </w:rPr>
        <w:t>.2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- земельна ділянка площею 0,0007 га, за адресою:  вул. </w:t>
      </w:r>
      <w:r w:rsidR="004406B5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 w:rsidR="004406B5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406B5">
        <w:rPr>
          <w:rFonts w:ascii="Times New Roman" w:hAnsi="Times New Roman" w:cs="Times New Roman"/>
          <w:sz w:val="28"/>
          <w:szCs w:val="28"/>
          <w:lang w:val="uk-UA"/>
        </w:rPr>
        <w:t xml:space="preserve"> (Москов</w:t>
      </w:r>
      <w:r w:rsidR="004406B5" w:rsidRPr="00667859">
        <w:rPr>
          <w:rFonts w:ascii="Times New Roman" w:hAnsi="Times New Roman" w:cs="Times New Roman"/>
          <w:sz w:val="28"/>
          <w:szCs w:val="28"/>
          <w:lang w:val="uk-UA"/>
        </w:rPr>
        <w:t>ська</w:t>
      </w:r>
      <w:r w:rsidR="004406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15в,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Ніжин; </w:t>
      </w:r>
    </w:p>
    <w:p w:rsidR="00FF03AF" w:rsidRDefault="00667859" w:rsidP="00667859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64922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4E2550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- земельна ділянка площею 0,0007 га, за адресою:  вул. </w:t>
      </w:r>
      <w:r w:rsidR="004406B5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 w:rsidR="004406B5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406B5">
        <w:rPr>
          <w:rFonts w:ascii="Times New Roman" w:hAnsi="Times New Roman" w:cs="Times New Roman"/>
          <w:sz w:val="28"/>
          <w:szCs w:val="28"/>
          <w:lang w:val="uk-UA"/>
        </w:rPr>
        <w:t xml:space="preserve"> (Москов</w:t>
      </w:r>
      <w:r w:rsidR="004406B5" w:rsidRPr="00667859">
        <w:rPr>
          <w:rFonts w:ascii="Times New Roman" w:hAnsi="Times New Roman" w:cs="Times New Roman"/>
          <w:sz w:val="28"/>
          <w:szCs w:val="28"/>
          <w:lang w:val="uk-UA"/>
        </w:rPr>
        <w:t>ська</w:t>
      </w:r>
      <w:r w:rsidR="004406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15в,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м. Ніжин.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564922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4E2550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Укласти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трьохсторонній договір на виготовлення технічної документації  із землеустрою  щодо поділу земельної ділянки Ніжинської міської ради, загальною площею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0,30</w:t>
      </w:r>
      <w:r w:rsidR="00623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7410400000:02:004:0029, для будівництва та обслуговування багатоквартирного житлового будинку,  яка знаходиться 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 Чернігівська обл.,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4406B5">
        <w:rPr>
          <w:rFonts w:ascii="Times New Roman" w:hAnsi="Times New Roman" w:cs="Times New Roman"/>
          <w:sz w:val="28"/>
          <w:szCs w:val="28"/>
          <w:lang w:val="uk-UA"/>
        </w:rPr>
        <w:t xml:space="preserve">Станіслава </w:t>
      </w:r>
      <w:proofErr w:type="spellStart"/>
      <w:r w:rsidR="004406B5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4406B5">
        <w:rPr>
          <w:rFonts w:ascii="Times New Roman" w:hAnsi="Times New Roman" w:cs="Times New Roman"/>
          <w:sz w:val="28"/>
          <w:szCs w:val="28"/>
          <w:lang w:val="uk-UA"/>
        </w:rPr>
        <w:t xml:space="preserve"> (Москов</w:t>
      </w:r>
      <w:r w:rsidR="004406B5" w:rsidRPr="00667859">
        <w:rPr>
          <w:rFonts w:ascii="Times New Roman" w:hAnsi="Times New Roman" w:cs="Times New Roman"/>
          <w:sz w:val="28"/>
          <w:szCs w:val="28"/>
          <w:lang w:val="uk-UA"/>
        </w:rPr>
        <w:t>ська</w:t>
      </w:r>
      <w:r w:rsidR="004406B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15в,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відповідно до заяв заявників</w:t>
      </w:r>
      <w:r w:rsidR="00467082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667859">
        <w:rPr>
          <w:sz w:val="28"/>
          <w:szCs w:val="28"/>
          <w:lang w:val="uk-UA"/>
        </w:rPr>
        <w:t xml:space="preserve">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67859" w:rsidRPr="00446D09" w:rsidRDefault="00FF03AF" w:rsidP="00667859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E7237" w:rsidRPr="00C1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05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7237" w:rsidRPr="00C114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4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67859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6F76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505C4D">
        <w:rPr>
          <w:rFonts w:ascii="Times New Roman" w:hAnsi="Times New Roman" w:cs="Times New Roman"/>
          <w:sz w:val="28"/>
          <w:szCs w:val="28"/>
          <w:lang w:val="uk-UA"/>
        </w:rPr>
        <w:t>згоду</w:t>
      </w:r>
      <w:r w:rsidR="00546F76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6F76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комунального майна та земельних відносин  Ніжинської міської ради на виготовлення технічної документації із землеустрою щодо </w:t>
      </w:r>
      <w:r w:rsidR="00535228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</w:t>
      </w:r>
      <w:r w:rsidR="00546F76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 w:rsidR="00535228">
        <w:rPr>
          <w:rFonts w:ascii="Times New Roman" w:hAnsi="Times New Roman" w:cs="Times New Roman"/>
          <w:sz w:val="28"/>
          <w:szCs w:val="28"/>
          <w:lang w:val="uk-UA"/>
        </w:rPr>
        <w:t xml:space="preserve">в натурі (на місцевості) </w:t>
      </w:r>
      <w:r w:rsidR="00546F76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535228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області, </w:t>
      </w:r>
      <w:r w:rsidR="00546F76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446D09">
        <w:rPr>
          <w:rFonts w:ascii="Times New Roman" w:hAnsi="Times New Roman" w:cs="Times New Roman"/>
          <w:sz w:val="28"/>
          <w:szCs w:val="28"/>
          <w:lang w:val="uk-UA"/>
        </w:rPr>
        <w:t xml:space="preserve">8,8485 </w:t>
      </w:r>
      <w:r w:rsidR="00546F76"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546F76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</w:t>
      </w:r>
      <w:r w:rsidR="00446D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із цільовим призначенням - </w:t>
      </w:r>
      <w:r w:rsidR="00446D0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багато</w:t>
      </w:r>
      <w:r w:rsidR="00A12804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446D09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вартирного житлового будинку</w:t>
      </w:r>
      <w:r w:rsidR="00446D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546F76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446D09">
        <w:rPr>
          <w:rFonts w:ascii="Times New Roman" w:hAnsi="Times New Roman" w:cs="Times New Roman"/>
          <w:noProof/>
          <w:sz w:val="28"/>
          <w:szCs w:val="28"/>
          <w:lang w:val="uk-UA"/>
        </w:rPr>
        <w:t>ка</w:t>
      </w:r>
      <w:r w:rsidR="00546F76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знаход</w:t>
      </w:r>
      <w:r w:rsidR="00891EA7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="00546F76"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ться  </w:t>
      </w:r>
      <w:r w:rsidR="00546F76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="00546F76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="00546F76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="00546F76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446D09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446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Прилуцька.  Державний акт на право постійного користування землею від 16.11.2001р. </w:t>
      </w:r>
      <w:r w:rsidR="00446D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46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-ЧН № 002529.</w:t>
      </w:r>
    </w:p>
    <w:p w:rsidR="00B85813" w:rsidRDefault="00B85813" w:rsidP="000A045F">
      <w:pPr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3D37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6D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64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C42AD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Начальнику </w:t>
      </w:r>
      <w:r w:rsidR="00546F76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2159C" w:rsidRDefault="00B2159C" w:rsidP="000A045F">
      <w:pPr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281D6B" w:rsidRPr="0002138C" w:rsidRDefault="00281D6B" w:rsidP="000A045F">
      <w:pPr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D37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64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46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Default="00B85813" w:rsidP="00B85813">
      <w:pPr>
        <w:tabs>
          <w:tab w:val="left" w:pos="7620"/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E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64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pStyle w:val="a3"/>
        <w:ind w:firstLine="142"/>
        <w:rPr>
          <w:szCs w:val="28"/>
          <w:lang w:val="uk-UA"/>
        </w:rPr>
      </w:pPr>
    </w:p>
    <w:p w:rsidR="00B85813" w:rsidRPr="00A30E5D" w:rsidRDefault="00B85813" w:rsidP="00B85813">
      <w:pPr>
        <w:pStyle w:val="a3"/>
        <w:ind w:left="142" w:firstLine="0"/>
        <w:rPr>
          <w:szCs w:val="28"/>
          <w:lang w:val="uk-UA"/>
        </w:rPr>
      </w:pPr>
    </w:p>
    <w:p w:rsidR="00B85813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AF2ACD" w:rsidRDefault="00AF2ACD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97633" w:rsidRDefault="0089763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97633" w:rsidRDefault="0089763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97633" w:rsidRDefault="0089763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97633" w:rsidRDefault="0089763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97633" w:rsidRDefault="0089763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97633" w:rsidRDefault="0089763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227F2" w:rsidRDefault="008227F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227F2" w:rsidRDefault="008227F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227F2" w:rsidRDefault="008227F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227F2" w:rsidRDefault="008227F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227F2" w:rsidRDefault="008227F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227F2" w:rsidRDefault="008227F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227F2" w:rsidRDefault="008227F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227F2" w:rsidRDefault="008227F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227F2" w:rsidRDefault="008227F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227F2" w:rsidRDefault="008227F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227F2" w:rsidRDefault="008227F2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20257" w:rsidRPr="00C32D46" w:rsidRDefault="00520257" w:rsidP="00C32D46">
      <w:pPr>
        <w:suppressAutoHyphens/>
        <w:autoSpaceDN w:val="0"/>
        <w:spacing w:after="0" w:line="240" w:lineRule="auto"/>
        <w:ind w:right="141"/>
        <w:textAlignment w:val="baseline"/>
        <w:rPr>
          <w:lang w:val="uk-UA"/>
        </w:rPr>
      </w:pPr>
    </w:p>
    <w:sectPr w:rsidR="00520257" w:rsidRPr="00C32D46" w:rsidSect="00281D6B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4F6A"/>
    <w:rsid w:val="00006DE5"/>
    <w:rsid w:val="000170D0"/>
    <w:rsid w:val="00022C05"/>
    <w:rsid w:val="00024940"/>
    <w:rsid w:val="000328E9"/>
    <w:rsid w:val="00033A21"/>
    <w:rsid w:val="0004003F"/>
    <w:rsid w:val="000419F9"/>
    <w:rsid w:val="000425D2"/>
    <w:rsid w:val="00046AB8"/>
    <w:rsid w:val="00052210"/>
    <w:rsid w:val="00052242"/>
    <w:rsid w:val="000524E3"/>
    <w:rsid w:val="00056A70"/>
    <w:rsid w:val="00063995"/>
    <w:rsid w:val="00063D99"/>
    <w:rsid w:val="00086BF4"/>
    <w:rsid w:val="000907DD"/>
    <w:rsid w:val="000956FD"/>
    <w:rsid w:val="000A045F"/>
    <w:rsid w:val="000A3FAD"/>
    <w:rsid w:val="000A4ABE"/>
    <w:rsid w:val="000A680B"/>
    <w:rsid w:val="000B34E4"/>
    <w:rsid w:val="000B4B54"/>
    <w:rsid w:val="000C240C"/>
    <w:rsid w:val="000C2FD1"/>
    <w:rsid w:val="000D55DE"/>
    <w:rsid w:val="000E1823"/>
    <w:rsid w:val="000E455E"/>
    <w:rsid w:val="000E7237"/>
    <w:rsid w:val="000F4D72"/>
    <w:rsid w:val="000F5B75"/>
    <w:rsid w:val="00105C7D"/>
    <w:rsid w:val="00105E45"/>
    <w:rsid w:val="00111F02"/>
    <w:rsid w:val="001135C8"/>
    <w:rsid w:val="00114AD5"/>
    <w:rsid w:val="00115BCE"/>
    <w:rsid w:val="001200E5"/>
    <w:rsid w:val="001214BC"/>
    <w:rsid w:val="00127340"/>
    <w:rsid w:val="0013043A"/>
    <w:rsid w:val="00134757"/>
    <w:rsid w:val="0015361C"/>
    <w:rsid w:val="001602C1"/>
    <w:rsid w:val="00164657"/>
    <w:rsid w:val="00165397"/>
    <w:rsid w:val="00174DF9"/>
    <w:rsid w:val="00180075"/>
    <w:rsid w:val="00180E1C"/>
    <w:rsid w:val="00185075"/>
    <w:rsid w:val="00187470"/>
    <w:rsid w:val="001909D9"/>
    <w:rsid w:val="00194440"/>
    <w:rsid w:val="001965D4"/>
    <w:rsid w:val="001A2178"/>
    <w:rsid w:val="001A3892"/>
    <w:rsid w:val="001A5FA3"/>
    <w:rsid w:val="001B4D0C"/>
    <w:rsid w:val="001B5D4D"/>
    <w:rsid w:val="001C2071"/>
    <w:rsid w:val="001C24D0"/>
    <w:rsid w:val="001C493F"/>
    <w:rsid w:val="001D043E"/>
    <w:rsid w:val="001D2A9C"/>
    <w:rsid w:val="001D2C33"/>
    <w:rsid w:val="001E4BFA"/>
    <w:rsid w:val="001E4DF2"/>
    <w:rsid w:val="001E5A71"/>
    <w:rsid w:val="001F47E9"/>
    <w:rsid w:val="001F5D42"/>
    <w:rsid w:val="00201188"/>
    <w:rsid w:val="00202732"/>
    <w:rsid w:val="0021195D"/>
    <w:rsid w:val="00212A09"/>
    <w:rsid w:val="00214002"/>
    <w:rsid w:val="00216976"/>
    <w:rsid w:val="00220AF0"/>
    <w:rsid w:val="00222111"/>
    <w:rsid w:val="002262FE"/>
    <w:rsid w:val="0022794A"/>
    <w:rsid w:val="002279D4"/>
    <w:rsid w:val="00240220"/>
    <w:rsid w:val="0024068B"/>
    <w:rsid w:val="00253133"/>
    <w:rsid w:val="0025345D"/>
    <w:rsid w:val="00272E67"/>
    <w:rsid w:val="002779B7"/>
    <w:rsid w:val="0028094E"/>
    <w:rsid w:val="00281D6B"/>
    <w:rsid w:val="002841F1"/>
    <w:rsid w:val="002A5158"/>
    <w:rsid w:val="002B012C"/>
    <w:rsid w:val="002B263A"/>
    <w:rsid w:val="002B7905"/>
    <w:rsid w:val="002C20BC"/>
    <w:rsid w:val="002C332B"/>
    <w:rsid w:val="002C607A"/>
    <w:rsid w:val="002C6C4B"/>
    <w:rsid w:val="002D00C2"/>
    <w:rsid w:val="002D1F1E"/>
    <w:rsid w:val="002D244F"/>
    <w:rsid w:val="002D341E"/>
    <w:rsid w:val="002D7D07"/>
    <w:rsid w:val="002E30E3"/>
    <w:rsid w:val="002F134D"/>
    <w:rsid w:val="00300342"/>
    <w:rsid w:val="00300365"/>
    <w:rsid w:val="00302472"/>
    <w:rsid w:val="00303FAC"/>
    <w:rsid w:val="00304B89"/>
    <w:rsid w:val="0030796A"/>
    <w:rsid w:val="0031494F"/>
    <w:rsid w:val="00325CBA"/>
    <w:rsid w:val="00336EE4"/>
    <w:rsid w:val="003379BD"/>
    <w:rsid w:val="003463C6"/>
    <w:rsid w:val="00352862"/>
    <w:rsid w:val="00356FF6"/>
    <w:rsid w:val="003618C0"/>
    <w:rsid w:val="00376585"/>
    <w:rsid w:val="003803E6"/>
    <w:rsid w:val="003818E5"/>
    <w:rsid w:val="003858A4"/>
    <w:rsid w:val="003861B0"/>
    <w:rsid w:val="0038624E"/>
    <w:rsid w:val="00387B08"/>
    <w:rsid w:val="003A245A"/>
    <w:rsid w:val="003A5E92"/>
    <w:rsid w:val="003A67F9"/>
    <w:rsid w:val="003A7D73"/>
    <w:rsid w:val="003B4890"/>
    <w:rsid w:val="003C3586"/>
    <w:rsid w:val="003D238B"/>
    <w:rsid w:val="003D371B"/>
    <w:rsid w:val="003E0FA8"/>
    <w:rsid w:val="003E52D0"/>
    <w:rsid w:val="003F022F"/>
    <w:rsid w:val="003F284A"/>
    <w:rsid w:val="003F4466"/>
    <w:rsid w:val="00404E04"/>
    <w:rsid w:val="0040672B"/>
    <w:rsid w:val="00411A3B"/>
    <w:rsid w:val="004148EF"/>
    <w:rsid w:val="004229FA"/>
    <w:rsid w:val="00423AA9"/>
    <w:rsid w:val="00431D2D"/>
    <w:rsid w:val="00432003"/>
    <w:rsid w:val="00435DD4"/>
    <w:rsid w:val="004406B5"/>
    <w:rsid w:val="004458E4"/>
    <w:rsid w:val="00446D09"/>
    <w:rsid w:val="004533E4"/>
    <w:rsid w:val="00455BF2"/>
    <w:rsid w:val="00467082"/>
    <w:rsid w:val="0047126F"/>
    <w:rsid w:val="004720FE"/>
    <w:rsid w:val="00472924"/>
    <w:rsid w:val="00491852"/>
    <w:rsid w:val="00493819"/>
    <w:rsid w:val="004963DD"/>
    <w:rsid w:val="004A0A46"/>
    <w:rsid w:val="004A7F57"/>
    <w:rsid w:val="004B1DDD"/>
    <w:rsid w:val="004C41CD"/>
    <w:rsid w:val="004D0259"/>
    <w:rsid w:val="004D120A"/>
    <w:rsid w:val="004E0681"/>
    <w:rsid w:val="004E1850"/>
    <w:rsid w:val="004E2550"/>
    <w:rsid w:val="004E2D2E"/>
    <w:rsid w:val="004E3000"/>
    <w:rsid w:val="004E6663"/>
    <w:rsid w:val="004E73F4"/>
    <w:rsid w:val="0050015E"/>
    <w:rsid w:val="005020C6"/>
    <w:rsid w:val="00505C4D"/>
    <w:rsid w:val="00505CE3"/>
    <w:rsid w:val="00506441"/>
    <w:rsid w:val="00516959"/>
    <w:rsid w:val="00520257"/>
    <w:rsid w:val="005251AA"/>
    <w:rsid w:val="005311DF"/>
    <w:rsid w:val="00535228"/>
    <w:rsid w:val="00536421"/>
    <w:rsid w:val="005409CF"/>
    <w:rsid w:val="00546F76"/>
    <w:rsid w:val="005518FD"/>
    <w:rsid w:val="00552D85"/>
    <w:rsid w:val="00555602"/>
    <w:rsid w:val="00556126"/>
    <w:rsid w:val="00562C6B"/>
    <w:rsid w:val="00564922"/>
    <w:rsid w:val="0058760C"/>
    <w:rsid w:val="00590278"/>
    <w:rsid w:val="005958DB"/>
    <w:rsid w:val="005976D8"/>
    <w:rsid w:val="005A0CCF"/>
    <w:rsid w:val="005A3553"/>
    <w:rsid w:val="005B0C8E"/>
    <w:rsid w:val="005B287B"/>
    <w:rsid w:val="005B38D7"/>
    <w:rsid w:val="005B397C"/>
    <w:rsid w:val="005B467B"/>
    <w:rsid w:val="005C24A2"/>
    <w:rsid w:val="005C2E24"/>
    <w:rsid w:val="005C6D15"/>
    <w:rsid w:val="005D3D26"/>
    <w:rsid w:val="005D6ABE"/>
    <w:rsid w:val="005F5B35"/>
    <w:rsid w:val="005F5E1E"/>
    <w:rsid w:val="005F62F5"/>
    <w:rsid w:val="006022AE"/>
    <w:rsid w:val="00602A0E"/>
    <w:rsid w:val="006039FF"/>
    <w:rsid w:val="00605ADF"/>
    <w:rsid w:val="00614486"/>
    <w:rsid w:val="0061604F"/>
    <w:rsid w:val="006230B2"/>
    <w:rsid w:val="006238A7"/>
    <w:rsid w:val="00626337"/>
    <w:rsid w:val="00633685"/>
    <w:rsid w:val="00635A16"/>
    <w:rsid w:val="00636A1A"/>
    <w:rsid w:val="006408D7"/>
    <w:rsid w:val="00641DD5"/>
    <w:rsid w:val="00642044"/>
    <w:rsid w:val="006530DB"/>
    <w:rsid w:val="0066581F"/>
    <w:rsid w:val="00665C2A"/>
    <w:rsid w:val="00667859"/>
    <w:rsid w:val="00670F65"/>
    <w:rsid w:val="006760B1"/>
    <w:rsid w:val="00677CA4"/>
    <w:rsid w:val="00681B71"/>
    <w:rsid w:val="0068597F"/>
    <w:rsid w:val="00686880"/>
    <w:rsid w:val="0069797A"/>
    <w:rsid w:val="006A700C"/>
    <w:rsid w:val="006B1F7E"/>
    <w:rsid w:val="006B296D"/>
    <w:rsid w:val="006B5869"/>
    <w:rsid w:val="006D7CB2"/>
    <w:rsid w:val="006E0F03"/>
    <w:rsid w:val="006E0F12"/>
    <w:rsid w:val="006E2BF7"/>
    <w:rsid w:val="006E5D15"/>
    <w:rsid w:val="006E7226"/>
    <w:rsid w:val="006E73A0"/>
    <w:rsid w:val="006F24E2"/>
    <w:rsid w:val="006F7E17"/>
    <w:rsid w:val="00700F20"/>
    <w:rsid w:val="00702959"/>
    <w:rsid w:val="00702EEE"/>
    <w:rsid w:val="007066C1"/>
    <w:rsid w:val="0072073B"/>
    <w:rsid w:val="00740474"/>
    <w:rsid w:val="00751CE1"/>
    <w:rsid w:val="00765D94"/>
    <w:rsid w:val="00774418"/>
    <w:rsid w:val="00785D8C"/>
    <w:rsid w:val="007A6059"/>
    <w:rsid w:val="007A6220"/>
    <w:rsid w:val="007B2331"/>
    <w:rsid w:val="007C3605"/>
    <w:rsid w:val="007D0267"/>
    <w:rsid w:val="007D0FDE"/>
    <w:rsid w:val="007D7B8A"/>
    <w:rsid w:val="007D7BB1"/>
    <w:rsid w:val="007F1186"/>
    <w:rsid w:val="007F3C1A"/>
    <w:rsid w:val="00801CAE"/>
    <w:rsid w:val="008227F2"/>
    <w:rsid w:val="0082487B"/>
    <w:rsid w:val="0083345C"/>
    <w:rsid w:val="0083566C"/>
    <w:rsid w:val="008426F5"/>
    <w:rsid w:val="00846D1C"/>
    <w:rsid w:val="00852AEE"/>
    <w:rsid w:val="00853DEB"/>
    <w:rsid w:val="0085682D"/>
    <w:rsid w:val="0086099E"/>
    <w:rsid w:val="008702FB"/>
    <w:rsid w:val="0088375D"/>
    <w:rsid w:val="0088537A"/>
    <w:rsid w:val="00886430"/>
    <w:rsid w:val="00886BF0"/>
    <w:rsid w:val="00887CDC"/>
    <w:rsid w:val="00891EA7"/>
    <w:rsid w:val="0089358D"/>
    <w:rsid w:val="0089529B"/>
    <w:rsid w:val="008965B1"/>
    <w:rsid w:val="00897633"/>
    <w:rsid w:val="008979D1"/>
    <w:rsid w:val="008A0167"/>
    <w:rsid w:val="008A21C8"/>
    <w:rsid w:val="008B41DE"/>
    <w:rsid w:val="008C3C8A"/>
    <w:rsid w:val="008C477C"/>
    <w:rsid w:val="008C67DC"/>
    <w:rsid w:val="008D1F80"/>
    <w:rsid w:val="008D515B"/>
    <w:rsid w:val="008D5CDC"/>
    <w:rsid w:val="008E3D81"/>
    <w:rsid w:val="0090484E"/>
    <w:rsid w:val="00907A04"/>
    <w:rsid w:val="00907D8C"/>
    <w:rsid w:val="00911FA6"/>
    <w:rsid w:val="00924769"/>
    <w:rsid w:val="00933DEA"/>
    <w:rsid w:val="00933EFA"/>
    <w:rsid w:val="0093593F"/>
    <w:rsid w:val="0093728E"/>
    <w:rsid w:val="00943704"/>
    <w:rsid w:val="0095060B"/>
    <w:rsid w:val="00951144"/>
    <w:rsid w:val="00953C65"/>
    <w:rsid w:val="00954F8A"/>
    <w:rsid w:val="00957744"/>
    <w:rsid w:val="00961477"/>
    <w:rsid w:val="00967BCD"/>
    <w:rsid w:val="00973B32"/>
    <w:rsid w:val="00981413"/>
    <w:rsid w:val="009926A9"/>
    <w:rsid w:val="00994984"/>
    <w:rsid w:val="00996EC0"/>
    <w:rsid w:val="0099725B"/>
    <w:rsid w:val="009A0976"/>
    <w:rsid w:val="009A621D"/>
    <w:rsid w:val="009A6271"/>
    <w:rsid w:val="009C7913"/>
    <w:rsid w:val="009D03E4"/>
    <w:rsid w:val="009D2462"/>
    <w:rsid w:val="009D45F2"/>
    <w:rsid w:val="009E0C50"/>
    <w:rsid w:val="009F25D5"/>
    <w:rsid w:val="009F3CEB"/>
    <w:rsid w:val="009F64AF"/>
    <w:rsid w:val="00A01AF8"/>
    <w:rsid w:val="00A06563"/>
    <w:rsid w:val="00A11B9C"/>
    <w:rsid w:val="00A12804"/>
    <w:rsid w:val="00A17B28"/>
    <w:rsid w:val="00A26520"/>
    <w:rsid w:val="00A358A2"/>
    <w:rsid w:val="00A5278F"/>
    <w:rsid w:val="00A61924"/>
    <w:rsid w:val="00A61C92"/>
    <w:rsid w:val="00A61F04"/>
    <w:rsid w:val="00A62B00"/>
    <w:rsid w:val="00A80F00"/>
    <w:rsid w:val="00A91336"/>
    <w:rsid w:val="00AA64D5"/>
    <w:rsid w:val="00AC15BA"/>
    <w:rsid w:val="00AC29B7"/>
    <w:rsid w:val="00AC452F"/>
    <w:rsid w:val="00AC4790"/>
    <w:rsid w:val="00AD281B"/>
    <w:rsid w:val="00AD4708"/>
    <w:rsid w:val="00AD5E64"/>
    <w:rsid w:val="00AE4A02"/>
    <w:rsid w:val="00AF01B8"/>
    <w:rsid w:val="00AF15D1"/>
    <w:rsid w:val="00AF2ACD"/>
    <w:rsid w:val="00B0256D"/>
    <w:rsid w:val="00B03DE6"/>
    <w:rsid w:val="00B050AB"/>
    <w:rsid w:val="00B12CE2"/>
    <w:rsid w:val="00B2030E"/>
    <w:rsid w:val="00B2159C"/>
    <w:rsid w:val="00B320E4"/>
    <w:rsid w:val="00B36517"/>
    <w:rsid w:val="00B42336"/>
    <w:rsid w:val="00B43A71"/>
    <w:rsid w:val="00B6227C"/>
    <w:rsid w:val="00B64931"/>
    <w:rsid w:val="00B80926"/>
    <w:rsid w:val="00B80CB1"/>
    <w:rsid w:val="00B851A8"/>
    <w:rsid w:val="00B85813"/>
    <w:rsid w:val="00B85BE2"/>
    <w:rsid w:val="00B9244C"/>
    <w:rsid w:val="00B968D4"/>
    <w:rsid w:val="00B977A7"/>
    <w:rsid w:val="00BA2377"/>
    <w:rsid w:val="00BB2138"/>
    <w:rsid w:val="00BB2923"/>
    <w:rsid w:val="00BB4239"/>
    <w:rsid w:val="00BB7AE7"/>
    <w:rsid w:val="00BC3CA7"/>
    <w:rsid w:val="00BC539F"/>
    <w:rsid w:val="00BC53B7"/>
    <w:rsid w:val="00BC58CE"/>
    <w:rsid w:val="00BD780F"/>
    <w:rsid w:val="00BE4D24"/>
    <w:rsid w:val="00BE7602"/>
    <w:rsid w:val="00BF019B"/>
    <w:rsid w:val="00BF140F"/>
    <w:rsid w:val="00C00354"/>
    <w:rsid w:val="00C008B3"/>
    <w:rsid w:val="00C0472B"/>
    <w:rsid w:val="00C11402"/>
    <w:rsid w:val="00C11464"/>
    <w:rsid w:val="00C119D2"/>
    <w:rsid w:val="00C15E64"/>
    <w:rsid w:val="00C16942"/>
    <w:rsid w:val="00C26BA0"/>
    <w:rsid w:val="00C27B1C"/>
    <w:rsid w:val="00C32D46"/>
    <w:rsid w:val="00C32FC4"/>
    <w:rsid w:val="00C335D8"/>
    <w:rsid w:val="00C36A56"/>
    <w:rsid w:val="00C42AD1"/>
    <w:rsid w:val="00C4463B"/>
    <w:rsid w:val="00C44A5B"/>
    <w:rsid w:val="00C44E4C"/>
    <w:rsid w:val="00C4703C"/>
    <w:rsid w:val="00C47B39"/>
    <w:rsid w:val="00C52710"/>
    <w:rsid w:val="00C67BE4"/>
    <w:rsid w:val="00C7100A"/>
    <w:rsid w:val="00C73BF3"/>
    <w:rsid w:val="00C805DC"/>
    <w:rsid w:val="00C86781"/>
    <w:rsid w:val="00C87848"/>
    <w:rsid w:val="00C94543"/>
    <w:rsid w:val="00C952CD"/>
    <w:rsid w:val="00C96E25"/>
    <w:rsid w:val="00CA3CC3"/>
    <w:rsid w:val="00CA4D9C"/>
    <w:rsid w:val="00CB047A"/>
    <w:rsid w:val="00CB3B66"/>
    <w:rsid w:val="00CB7115"/>
    <w:rsid w:val="00CC2C92"/>
    <w:rsid w:val="00CC372F"/>
    <w:rsid w:val="00CC4643"/>
    <w:rsid w:val="00CC6722"/>
    <w:rsid w:val="00CD22A8"/>
    <w:rsid w:val="00CD731E"/>
    <w:rsid w:val="00CE0FD9"/>
    <w:rsid w:val="00CE1C67"/>
    <w:rsid w:val="00CF055E"/>
    <w:rsid w:val="00CF0E9A"/>
    <w:rsid w:val="00CF2B41"/>
    <w:rsid w:val="00D05F58"/>
    <w:rsid w:val="00D15C08"/>
    <w:rsid w:val="00D16052"/>
    <w:rsid w:val="00D16431"/>
    <w:rsid w:val="00D25D77"/>
    <w:rsid w:val="00D502D6"/>
    <w:rsid w:val="00D53C33"/>
    <w:rsid w:val="00D61B3A"/>
    <w:rsid w:val="00D63475"/>
    <w:rsid w:val="00D6736F"/>
    <w:rsid w:val="00D718E9"/>
    <w:rsid w:val="00D74BE6"/>
    <w:rsid w:val="00D74EA7"/>
    <w:rsid w:val="00D7674B"/>
    <w:rsid w:val="00D870EB"/>
    <w:rsid w:val="00DA131E"/>
    <w:rsid w:val="00DA6D0B"/>
    <w:rsid w:val="00DF0162"/>
    <w:rsid w:val="00DF08C5"/>
    <w:rsid w:val="00DF7215"/>
    <w:rsid w:val="00DF7854"/>
    <w:rsid w:val="00E00E34"/>
    <w:rsid w:val="00E038C5"/>
    <w:rsid w:val="00E105FF"/>
    <w:rsid w:val="00E12114"/>
    <w:rsid w:val="00E165E0"/>
    <w:rsid w:val="00E20886"/>
    <w:rsid w:val="00E25398"/>
    <w:rsid w:val="00E27110"/>
    <w:rsid w:val="00E34258"/>
    <w:rsid w:val="00E37181"/>
    <w:rsid w:val="00E424F6"/>
    <w:rsid w:val="00E450A6"/>
    <w:rsid w:val="00E46127"/>
    <w:rsid w:val="00E51720"/>
    <w:rsid w:val="00E70BE7"/>
    <w:rsid w:val="00E759EB"/>
    <w:rsid w:val="00E762B4"/>
    <w:rsid w:val="00E77E05"/>
    <w:rsid w:val="00E87DFF"/>
    <w:rsid w:val="00E977D4"/>
    <w:rsid w:val="00EA5FD0"/>
    <w:rsid w:val="00EB6479"/>
    <w:rsid w:val="00EB72AB"/>
    <w:rsid w:val="00ED130B"/>
    <w:rsid w:val="00ED2B9A"/>
    <w:rsid w:val="00ED439E"/>
    <w:rsid w:val="00EE123F"/>
    <w:rsid w:val="00EE45A5"/>
    <w:rsid w:val="00F0396B"/>
    <w:rsid w:val="00F10568"/>
    <w:rsid w:val="00F139BF"/>
    <w:rsid w:val="00F176C5"/>
    <w:rsid w:val="00F20550"/>
    <w:rsid w:val="00F250DA"/>
    <w:rsid w:val="00F2741E"/>
    <w:rsid w:val="00F407A2"/>
    <w:rsid w:val="00F5046C"/>
    <w:rsid w:val="00F51450"/>
    <w:rsid w:val="00F66DD4"/>
    <w:rsid w:val="00F67D46"/>
    <w:rsid w:val="00F7074E"/>
    <w:rsid w:val="00F70969"/>
    <w:rsid w:val="00F93082"/>
    <w:rsid w:val="00F93B2B"/>
    <w:rsid w:val="00F93FF6"/>
    <w:rsid w:val="00FA2AE4"/>
    <w:rsid w:val="00FA7C45"/>
    <w:rsid w:val="00FB0632"/>
    <w:rsid w:val="00FB21C9"/>
    <w:rsid w:val="00FC351C"/>
    <w:rsid w:val="00FC544D"/>
    <w:rsid w:val="00FC573A"/>
    <w:rsid w:val="00FD1792"/>
    <w:rsid w:val="00FD4588"/>
    <w:rsid w:val="00FE3768"/>
    <w:rsid w:val="00FE5087"/>
    <w:rsid w:val="00FF03AF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81FE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75C1-79AE-445D-8D50-9221918E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808</cp:revision>
  <cp:lastPrinted>2023-02-01T13:48:00Z</cp:lastPrinted>
  <dcterms:created xsi:type="dcterms:W3CDTF">2021-06-29T09:36:00Z</dcterms:created>
  <dcterms:modified xsi:type="dcterms:W3CDTF">2023-02-13T07:39:00Z</dcterms:modified>
</cp:coreProperties>
</file>