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2024F3">
        <w:rPr>
          <w:rFonts w:ascii="Times New Roman CYR" w:hAnsi="Times New Roman CYR" w:cs="Times New Roman CYR"/>
          <w:sz w:val="28"/>
          <w:szCs w:val="28"/>
          <w:lang w:val="uk-UA"/>
        </w:rPr>
        <w:t>08.02.</w:t>
      </w:r>
      <w:r w:rsidR="00F56ABD">
        <w:rPr>
          <w:rFonts w:ascii="Times New Roman CYR" w:hAnsi="Times New Roman CYR" w:cs="Times New Roman CYR"/>
          <w:sz w:val="28"/>
          <w:szCs w:val="28"/>
          <w:lang w:val="uk-UA"/>
        </w:rPr>
        <w:t>202</w:t>
      </w:r>
      <w:r w:rsidR="00BE76B9">
        <w:rPr>
          <w:rFonts w:ascii="Times New Roman CYR" w:hAnsi="Times New Roman CYR" w:cs="Times New Roman CYR"/>
          <w:sz w:val="28"/>
          <w:szCs w:val="28"/>
          <w:lang w:val="uk-UA"/>
        </w:rPr>
        <w:t>3</w:t>
      </w:r>
      <w:r w:rsidR="003015AF">
        <w:rPr>
          <w:rFonts w:ascii="Times New Roman CYR" w:hAnsi="Times New Roman CYR" w:cs="Times New Roman CYR"/>
          <w:sz w:val="28"/>
          <w:szCs w:val="28"/>
          <w:lang w:val="uk-UA"/>
        </w:rPr>
        <w:t xml:space="preserve">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2024F3">
        <w:rPr>
          <w:rFonts w:ascii="Times New Roman CYR" w:hAnsi="Times New Roman CYR" w:cs="Times New Roman CYR"/>
          <w:sz w:val="28"/>
          <w:szCs w:val="28"/>
          <w:lang w:val="uk-UA"/>
        </w:rPr>
        <w:t>46</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F56ABD" w:rsidP="00F56ABD">
      <w:pPr>
        <w:spacing w:after="0" w:line="240" w:lineRule="auto"/>
        <w:ind w:firstLine="708"/>
        <w:jc w:val="both"/>
        <w:rPr>
          <w:rFonts w:ascii="Times New Roman" w:eastAsia="Times New Roman" w:hAnsi="Times New Roman" w:cs="Times New Roman"/>
          <w:sz w:val="28"/>
          <w:szCs w:val="28"/>
          <w:lang w:val="uk-UA"/>
        </w:rPr>
      </w:pPr>
      <w:r w:rsidRPr="006A4506">
        <w:rPr>
          <w:rFonts w:ascii="Times New Roman CYR" w:eastAsia="Andale Sans UI" w:hAnsi="Times New Roman CYR" w:cs="Times New Roman"/>
          <w:kern w:val="2"/>
          <w:sz w:val="27"/>
          <w:szCs w:val="27"/>
          <w:lang w:val="uk-UA" w:eastAsia="en-US"/>
        </w:rPr>
        <w:t xml:space="preserve">Відповідно до статей 34, </w:t>
      </w:r>
      <w:r w:rsidR="00BE76B9">
        <w:rPr>
          <w:rFonts w:ascii="Times New Roman CYR" w:eastAsia="Andale Sans UI" w:hAnsi="Times New Roman CYR" w:cs="Times New Roman"/>
          <w:kern w:val="2"/>
          <w:sz w:val="27"/>
          <w:szCs w:val="27"/>
          <w:lang w:val="uk-UA" w:eastAsia="en-US"/>
        </w:rPr>
        <w:t xml:space="preserve">42, </w:t>
      </w:r>
      <w:r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w:t>
      </w:r>
      <w:r>
        <w:rPr>
          <w:rFonts w:ascii="Times New Roman" w:eastAsia="Times New Roman" w:hAnsi="Times New Roman" w:cs="Times New Roman"/>
          <w:sz w:val="27"/>
          <w:szCs w:val="27"/>
          <w:lang w:val="uk-UA"/>
        </w:rPr>
        <w:t>11.08</w:t>
      </w:r>
      <w:r w:rsidRPr="006A4506">
        <w:rPr>
          <w:rFonts w:ascii="Times New Roman" w:eastAsia="Times New Roman" w:hAnsi="Times New Roman" w:cs="Times New Roman"/>
          <w:sz w:val="27"/>
          <w:szCs w:val="27"/>
          <w:lang w:val="uk-UA"/>
        </w:rPr>
        <w:t xml:space="preserve">.2022 року № </w:t>
      </w:r>
      <w:r>
        <w:rPr>
          <w:rFonts w:ascii="Times New Roman" w:eastAsia="Times New Roman" w:hAnsi="Times New Roman" w:cs="Times New Roman"/>
          <w:sz w:val="27"/>
          <w:szCs w:val="27"/>
          <w:lang w:val="uk-UA"/>
        </w:rPr>
        <w:t>2</w:t>
      </w:r>
      <w:r w:rsidRPr="006A4506">
        <w:rPr>
          <w:rFonts w:ascii="Times New Roman" w:eastAsia="Times New Roman" w:hAnsi="Times New Roman" w:cs="Times New Roman"/>
          <w:sz w:val="27"/>
          <w:szCs w:val="27"/>
          <w:lang w:val="uk-UA"/>
        </w:rPr>
        <w:t>4</w:t>
      </w:r>
      <w:r>
        <w:rPr>
          <w:rFonts w:ascii="Times New Roman" w:eastAsia="Times New Roman" w:hAnsi="Times New Roman" w:cs="Times New Roman"/>
          <w:sz w:val="27"/>
          <w:szCs w:val="27"/>
          <w:lang w:val="uk-UA"/>
        </w:rPr>
        <w:t>1</w:t>
      </w:r>
      <w:r w:rsidR="002B45D6">
        <w:rPr>
          <w:rFonts w:ascii="Times New Roman" w:eastAsia="Times New Roman" w:hAnsi="Times New Roman" w:cs="Times New Roman"/>
          <w:sz w:val="27"/>
          <w:szCs w:val="27"/>
          <w:lang w:val="uk-UA"/>
        </w:rPr>
        <w:t>,</w:t>
      </w:r>
      <w:r>
        <w:rPr>
          <w:rFonts w:ascii="Times New Roman" w:eastAsia="Times New Roman" w:hAnsi="Times New Roman" w:cs="Times New Roman"/>
          <w:sz w:val="27"/>
          <w:szCs w:val="27"/>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08.11.2022</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виконавчий комітет міської ради вирішив:</w:t>
      </w:r>
    </w:p>
    <w:p w:rsidR="00926AA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2024F3">
        <w:rPr>
          <w:rFonts w:ascii="Times New Roman" w:eastAsia="Times New Roman" w:hAnsi="Times New Roman" w:cs="Times New Roman"/>
          <w:sz w:val="28"/>
          <w:szCs w:val="28"/>
          <w:lang w:val="uk-UA"/>
        </w:rPr>
        <w:t>….</w:t>
      </w:r>
      <w:r w:rsidR="00F56ABD">
        <w:rPr>
          <w:rFonts w:ascii="Times New Roman" w:eastAsia="Times New Roman" w:hAnsi="Times New Roman" w:cs="Times New Roman"/>
          <w:sz w:val="28"/>
          <w:szCs w:val="28"/>
          <w:lang w:val="uk-UA"/>
        </w:rPr>
        <w:t xml:space="preserve">, </w:t>
      </w:r>
      <w:r w:rsidR="002024F3">
        <w:rPr>
          <w:rFonts w:ascii="Times New Roman" w:eastAsia="Times New Roman" w:hAnsi="Times New Roman" w:cs="Times New Roman"/>
          <w:sz w:val="28"/>
          <w:szCs w:val="28"/>
          <w:lang w:val="uk-UA"/>
        </w:rPr>
        <w:t>….</w:t>
      </w:r>
      <w:r w:rsidR="005B6607">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r w:rsidR="002024F3">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w:t>
      </w:r>
      <w:r w:rsidR="002024F3">
        <w:rPr>
          <w:rFonts w:ascii="Times New Roman" w:eastAsia="Times New Roman" w:hAnsi="Times New Roman" w:cs="Times New Roman"/>
          <w:sz w:val="28"/>
          <w:szCs w:val="28"/>
          <w:lang w:val="uk-UA"/>
        </w:rPr>
        <w:t>….</w:t>
      </w:r>
      <w:r w:rsidR="0068138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2024F3">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будинок № </w:t>
      </w:r>
      <w:r w:rsidR="002024F3">
        <w:rPr>
          <w:rFonts w:ascii="Times New Roman" w:eastAsia="Times New Roman" w:hAnsi="Times New Roman" w:cs="Times New Roman"/>
          <w:sz w:val="28"/>
          <w:szCs w:val="28"/>
          <w:lang w:val="uk-UA"/>
        </w:rPr>
        <w:t>…</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CA6319">
        <w:rPr>
          <w:rFonts w:ascii="Times New Roman" w:eastAsia="Times New Roman" w:hAnsi="Times New Roman" w:cs="Times New Roman"/>
          <w:sz w:val="28"/>
          <w:szCs w:val="28"/>
          <w:lang w:val="uk-UA"/>
        </w:rPr>
        <w:t>квартира №</w:t>
      </w:r>
      <w:r w:rsidR="002024F3">
        <w:rPr>
          <w:rFonts w:ascii="Times New Roman" w:eastAsia="Times New Roman" w:hAnsi="Times New Roman" w:cs="Times New Roman"/>
          <w:sz w:val="28"/>
          <w:szCs w:val="28"/>
          <w:lang w:val="uk-UA"/>
        </w:rPr>
        <w:t>…</w:t>
      </w:r>
      <w:r w:rsidR="00CA63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2024F3" w:rsidRPr="002024F3">
        <w:rPr>
          <w:rFonts w:ascii="Times New Roman" w:eastAsia="Times New Roman" w:hAnsi="Times New Roman" w:cs="Times New Roman"/>
          <w:sz w:val="28"/>
          <w:szCs w:val="28"/>
          <w:lang w:val="uk-UA"/>
        </w:rPr>
        <w:t>19 травня 2023</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F56ABD">
        <w:rPr>
          <w:rFonts w:ascii="Times New Roman" w:hAnsi="Times New Roman" w:cs="Times New Roman"/>
          <w:sz w:val="28"/>
          <w:szCs w:val="28"/>
          <w:lang w:val="uk-UA"/>
        </w:rPr>
        <w:t xml:space="preserve">Наталії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w:t>
      </w:r>
    </w:p>
    <w:p w:rsidR="002B45D6" w:rsidRDefault="002B45D6" w:rsidP="002B45D6">
      <w:pPr>
        <w:spacing w:after="0" w:line="240" w:lineRule="auto"/>
        <w:rPr>
          <w:rFonts w:ascii="Times New Roman CYR" w:hAnsi="Times New Roman CYR" w:cs="Times New Roman CYR"/>
          <w:color w:val="000000"/>
          <w:sz w:val="27"/>
          <w:szCs w:val="27"/>
          <w:lang w:val="uk-UA"/>
        </w:rPr>
      </w:pPr>
    </w:p>
    <w:p w:rsidR="00BE76B9" w:rsidRPr="00951CAD" w:rsidRDefault="00BE76B9" w:rsidP="00BE76B9">
      <w:pPr>
        <w:pStyle w:val="a4"/>
        <w:spacing w:after="0"/>
        <w:ind w:left="-142" w:firstLine="142"/>
        <w:rPr>
          <w:rFonts w:ascii="Times New Roman CYR" w:hAnsi="Times New Roman CYR" w:cs="Times New Roman CYR"/>
          <w:bCs/>
          <w:iCs/>
          <w:color w:val="000000"/>
          <w:sz w:val="28"/>
          <w:szCs w:val="28"/>
          <w:lang w:val="uk-UA"/>
        </w:rPr>
      </w:pPr>
      <w:r w:rsidRPr="00951CAD">
        <w:rPr>
          <w:rFonts w:ascii="Times New Roman CYR" w:hAnsi="Times New Roman CYR" w:cs="Times New Roman CYR"/>
          <w:bCs/>
          <w:iCs/>
          <w:color w:val="000000"/>
          <w:sz w:val="28"/>
          <w:szCs w:val="28"/>
          <w:lang w:val="uk-UA"/>
        </w:rPr>
        <w:t>Міський голова                                                               Олександр КОДОЛА</w:t>
      </w:r>
    </w:p>
    <w:p w:rsidR="00BE76B9" w:rsidRPr="009967CB" w:rsidRDefault="00BE76B9" w:rsidP="00BE76B9">
      <w:pPr>
        <w:spacing w:after="0" w:line="240" w:lineRule="auto"/>
        <w:ind w:left="142" w:firstLine="567"/>
        <w:jc w:val="both"/>
      </w:pPr>
    </w:p>
    <w:p w:rsidR="00BE76B9" w:rsidRDefault="00BE76B9" w:rsidP="005B6607">
      <w:pPr>
        <w:tabs>
          <w:tab w:val="left" w:pos="4970"/>
        </w:tabs>
        <w:rPr>
          <w:rFonts w:ascii="Times New Roman CYR" w:hAnsi="Times New Roman CYR"/>
          <w:sz w:val="28"/>
        </w:rPr>
        <w:sectPr w:rsidR="00BE76B9" w:rsidSect="002B45D6">
          <w:pgSz w:w="11906" w:h="16838"/>
          <w:pgMar w:top="851" w:right="850" w:bottom="567"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5B6607" w:rsidRPr="00B54078" w:rsidRDefault="005B6607" w:rsidP="005B660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BE76B9">
        <w:rPr>
          <w:rFonts w:ascii="Times New Roman CYR" w:hAnsi="Times New Roman CYR"/>
          <w:sz w:val="28"/>
          <w:lang w:val="uk-UA"/>
        </w:rPr>
        <w:t>06.02</w:t>
      </w:r>
      <w:r w:rsidR="00F56ABD">
        <w:rPr>
          <w:rFonts w:ascii="Times New Roman CYR" w:hAnsi="Times New Roman CYR"/>
          <w:sz w:val="28"/>
          <w:lang w:val="uk-UA"/>
        </w:rPr>
        <w:t>.202</w:t>
      </w:r>
      <w:r w:rsidR="00BE76B9">
        <w:rPr>
          <w:rFonts w:ascii="Times New Roman CYR" w:hAnsi="Times New Roman CYR"/>
          <w:sz w:val="28"/>
          <w:lang w:val="uk-UA"/>
        </w:rPr>
        <w:t>3</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E1569"/>
    <w:rsid w:val="00105AB1"/>
    <w:rsid w:val="0012495D"/>
    <w:rsid w:val="00190474"/>
    <w:rsid w:val="001C5409"/>
    <w:rsid w:val="002024F3"/>
    <w:rsid w:val="002417DF"/>
    <w:rsid w:val="002B45D6"/>
    <w:rsid w:val="003015AF"/>
    <w:rsid w:val="00307AF0"/>
    <w:rsid w:val="00337758"/>
    <w:rsid w:val="003963A4"/>
    <w:rsid w:val="003B2D1A"/>
    <w:rsid w:val="004165B7"/>
    <w:rsid w:val="004248C9"/>
    <w:rsid w:val="0044585E"/>
    <w:rsid w:val="00452171"/>
    <w:rsid w:val="004B25E9"/>
    <w:rsid w:val="004C4140"/>
    <w:rsid w:val="005264F8"/>
    <w:rsid w:val="00545E99"/>
    <w:rsid w:val="005B6607"/>
    <w:rsid w:val="006336B5"/>
    <w:rsid w:val="00636467"/>
    <w:rsid w:val="00653D65"/>
    <w:rsid w:val="0068138D"/>
    <w:rsid w:val="006842A4"/>
    <w:rsid w:val="006D150F"/>
    <w:rsid w:val="006E514D"/>
    <w:rsid w:val="006F483F"/>
    <w:rsid w:val="0076612C"/>
    <w:rsid w:val="007D1D0A"/>
    <w:rsid w:val="008455CF"/>
    <w:rsid w:val="00871318"/>
    <w:rsid w:val="008D61FB"/>
    <w:rsid w:val="008E2F72"/>
    <w:rsid w:val="008E549D"/>
    <w:rsid w:val="00904725"/>
    <w:rsid w:val="00926AA5"/>
    <w:rsid w:val="0094576D"/>
    <w:rsid w:val="00987DB2"/>
    <w:rsid w:val="0099483E"/>
    <w:rsid w:val="00A04385"/>
    <w:rsid w:val="00A14F70"/>
    <w:rsid w:val="00A2588C"/>
    <w:rsid w:val="00A4008B"/>
    <w:rsid w:val="00B30638"/>
    <w:rsid w:val="00B86813"/>
    <w:rsid w:val="00BA677B"/>
    <w:rsid w:val="00BE76B9"/>
    <w:rsid w:val="00C60DEC"/>
    <w:rsid w:val="00C934D5"/>
    <w:rsid w:val="00CA3F57"/>
    <w:rsid w:val="00CA6319"/>
    <w:rsid w:val="00CB44E2"/>
    <w:rsid w:val="00D80794"/>
    <w:rsid w:val="00E27909"/>
    <w:rsid w:val="00E468E0"/>
    <w:rsid w:val="00E57119"/>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41</cp:revision>
  <cp:lastPrinted>2019-02-06T06:44:00Z</cp:lastPrinted>
  <dcterms:created xsi:type="dcterms:W3CDTF">2018-07-27T09:45:00Z</dcterms:created>
  <dcterms:modified xsi:type="dcterms:W3CDTF">2023-02-27T12:01:00Z</dcterms:modified>
</cp:coreProperties>
</file>