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BCD" w:rsidRPr="003F709C" w:rsidRDefault="00CD5BCD" w:rsidP="00CD5BCD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F769229" wp14:editId="32D2107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CD5BCD" w:rsidRPr="0095130A" w:rsidRDefault="00CD5BCD" w:rsidP="00CD5BCD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</w:p>
    <w:p w:rsidR="00CD5BCD" w:rsidRPr="00BC5F80" w:rsidRDefault="00CD5BCD" w:rsidP="00CD5BCD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CD5BCD" w:rsidRDefault="00CD5BCD" w:rsidP="00CD5BCD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CD5BCD" w:rsidRPr="00D86812" w:rsidRDefault="00CD5BCD" w:rsidP="00CD5BCD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CD5BCD" w:rsidRPr="00BC5F80" w:rsidRDefault="00F063C2" w:rsidP="00CD5BCD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29</w:t>
      </w:r>
      <w:r w:rsidR="00CD5BCD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D5BCD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CD5BCD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CD5BCD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CD5BCD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CD5BCD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CD5BCD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D5BCD" w:rsidRPr="00BC5F80" w:rsidRDefault="00CD5BCD" w:rsidP="00CD5BCD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CD5BCD" w:rsidRPr="00BC5F80" w:rsidRDefault="00CD5BCD" w:rsidP="00CD5BCD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CD5BCD" w:rsidRPr="00BC5F80" w:rsidRDefault="00CD5BCD" w:rsidP="00CD5BC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CD5BCD" w:rsidRDefault="00262D09" w:rsidP="00CD5BCD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</w:t>
      </w:r>
      <w:proofErr w:type="spellStart"/>
      <w:r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="00F063C2">
        <w:rPr>
          <w:rFonts w:eastAsia="Times New Roman" w:cs="Times New Roman"/>
          <w:szCs w:val="28"/>
          <w:lang w:val="uk-UA" w:eastAsia="ru-RU"/>
        </w:rPr>
        <w:t xml:space="preserve">28 </w:t>
      </w:r>
      <w:proofErr w:type="spellStart"/>
      <w:r w:rsidR="00F063C2">
        <w:rPr>
          <w:rFonts w:eastAsia="Times New Roman" w:cs="Times New Roman"/>
          <w:szCs w:val="28"/>
          <w:lang w:val="uk-UA" w:eastAsia="ru-RU"/>
        </w:rPr>
        <w:t>берекзня</w:t>
      </w:r>
      <w:proofErr w:type="spellEnd"/>
      <w:r w:rsidR="00CD5BCD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CD5BCD" w:rsidRPr="009F3128">
        <w:rPr>
          <w:rFonts w:eastAsia="Times New Roman" w:cs="Times New Roman"/>
          <w:szCs w:val="28"/>
          <w:lang w:eastAsia="ru-RU"/>
        </w:rPr>
        <w:t>202</w:t>
      </w:r>
      <w:r w:rsidR="00CD5BCD">
        <w:rPr>
          <w:rFonts w:eastAsia="Times New Roman" w:cs="Times New Roman"/>
          <w:szCs w:val="28"/>
          <w:lang w:val="uk-UA" w:eastAsia="ru-RU"/>
        </w:rPr>
        <w:t>3</w:t>
      </w:r>
      <w:r w:rsidR="00CD5BCD" w:rsidRPr="009F3128">
        <w:rPr>
          <w:rFonts w:eastAsia="Times New Roman" w:cs="Times New Roman"/>
          <w:szCs w:val="28"/>
          <w:lang w:eastAsia="ru-RU"/>
        </w:rPr>
        <w:t xml:space="preserve"> р.</w:t>
      </w:r>
      <w:r w:rsidR="00CD5BCD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CD5BCD"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CD5BCD"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CD5BCD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CD5BCD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CD5BCD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CD5BCD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CD5BCD" w:rsidRPr="009F3128">
        <w:rPr>
          <w:rFonts w:eastAsia="Times New Roman" w:cs="Times New Roman"/>
          <w:szCs w:val="28"/>
          <w:lang w:eastAsia="ru-RU"/>
        </w:rPr>
        <w:t>№</w:t>
      </w:r>
      <w:r w:rsidR="00CB6B5D">
        <w:rPr>
          <w:rFonts w:eastAsia="Times New Roman" w:cs="Times New Roman"/>
          <w:szCs w:val="28"/>
          <w:lang w:val="uk-UA" w:eastAsia="ru-RU"/>
        </w:rPr>
        <w:t xml:space="preserve"> </w:t>
      </w:r>
      <w:r w:rsidR="00F063C2">
        <w:rPr>
          <w:rFonts w:eastAsia="Times New Roman" w:cs="Times New Roman"/>
          <w:szCs w:val="28"/>
          <w:lang w:val="uk-UA" w:eastAsia="ru-RU"/>
        </w:rPr>
        <w:t>77-29/2023</w:t>
      </w:r>
    </w:p>
    <w:p w:rsidR="00AC500F" w:rsidRDefault="00AC500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CD5BCD" w:rsidTr="00F73840">
        <w:trPr>
          <w:trHeight w:val="585"/>
        </w:trPr>
        <w:tc>
          <w:tcPr>
            <w:tcW w:w="5529" w:type="dxa"/>
          </w:tcPr>
          <w:p w:rsidR="00CD5BCD" w:rsidRDefault="00CD5BCD" w:rsidP="00F73840">
            <w:pPr>
              <w:ind w:right="-702"/>
              <w:rPr>
                <w:lang w:val="uk-UA"/>
              </w:rPr>
            </w:pPr>
            <w:bookmarkStart w:id="0" w:name="_Hlk130551271"/>
            <w:r>
              <w:rPr>
                <w:lang w:val="uk-UA"/>
              </w:rPr>
              <w:t xml:space="preserve">Про передачу </w:t>
            </w:r>
            <w:r w:rsidR="00F73840">
              <w:rPr>
                <w:lang w:val="uk-UA"/>
              </w:rPr>
              <w:t>з</w:t>
            </w:r>
            <w:r>
              <w:rPr>
                <w:lang w:val="uk-UA"/>
              </w:rPr>
              <w:t xml:space="preserve"> баланс</w:t>
            </w:r>
            <w:r w:rsidR="00F73840">
              <w:rPr>
                <w:lang w:val="uk-UA"/>
              </w:rPr>
              <w:t>у на баланс</w:t>
            </w:r>
            <w:r w:rsidR="00F73840">
              <w:t xml:space="preserve"> </w:t>
            </w:r>
            <w:r w:rsidR="00F73840" w:rsidRPr="00F73840">
              <w:rPr>
                <w:lang w:val="uk-UA"/>
              </w:rPr>
              <w:t>частин</w:t>
            </w:r>
            <w:r w:rsidR="00F73840">
              <w:rPr>
                <w:lang w:val="uk-UA"/>
              </w:rPr>
              <w:t>и</w:t>
            </w:r>
            <w:r w:rsidR="00F73840" w:rsidRPr="00F73840">
              <w:rPr>
                <w:lang w:val="uk-UA"/>
              </w:rPr>
              <w:t xml:space="preserve"> нежитлової будівлі</w:t>
            </w:r>
            <w:r w:rsidR="00F73840">
              <w:rPr>
                <w:lang w:val="uk-UA"/>
              </w:rPr>
              <w:t xml:space="preserve">, </w:t>
            </w:r>
            <w:r w:rsidR="00F73840" w:rsidRPr="00F73840">
              <w:rPr>
                <w:lang w:val="uk-UA"/>
              </w:rPr>
              <w:t>за адресою: Чернігівська область, місто Ніжин, вулиця Академіка Амосова, 1</w:t>
            </w:r>
            <w:r>
              <w:rPr>
                <w:lang w:val="uk-UA"/>
              </w:rPr>
              <w:t xml:space="preserve"> </w:t>
            </w:r>
            <w:bookmarkEnd w:id="0"/>
          </w:p>
          <w:p w:rsidR="00463E84" w:rsidRPr="00CD5BCD" w:rsidRDefault="00463E84" w:rsidP="00F73840">
            <w:pPr>
              <w:ind w:right="-702"/>
              <w:rPr>
                <w:lang w:val="uk-UA"/>
              </w:rPr>
            </w:pPr>
          </w:p>
        </w:tc>
      </w:tr>
    </w:tbl>
    <w:p w:rsidR="00CD5BCD" w:rsidRDefault="00CD5BCD" w:rsidP="00262D09">
      <w:pPr>
        <w:spacing w:after="0"/>
        <w:ind w:firstLine="708"/>
        <w:jc w:val="both"/>
        <w:rPr>
          <w:lang w:val="uk-UA"/>
        </w:rPr>
      </w:pPr>
      <w:r w:rsidRPr="00253CDA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 xml:space="preserve">25, </w:t>
      </w:r>
      <w:r w:rsidRPr="00253CDA">
        <w:rPr>
          <w:szCs w:val="28"/>
          <w:lang w:val="uk-UA"/>
        </w:rPr>
        <w:t>26, 42, 59, 60</w:t>
      </w:r>
      <w:r>
        <w:rPr>
          <w:szCs w:val="28"/>
          <w:lang w:val="uk-UA"/>
        </w:rPr>
        <w:t>, 73 Закону України «</w:t>
      </w:r>
      <w:r w:rsidRPr="00253CDA">
        <w:rPr>
          <w:szCs w:val="28"/>
          <w:lang w:val="uk-UA"/>
        </w:rPr>
        <w:t xml:space="preserve">Про </w:t>
      </w:r>
      <w:r>
        <w:rPr>
          <w:szCs w:val="28"/>
          <w:lang w:val="uk-UA"/>
        </w:rPr>
        <w:t>місцеве самоврядування в Україні»</w:t>
      </w:r>
      <w:r w:rsidRPr="00253CDA">
        <w:rPr>
          <w:szCs w:val="28"/>
          <w:lang w:val="uk-UA"/>
        </w:rPr>
        <w:t xml:space="preserve">, </w:t>
      </w:r>
      <w:r w:rsidR="008A2896" w:rsidRPr="008A2896">
        <w:rPr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</w:t>
      </w:r>
      <w:r w:rsidR="008A2896">
        <w:rPr>
          <w:szCs w:val="28"/>
          <w:lang w:val="uk-UA"/>
        </w:rPr>
        <w:t>20</w:t>
      </w:r>
      <w:r w:rsidR="008A2896" w:rsidRPr="008A2896">
        <w:rPr>
          <w:szCs w:val="28"/>
          <w:lang w:val="uk-UA"/>
        </w:rPr>
        <w:t xml:space="preserve"> (зі змінами)</w:t>
      </w:r>
      <w:r w:rsidR="008A289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>
        <w:rPr>
          <w:lang w:val="uk-UA"/>
        </w:rPr>
        <w:t xml:space="preserve">рішення </w:t>
      </w:r>
      <w:r w:rsidRPr="00E10574">
        <w:rPr>
          <w:szCs w:val="28"/>
          <w:lang w:val="uk-UA"/>
        </w:rPr>
        <w:t>Ніжинської міської ради від</w:t>
      </w:r>
      <w:r>
        <w:rPr>
          <w:szCs w:val="28"/>
          <w:lang w:val="uk-UA"/>
        </w:rPr>
        <w:t xml:space="preserve"> 03 травня 2017 року </w:t>
      </w:r>
      <w:r>
        <w:rPr>
          <w:lang w:val="uk-UA"/>
        </w:rPr>
        <w:t xml:space="preserve"> № 49-23/2017 «Про затвердження П</w:t>
      </w:r>
      <w:r w:rsidRPr="00253D6B">
        <w:rPr>
          <w:color w:val="000000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», </w:t>
      </w:r>
      <w:r w:rsidRPr="00C1586D">
        <w:rPr>
          <w:lang w:val="uk-UA"/>
        </w:rPr>
        <w:t xml:space="preserve">враховуючи </w:t>
      </w:r>
      <w:r w:rsidR="003876E3">
        <w:rPr>
          <w:lang w:val="uk-UA"/>
        </w:rPr>
        <w:t xml:space="preserve">службову записку заступника міського голови з питань діяльності виконавчих органів ради Ірини </w:t>
      </w:r>
      <w:proofErr w:type="spellStart"/>
      <w:r w:rsidR="003876E3">
        <w:rPr>
          <w:lang w:val="uk-UA"/>
        </w:rPr>
        <w:t>Грозенко</w:t>
      </w:r>
      <w:proofErr w:type="spellEnd"/>
      <w:r w:rsidR="003876E3">
        <w:rPr>
          <w:lang w:val="uk-UA"/>
        </w:rPr>
        <w:t xml:space="preserve"> від 16.03.2023 року</w:t>
      </w:r>
      <w:r w:rsidR="00465116">
        <w:rPr>
          <w:lang w:val="uk-UA"/>
        </w:rPr>
        <w:t>,</w:t>
      </w:r>
      <w:r w:rsidR="0082725D">
        <w:rPr>
          <w:lang w:val="uk-UA"/>
        </w:rPr>
        <w:t xml:space="preserve"> лист комунального некомерційного підприємства «Ніжинська центральна районна лікарня Ніжинської міської ради» від 23.03.2023р. № 01-10/159,</w:t>
      </w:r>
      <w:r w:rsidR="00465116">
        <w:rPr>
          <w:lang w:val="uk-UA"/>
        </w:rPr>
        <w:t xml:space="preserve"> міська рада вирішила:</w:t>
      </w:r>
    </w:p>
    <w:p w:rsidR="00D43894" w:rsidRDefault="00D43894" w:rsidP="00262D0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 Комунальному некомерційному підприємству</w:t>
      </w:r>
      <w:r w:rsidR="00465116">
        <w:rPr>
          <w:lang w:val="uk-UA"/>
        </w:rPr>
        <w:t xml:space="preserve"> «Ніжинська центральна районна лікарня» Ніжинської міської ради</w:t>
      </w:r>
      <w:r>
        <w:rPr>
          <w:lang w:val="uk-UA"/>
        </w:rPr>
        <w:t xml:space="preserve"> зняти з балансу</w:t>
      </w:r>
      <w:r w:rsidR="00A564CB">
        <w:rPr>
          <w:lang w:val="uk-UA"/>
        </w:rPr>
        <w:t xml:space="preserve"> </w:t>
      </w:r>
      <w:bookmarkStart w:id="1" w:name="_Hlk130550816"/>
      <w:r w:rsidR="00463E84">
        <w:rPr>
          <w:lang w:val="uk-UA"/>
        </w:rPr>
        <w:t>механічне, теплове, холодильне обладнання, інвентар</w:t>
      </w:r>
      <w:r w:rsidR="006901E3">
        <w:rPr>
          <w:lang w:val="uk-UA"/>
        </w:rPr>
        <w:t xml:space="preserve">, </w:t>
      </w:r>
      <w:r w:rsidR="0082725D">
        <w:rPr>
          <w:lang w:val="uk-UA"/>
        </w:rPr>
        <w:t>частину нежитлової будівлі «Лікарня» літ</w:t>
      </w:r>
      <w:r w:rsidR="008A2896">
        <w:rPr>
          <w:lang w:val="uk-UA"/>
        </w:rPr>
        <w:t>.</w:t>
      </w:r>
      <w:r w:rsidR="0082725D">
        <w:rPr>
          <w:lang w:val="uk-UA"/>
        </w:rPr>
        <w:t xml:space="preserve"> «В», загальною площею 138,7 </w:t>
      </w:r>
      <w:proofErr w:type="spellStart"/>
      <w:r w:rsidR="0082725D">
        <w:rPr>
          <w:lang w:val="uk-UA"/>
        </w:rPr>
        <w:t>кв.м</w:t>
      </w:r>
      <w:proofErr w:type="spellEnd"/>
      <w:r w:rsidR="0082725D" w:rsidRPr="0082725D">
        <w:rPr>
          <w:lang w:val="uk-UA"/>
        </w:rPr>
        <w:t>.</w:t>
      </w:r>
      <w:r w:rsidRPr="0082725D">
        <w:rPr>
          <w:lang w:val="uk-UA"/>
        </w:rPr>
        <w:t xml:space="preserve">, </w:t>
      </w:r>
      <w:bookmarkStart w:id="2" w:name="_Hlk131493449"/>
      <w:r w:rsidR="006901E3">
        <w:rPr>
          <w:lang w:val="uk-UA"/>
        </w:rPr>
        <w:t xml:space="preserve">та підвальне приміщення (ПРУ) загальною площею 731,1 </w:t>
      </w:r>
      <w:proofErr w:type="spellStart"/>
      <w:r w:rsidR="006901E3">
        <w:rPr>
          <w:lang w:val="uk-UA"/>
        </w:rPr>
        <w:t>кв.м</w:t>
      </w:r>
      <w:proofErr w:type="spellEnd"/>
      <w:r w:rsidR="006901E3">
        <w:rPr>
          <w:lang w:val="uk-UA"/>
        </w:rPr>
        <w:t xml:space="preserve">. </w:t>
      </w:r>
      <w:bookmarkEnd w:id="2"/>
      <w:r w:rsidRPr="0082725D">
        <w:rPr>
          <w:lang w:val="uk-UA"/>
        </w:rPr>
        <w:t>за адресою: Чернігівська область, місто Ніжин, вулиця Академіка Амосова, 1</w:t>
      </w:r>
      <w:bookmarkEnd w:id="1"/>
      <w:r w:rsidRPr="0082725D">
        <w:rPr>
          <w:lang w:val="uk-UA"/>
        </w:rPr>
        <w:t xml:space="preserve">, а </w:t>
      </w:r>
      <w:bookmarkStart w:id="3" w:name="_Hlk130550505"/>
      <w:r w:rsidR="000F3037" w:rsidRPr="0082725D">
        <w:rPr>
          <w:lang w:val="uk-UA"/>
        </w:rPr>
        <w:t xml:space="preserve">комунальному </w:t>
      </w:r>
      <w:proofErr w:type="spellStart"/>
      <w:r w:rsidR="00F73840" w:rsidRPr="00F73840">
        <w:rPr>
          <w:lang w:val="uk-UA"/>
        </w:rPr>
        <w:t>торгівельно</w:t>
      </w:r>
      <w:proofErr w:type="spellEnd"/>
      <w:r w:rsidR="00F73840" w:rsidRPr="00F73840">
        <w:rPr>
          <w:lang w:val="uk-UA"/>
        </w:rPr>
        <w:t>-виробничо</w:t>
      </w:r>
      <w:r w:rsidR="00F73840">
        <w:rPr>
          <w:lang w:val="uk-UA"/>
        </w:rPr>
        <w:t>му</w:t>
      </w:r>
      <w:r w:rsidR="00F73840" w:rsidRPr="00F73840">
        <w:rPr>
          <w:lang w:val="uk-UA"/>
        </w:rPr>
        <w:t xml:space="preserve"> </w:t>
      </w:r>
      <w:r w:rsidR="000F3037" w:rsidRPr="0082725D">
        <w:rPr>
          <w:lang w:val="uk-UA"/>
        </w:rPr>
        <w:t>підприємству «Школяр»</w:t>
      </w:r>
      <w:r w:rsidRPr="0082725D">
        <w:rPr>
          <w:lang w:val="uk-UA"/>
        </w:rPr>
        <w:t xml:space="preserve"> Ніжинської міської </w:t>
      </w:r>
      <w:bookmarkEnd w:id="3"/>
      <w:r w:rsidRPr="0082725D">
        <w:rPr>
          <w:lang w:val="uk-UA"/>
        </w:rPr>
        <w:t>ради</w:t>
      </w:r>
      <w:r w:rsidR="00F73840">
        <w:rPr>
          <w:lang w:val="uk-UA"/>
        </w:rPr>
        <w:t>,</w:t>
      </w:r>
      <w:r w:rsidRPr="0082725D">
        <w:rPr>
          <w:lang w:val="uk-UA"/>
        </w:rPr>
        <w:t xml:space="preserve"> поставити на баланс вищезазначене майно, відповідно до </w:t>
      </w:r>
      <w:proofErr w:type="spellStart"/>
      <w:r w:rsidRPr="0082725D">
        <w:rPr>
          <w:lang w:val="uk-UA"/>
        </w:rPr>
        <w:t>акта</w:t>
      </w:r>
      <w:proofErr w:type="spellEnd"/>
      <w:r w:rsidRPr="0082725D">
        <w:rPr>
          <w:lang w:val="uk-UA"/>
        </w:rPr>
        <w:t xml:space="preserve"> приймання-передачі.</w:t>
      </w:r>
    </w:p>
    <w:p w:rsidR="00465116" w:rsidRDefault="00D43894" w:rsidP="00CB6B5D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2. В. о. генерального директора комунального некомерційного підприємства «Ніжинська центральна районна лікарня» Ніжинської міської ради </w:t>
      </w:r>
      <w:proofErr w:type="spellStart"/>
      <w:r>
        <w:rPr>
          <w:lang w:val="uk-UA"/>
        </w:rPr>
        <w:t>Полторацькому</w:t>
      </w:r>
      <w:proofErr w:type="spellEnd"/>
      <w:r>
        <w:rPr>
          <w:lang w:val="uk-UA"/>
        </w:rPr>
        <w:t xml:space="preserve"> В. О. та директору  </w:t>
      </w:r>
      <w:bookmarkStart w:id="4" w:name="_Hlk130550865"/>
      <w:r w:rsidR="00364A4A" w:rsidRPr="00364A4A">
        <w:rPr>
          <w:lang w:val="uk-UA"/>
        </w:rPr>
        <w:t>комунально</w:t>
      </w:r>
      <w:r w:rsidR="00364A4A">
        <w:rPr>
          <w:lang w:val="uk-UA"/>
        </w:rPr>
        <w:t>го</w:t>
      </w:r>
      <w:r w:rsidR="00364A4A" w:rsidRPr="00364A4A">
        <w:rPr>
          <w:lang w:val="uk-UA"/>
        </w:rPr>
        <w:t xml:space="preserve"> </w:t>
      </w:r>
      <w:proofErr w:type="spellStart"/>
      <w:r w:rsidR="00364A4A">
        <w:rPr>
          <w:lang w:val="uk-UA"/>
        </w:rPr>
        <w:t>торгівельно</w:t>
      </w:r>
      <w:proofErr w:type="spellEnd"/>
      <w:r w:rsidR="00364A4A">
        <w:rPr>
          <w:lang w:val="uk-UA"/>
        </w:rPr>
        <w:t xml:space="preserve">-виробничого </w:t>
      </w:r>
      <w:r w:rsidR="00364A4A" w:rsidRPr="00364A4A">
        <w:rPr>
          <w:lang w:val="uk-UA"/>
        </w:rPr>
        <w:t>підприємств</w:t>
      </w:r>
      <w:r w:rsidR="00364A4A">
        <w:rPr>
          <w:lang w:val="uk-UA"/>
        </w:rPr>
        <w:t>а</w:t>
      </w:r>
      <w:r w:rsidR="00364A4A" w:rsidRPr="00364A4A">
        <w:rPr>
          <w:lang w:val="uk-UA"/>
        </w:rPr>
        <w:t xml:space="preserve"> «Школяр» Ніжинської міської</w:t>
      </w:r>
      <w:r w:rsidR="00364A4A">
        <w:rPr>
          <w:lang w:val="uk-UA"/>
        </w:rPr>
        <w:t xml:space="preserve"> ради </w:t>
      </w:r>
      <w:proofErr w:type="spellStart"/>
      <w:r w:rsidR="00F73840" w:rsidRPr="00F73840">
        <w:rPr>
          <w:lang w:val="uk-UA"/>
        </w:rPr>
        <w:t>Чернишевій</w:t>
      </w:r>
      <w:proofErr w:type="spellEnd"/>
      <w:r w:rsidR="00F73840" w:rsidRPr="00F73840">
        <w:rPr>
          <w:lang w:val="uk-UA"/>
        </w:rPr>
        <w:t xml:space="preserve"> Л.О.</w:t>
      </w:r>
      <w:r w:rsidR="00364A4A">
        <w:rPr>
          <w:lang w:val="uk-UA"/>
        </w:rPr>
        <w:t>,</w:t>
      </w:r>
      <w:r w:rsidR="00364A4A" w:rsidRPr="00364A4A">
        <w:rPr>
          <w:lang w:val="uk-UA"/>
        </w:rPr>
        <w:t xml:space="preserve"> </w:t>
      </w:r>
      <w:bookmarkEnd w:id="4"/>
      <w:r>
        <w:rPr>
          <w:lang w:val="uk-UA"/>
        </w:rPr>
        <w:t>забезпечити приймання-передачу</w:t>
      </w:r>
      <w:r w:rsidR="00CB6B5D">
        <w:rPr>
          <w:lang w:val="uk-UA"/>
        </w:rPr>
        <w:t xml:space="preserve">  майна:</w:t>
      </w:r>
      <w:r w:rsidR="00F73840" w:rsidRPr="00F73840">
        <w:rPr>
          <w:lang w:val="uk-UA"/>
        </w:rPr>
        <w:t xml:space="preserve"> </w:t>
      </w:r>
      <w:r w:rsidR="00463E84">
        <w:rPr>
          <w:lang w:val="uk-UA"/>
        </w:rPr>
        <w:t>механічного, теплового, холодильного обладнання, інвентаря</w:t>
      </w:r>
      <w:r w:rsidR="006901E3">
        <w:rPr>
          <w:lang w:val="uk-UA"/>
        </w:rPr>
        <w:t>,</w:t>
      </w:r>
      <w:r w:rsidR="001D0868">
        <w:rPr>
          <w:lang w:val="uk-UA"/>
        </w:rPr>
        <w:t xml:space="preserve"> </w:t>
      </w:r>
      <w:r w:rsidR="00F73840" w:rsidRPr="00F73840">
        <w:rPr>
          <w:lang w:val="uk-UA"/>
        </w:rPr>
        <w:t>частин</w:t>
      </w:r>
      <w:r w:rsidR="00F73840">
        <w:rPr>
          <w:lang w:val="uk-UA"/>
        </w:rPr>
        <w:t>и</w:t>
      </w:r>
      <w:r w:rsidR="00F73840" w:rsidRPr="00F73840">
        <w:rPr>
          <w:lang w:val="uk-UA"/>
        </w:rPr>
        <w:t xml:space="preserve"> нежитлової будівлі «Лікарня» літ</w:t>
      </w:r>
      <w:r w:rsidR="008A2896">
        <w:rPr>
          <w:lang w:val="uk-UA"/>
        </w:rPr>
        <w:t>.</w:t>
      </w:r>
      <w:r w:rsidR="00F73840" w:rsidRPr="00F73840">
        <w:rPr>
          <w:lang w:val="uk-UA"/>
        </w:rPr>
        <w:t xml:space="preserve"> «В», загальною площею 138,7 </w:t>
      </w:r>
      <w:proofErr w:type="spellStart"/>
      <w:r w:rsidR="00F73840" w:rsidRPr="00F73840">
        <w:rPr>
          <w:lang w:val="uk-UA"/>
        </w:rPr>
        <w:t>кв.м</w:t>
      </w:r>
      <w:proofErr w:type="spellEnd"/>
      <w:r w:rsidR="00F73840" w:rsidRPr="00F73840">
        <w:rPr>
          <w:lang w:val="uk-UA"/>
        </w:rPr>
        <w:t>.,</w:t>
      </w:r>
      <w:r w:rsidR="006901E3">
        <w:rPr>
          <w:lang w:val="uk-UA"/>
        </w:rPr>
        <w:t xml:space="preserve">  та </w:t>
      </w:r>
      <w:r w:rsidR="00F73840" w:rsidRPr="00F73840">
        <w:rPr>
          <w:lang w:val="uk-UA"/>
        </w:rPr>
        <w:t xml:space="preserve"> </w:t>
      </w:r>
      <w:bookmarkStart w:id="5" w:name="_GoBack"/>
      <w:bookmarkEnd w:id="5"/>
      <w:r w:rsidR="006901E3">
        <w:rPr>
          <w:lang w:val="uk-UA"/>
        </w:rPr>
        <w:t xml:space="preserve">підвальне приміщення (ПРУ) загальною площею 731,1 </w:t>
      </w:r>
      <w:proofErr w:type="spellStart"/>
      <w:r w:rsidR="006901E3">
        <w:rPr>
          <w:lang w:val="uk-UA"/>
        </w:rPr>
        <w:t>кв.м</w:t>
      </w:r>
      <w:proofErr w:type="spellEnd"/>
      <w:r w:rsidR="006901E3">
        <w:rPr>
          <w:lang w:val="uk-UA"/>
        </w:rPr>
        <w:t xml:space="preserve">. </w:t>
      </w:r>
      <w:r w:rsidR="00F73840" w:rsidRPr="00F73840">
        <w:rPr>
          <w:lang w:val="uk-UA"/>
        </w:rPr>
        <w:t xml:space="preserve">за </w:t>
      </w:r>
      <w:r w:rsidR="00F73840" w:rsidRPr="00F73840">
        <w:rPr>
          <w:lang w:val="uk-UA"/>
        </w:rPr>
        <w:lastRenderedPageBreak/>
        <w:t>адресою: Чернігівська область, місто Ніжин, вулиця Академіка Амосова, 1</w:t>
      </w:r>
      <w:r w:rsidR="00D76735">
        <w:rPr>
          <w:rFonts w:eastAsia="Times New Roman" w:cs="Times New Roman"/>
          <w:szCs w:val="28"/>
          <w:lang w:val="uk-UA" w:eastAsia="ru-RU"/>
        </w:rPr>
        <w:t>, у місячний термін з моменту набрання чинності даного рішення.</w:t>
      </w:r>
    </w:p>
    <w:p w:rsidR="00D76735" w:rsidRDefault="00D76735" w:rsidP="00CB6B5D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3.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F73840" w:rsidRDefault="00D76735" w:rsidP="00D76735">
      <w:pPr>
        <w:spacing w:after="0"/>
        <w:ind w:firstLine="708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4.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І. А., в</w:t>
      </w:r>
      <w:r>
        <w:rPr>
          <w:lang w:val="uk-UA"/>
        </w:rPr>
        <w:t xml:space="preserve">. о. генерального директора комунального некомерційного підприємства «Ніжинська центральна районна лікарня» Ніжинської міської ради </w:t>
      </w:r>
      <w:proofErr w:type="spellStart"/>
      <w:r>
        <w:rPr>
          <w:lang w:val="uk-UA"/>
        </w:rPr>
        <w:t>Полторацького</w:t>
      </w:r>
      <w:proofErr w:type="spellEnd"/>
      <w:r>
        <w:rPr>
          <w:lang w:val="uk-UA"/>
        </w:rPr>
        <w:t xml:space="preserve"> В. О. та директора</w:t>
      </w:r>
      <w:r w:rsidR="00F73840">
        <w:rPr>
          <w:lang w:val="uk-UA"/>
        </w:rPr>
        <w:t xml:space="preserve"> </w:t>
      </w:r>
      <w:bookmarkStart w:id="6" w:name="_Hlk130551095"/>
      <w:r w:rsidR="00F73840" w:rsidRPr="00F73840">
        <w:rPr>
          <w:lang w:val="uk-UA"/>
        </w:rPr>
        <w:t xml:space="preserve">комунального </w:t>
      </w:r>
      <w:proofErr w:type="spellStart"/>
      <w:r w:rsidR="00F73840" w:rsidRPr="00F73840">
        <w:rPr>
          <w:lang w:val="uk-UA"/>
        </w:rPr>
        <w:t>торгівельно</w:t>
      </w:r>
      <w:proofErr w:type="spellEnd"/>
      <w:r w:rsidR="00F73840" w:rsidRPr="00F73840">
        <w:rPr>
          <w:lang w:val="uk-UA"/>
        </w:rPr>
        <w:t xml:space="preserve">-виробничого підприємства «Школяр» Ніжинської міської ради </w:t>
      </w:r>
      <w:bookmarkEnd w:id="6"/>
      <w:proofErr w:type="spellStart"/>
      <w:r w:rsidR="00F73840" w:rsidRPr="00F73840">
        <w:rPr>
          <w:lang w:val="uk-UA"/>
        </w:rPr>
        <w:t>Чернишев</w:t>
      </w:r>
      <w:r w:rsidR="00F73840">
        <w:rPr>
          <w:lang w:val="uk-UA"/>
        </w:rPr>
        <w:t>у</w:t>
      </w:r>
      <w:proofErr w:type="spellEnd"/>
      <w:r w:rsidR="00F73840" w:rsidRPr="00F73840">
        <w:rPr>
          <w:lang w:val="uk-UA"/>
        </w:rPr>
        <w:t xml:space="preserve"> Л.О.</w:t>
      </w:r>
    </w:p>
    <w:p w:rsidR="00D76735" w:rsidRDefault="00F73840" w:rsidP="00D7673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F73840">
        <w:rPr>
          <w:lang w:val="uk-UA"/>
        </w:rPr>
        <w:t xml:space="preserve"> </w:t>
      </w:r>
      <w:r w:rsidR="00D76735">
        <w:rPr>
          <w:lang w:val="uk-UA"/>
        </w:rPr>
        <w:t xml:space="preserve"> </w:t>
      </w:r>
      <w:r w:rsidR="00D76735">
        <w:rPr>
          <w:rFonts w:eastAsia="Times New Roman" w:cs="Times New Roman"/>
          <w:szCs w:val="28"/>
          <w:lang w:val="uk-UA" w:eastAsia="ru-RU"/>
        </w:rPr>
        <w:t>5.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 Дегтяренко В. М.).</w:t>
      </w:r>
    </w:p>
    <w:p w:rsidR="00D76735" w:rsidRDefault="00D76735" w:rsidP="00D76735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:rsidR="00D76735" w:rsidRDefault="00D76735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D76735" w:rsidRDefault="00D76735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Міський голова</w:t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ab/>
        <w:t xml:space="preserve">  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     Олександр КОДОЛА</w:t>
      </w: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CB6B5D" w:rsidRDefault="00CB6B5D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CB6B5D" w:rsidRDefault="00CB6B5D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463E84" w:rsidRDefault="00463E84" w:rsidP="00262D09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:rsidR="00463E84" w:rsidRDefault="00463E84" w:rsidP="00262D09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:rsidR="00262D09" w:rsidRPr="00262D09" w:rsidRDefault="00F063C2" w:rsidP="00262D09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Візують</w:t>
      </w:r>
      <w:r w:rsidR="00262D09">
        <w:rPr>
          <w:rFonts w:eastAsia="Times New Roman" w:cs="Times New Roman"/>
          <w:b/>
          <w:szCs w:val="28"/>
          <w:lang w:val="uk-UA" w:eastAsia="ru-RU"/>
        </w:rPr>
        <w:t>: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Федір ВОВЧЕНКО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Юрій ХОМЕНКО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F73840">
        <w:rPr>
          <w:rFonts w:eastAsia="Times New Roman" w:cs="Times New Roman"/>
          <w:szCs w:val="24"/>
          <w:lang w:val="uk-UA" w:eastAsia="ru-RU"/>
        </w:rPr>
        <w:t xml:space="preserve"> </w:t>
      </w:r>
      <w:r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забезпечення апарату </w:t>
      </w:r>
      <w:r w:rsidR="00F73840" w:rsidRPr="00F73840">
        <w:rPr>
          <w:rFonts w:eastAsia="Times New Roman" w:cs="Times New Roman"/>
          <w:szCs w:val="24"/>
          <w:lang w:val="uk-UA" w:eastAsia="ru-RU"/>
        </w:rPr>
        <w:t>виконавчого комітету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    </w:t>
      </w:r>
    </w:p>
    <w:p w:rsidR="00262D09" w:rsidRDefault="00F73840" w:rsidP="00F73840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 w:rsidRPr="00F73840">
        <w:rPr>
          <w:rFonts w:eastAsia="Times New Roman" w:cs="Times New Roman"/>
          <w:szCs w:val="24"/>
          <w:lang w:val="uk-UA" w:eastAsia="ru-RU"/>
        </w:rPr>
        <w:t xml:space="preserve">Ніжинської міської ради    </w:t>
      </w:r>
      <w:r w:rsidRPr="00F73840">
        <w:rPr>
          <w:rFonts w:eastAsia="Times New Roman" w:cs="Times New Roman"/>
          <w:szCs w:val="24"/>
          <w:lang w:val="uk-UA" w:eastAsia="ru-RU"/>
        </w:rPr>
        <w:tab/>
      </w:r>
      <w:r w:rsidRPr="00F73840">
        <w:rPr>
          <w:rFonts w:eastAsia="Times New Roman" w:cs="Times New Roman"/>
          <w:szCs w:val="24"/>
          <w:lang w:val="uk-UA" w:eastAsia="ru-RU"/>
        </w:rPr>
        <w:tab/>
        <w:t xml:space="preserve">                                              В`ячеслав ЛЕГА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:rsidR="00262D09" w:rsidRDefault="00262D09" w:rsidP="00262D09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обліку, звітн</w:t>
      </w:r>
      <w:r w:rsidR="00CB6B5D">
        <w:rPr>
          <w:rFonts w:eastAsia="Times New Roman" w:cs="Times New Roman"/>
          <w:color w:val="000000"/>
          <w:szCs w:val="28"/>
          <w:lang w:val="uk-UA" w:eastAsia="uk-UA"/>
        </w:rPr>
        <w:t>ості та правового забезпечення Управління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Голова </w:t>
      </w:r>
      <w:r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>
        <w:rPr>
          <w:rFonts w:eastAsia="Times New Roman" w:cs="Times New Roman"/>
          <w:szCs w:val="28"/>
          <w:lang w:val="uk-UA" w:eastAsia="ru-RU"/>
        </w:rPr>
        <w:tab/>
      </w:r>
      <w:proofErr w:type="spellStart"/>
      <w:r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>
        <w:rPr>
          <w:rFonts w:eastAsia="Times New Roman" w:cs="Times New Roman"/>
          <w:szCs w:val="28"/>
          <w:lang w:val="uk-UA" w:eastAsia="uk-UA"/>
        </w:rPr>
        <w:t xml:space="preserve">                                        Валерій САЛОГУБ</w:t>
      </w: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73840" w:rsidRDefault="00F73840" w:rsidP="009F3782">
      <w:pPr>
        <w:spacing w:after="0"/>
        <w:jc w:val="center"/>
        <w:rPr>
          <w:b/>
          <w:lang w:val="uk-UA"/>
        </w:rPr>
      </w:pPr>
    </w:p>
    <w:p w:rsidR="00F73840" w:rsidRDefault="00F73840" w:rsidP="009F3782">
      <w:pPr>
        <w:spacing w:after="0"/>
        <w:jc w:val="center"/>
        <w:rPr>
          <w:b/>
          <w:lang w:val="uk-UA"/>
        </w:rPr>
      </w:pPr>
    </w:p>
    <w:p w:rsidR="00F73840" w:rsidRDefault="00F73840" w:rsidP="009F3782">
      <w:pPr>
        <w:spacing w:after="0"/>
        <w:jc w:val="center"/>
        <w:rPr>
          <w:b/>
          <w:lang w:val="uk-UA"/>
        </w:rPr>
      </w:pPr>
    </w:p>
    <w:p w:rsidR="00F73840" w:rsidRDefault="00F73840" w:rsidP="009F3782">
      <w:pPr>
        <w:spacing w:after="0"/>
        <w:jc w:val="center"/>
        <w:rPr>
          <w:b/>
          <w:lang w:val="uk-UA"/>
        </w:rPr>
      </w:pPr>
    </w:p>
    <w:p w:rsidR="00F73840" w:rsidRDefault="00F73840" w:rsidP="009F3782">
      <w:pPr>
        <w:spacing w:after="0"/>
        <w:jc w:val="center"/>
        <w:rPr>
          <w:b/>
          <w:lang w:val="uk-UA"/>
        </w:rPr>
      </w:pPr>
    </w:p>
    <w:p w:rsidR="00F73840" w:rsidRDefault="00F73840" w:rsidP="009F3782">
      <w:pPr>
        <w:spacing w:after="0"/>
        <w:jc w:val="center"/>
        <w:rPr>
          <w:b/>
          <w:lang w:val="uk-UA"/>
        </w:rPr>
      </w:pPr>
    </w:p>
    <w:sectPr w:rsidR="00F73840" w:rsidSect="00262D09">
      <w:pgSz w:w="11906" w:h="16838"/>
      <w:pgMar w:top="1135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CD"/>
    <w:rsid w:val="000B501B"/>
    <w:rsid w:val="000F3037"/>
    <w:rsid w:val="001D0868"/>
    <w:rsid w:val="00262D09"/>
    <w:rsid w:val="002A48FF"/>
    <w:rsid w:val="00314A81"/>
    <w:rsid w:val="00364A4A"/>
    <w:rsid w:val="003876E3"/>
    <w:rsid w:val="00407ABD"/>
    <w:rsid w:val="00421EAF"/>
    <w:rsid w:val="00463E84"/>
    <w:rsid w:val="00465116"/>
    <w:rsid w:val="004735C2"/>
    <w:rsid w:val="00512950"/>
    <w:rsid w:val="00562940"/>
    <w:rsid w:val="006901E3"/>
    <w:rsid w:val="007A3B34"/>
    <w:rsid w:val="0082725D"/>
    <w:rsid w:val="008A2896"/>
    <w:rsid w:val="00953825"/>
    <w:rsid w:val="009871AD"/>
    <w:rsid w:val="009D5507"/>
    <w:rsid w:val="009F3782"/>
    <w:rsid w:val="00A53E19"/>
    <w:rsid w:val="00A564CB"/>
    <w:rsid w:val="00AC500F"/>
    <w:rsid w:val="00B71421"/>
    <w:rsid w:val="00CB6B5D"/>
    <w:rsid w:val="00CD5BCD"/>
    <w:rsid w:val="00D43894"/>
    <w:rsid w:val="00D76735"/>
    <w:rsid w:val="00EB7F00"/>
    <w:rsid w:val="00EE73D0"/>
    <w:rsid w:val="00F063C2"/>
    <w:rsid w:val="00F7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AEDE"/>
  <w15:chartTrackingRefBased/>
  <w15:docId w15:val="{CC848AED-70D3-499F-B747-1BD30028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BCD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CD5BCD"/>
    <w:rPr>
      <w:rFonts w:cs="Times New Roman"/>
    </w:rPr>
  </w:style>
  <w:style w:type="paragraph" w:styleId="a4">
    <w:name w:val="List Paragraph"/>
    <w:basedOn w:val="a"/>
    <w:uiPriority w:val="34"/>
    <w:qFormat/>
    <w:rsid w:val="00465116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512950"/>
  </w:style>
  <w:style w:type="paragraph" w:styleId="a5">
    <w:name w:val="Balloon Text"/>
    <w:basedOn w:val="a"/>
    <w:link w:val="a6"/>
    <w:uiPriority w:val="99"/>
    <w:semiHidden/>
    <w:unhideWhenUsed/>
    <w:rsid w:val="00B714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42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3142</Words>
  <Characters>1792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Пользователь</cp:lastModifiedBy>
  <cp:revision>3</cp:revision>
  <cp:lastPrinted>2023-03-30T11:23:00Z</cp:lastPrinted>
  <dcterms:created xsi:type="dcterms:W3CDTF">2023-04-04T06:37:00Z</dcterms:created>
  <dcterms:modified xsi:type="dcterms:W3CDTF">2023-04-04T06:38:00Z</dcterms:modified>
</cp:coreProperties>
</file>