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FE" w:rsidRPr="005B08FF" w:rsidRDefault="009D05FE" w:rsidP="009D05FE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   </w:t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drawing>
          <wp:inline distT="0" distB="0" distL="0" distR="0" wp14:anchorId="4358D143" wp14:editId="4160C26B">
            <wp:extent cx="484505" cy="60071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5B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КРАЇНА</w:t>
      </w:r>
    </w:p>
    <w:p w:rsidR="009D05FE" w:rsidRPr="005B08FF" w:rsidRDefault="009D05FE" w:rsidP="009D05FE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І Ж И Н С Ь К А    М І С Ь К А    Р А Д А</w:t>
      </w:r>
    </w:p>
    <w:p w:rsidR="009D05FE" w:rsidRPr="005B08FF" w:rsidRDefault="002A48D3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 w:rsidRPr="002A48D3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</w:t>
      </w:r>
      <w:proofErr w:type="spellStart"/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сесія</w:t>
      </w:r>
      <w:proofErr w:type="spellEnd"/>
      <w:r w:rsidR="009D05FE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9D05FE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скликання</w:t>
      </w:r>
      <w:proofErr w:type="spellEnd"/>
    </w:p>
    <w:p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:rsidR="009D05FE" w:rsidRPr="00414BC6" w:rsidRDefault="009D05FE" w:rsidP="009D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D05FE" w:rsidRPr="002B3C48" w:rsidRDefault="002A48D3" w:rsidP="009D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D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2A48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D05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р.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Ніжин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71-31</w:t>
      </w:r>
      <w:r w:rsidR="00A50963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</w:p>
    <w:p w:rsidR="009D05FE" w:rsidRPr="002B3C48" w:rsidRDefault="009D05FE" w:rsidP="009D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D05FE" w:rsidRPr="002B3C48" w:rsidTr="00545317">
        <w:tc>
          <w:tcPr>
            <w:tcW w:w="4785" w:type="dxa"/>
            <w:shd w:val="clear" w:color="auto" w:fill="auto"/>
          </w:tcPr>
          <w:p w:rsidR="009D05FE" w:rsidRDefault="009D05FE" w:rsidP="005453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</w:p>
          <w:p w:rsidR="009D05FE" w:rsidRPr="009D05FE" w:rsidRDefault="009D05FE" w:rsidP="009D0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D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вдосконалення медичних послуг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Ніжинські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ТГ</w:t>
            </w:r>
          </w:p>
          <w:p w:rsidR="009D05FE" w:rsidRPr="002B3C48" w:rsidRDefault="009D05FE" w:rsidP="009D0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D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– 2027 рр.</w:t>
            </w:r>
          </w:p>
        </w:tc>
        <w:tc>
          <w:tcPr>
            <w:tcW w:w="4786" w:type="dxa"/>
            <w:shd w:val="clear" w:color="auto" w:fill="auto"/>
          </w:tcPr>
          <w:p w:rsidR="009D05FE" w:rsidRPr="002B3C48" w:rsidRDefault="009D05FE" w:rsidP="0054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05FE" w:rsidRPr="002B3C48" w:rsidRDefault="009D05FE" w:rsidP="009D05FE">
      <w:pPr>
        <w:rPr>
          <w:sz w:val="20"/>
          <w:szCs w:val="20"/>
        </w:rPr>
      </w:pPr>
    </w:p>
    <w:p w:rsidR="009D05FE" w:rsidRDefault="009D05FE" w:rsidP="009D05F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25, 26, 42, 59, 73 Закону України “Про місцеве самоврядування в Україні”, Регламенту Ніжинської міської ради VIІI </w:t>
      </w:r>
      <w:r w:rsidR="002946F2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27.11.2020 року №3-2/2020</w:t>
      </w:r>
      <w:r w:rsidR="00B449CC" w:rsidRPr="00B4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змінами),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Протоколу про співробітництво між Ніжинською міською радою </w:t>
      </w:r>
      <w:proofErr w:type="spellStart"/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</w:t>
      </w:r>
      <w:proofErr w:type="spellEnd"/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Комьюнітіз</w:t>
      </w:r>
      <w:proofErr w:type="spellEnd"/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виконавцем Програми «Децентралізація Приносить Кращі Результати та Ефективність (DOBRE) щодо виконання Програми в Україні затвердженого рішенням Ніжинської міської ради  Чернігівської області від 27 листопада 2020 року №4-2 2020 та стратегічної цілі №</w:t>
      </w:r>
      <w:r w:rsidR="004D0D91" w:rsidRPr="004D0D91">
        <w:t xml:space="preserve"> </w:t>
      </w:r>
      <w:r w:rsidR="004D0D91" w:rsidRPr="004D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4: </w:t>
      </w:r>
      <w:r w:rsidR="004D0D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0D91" w:rsidRPr="004D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соціального капіталу громади</w:t>
      </w:r>
      <w:r w:rsidR="004D0D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Стратегії розвитку Ніжинської міської об’єднаної територіальної громади до 2027 року затвердженої рішенням Ніжинської міської ради  Чернігівської області від  26.06.2019 № 6-56/2019 міська рада вирішила:</w:t>
      </w:r>
    </w:p>
    <w:p w:rsidR="009D05FE" w:rsidRPr="002B3C48" w:rsidRDefault="009D05FE" w:rsidP="009D05F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0D91" w:rsidRPr="004D0D91" w:rsidRDefault="004D0D91" w:rsidP="004D0D91">
      <w:pPr>
        <w:pStyle w:val="a4"/>
        <w:widowControl w:val="0"/>
        <w:numPr>
          <w:ilvl w:val="0"/>
          <w:numId w:val="1"/>
        </w:numPr>
        <w:spacing w:after="0" w:line="240" w:lineRule="auto"/>
        <w:ind w:right="-142"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91">
        <w:rPr>
          <w:rFonts w:ascii="Times New Roman" w:eastAsia="Calibri" w:hAnsi="Times New Roman" w:cs="Times New Roman"/>
          <w:sz w:val="28"/>
          <w:szCs w:val="28"/>
        </w:rPr>
        <w:t>Затвердити План вдосконалення медичних послуг у Ніжинській ТГ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D91">
        <w:rPr>
          <w:rFonts w:ascii="Times New Roman" w:eastAsia="Calibri" w:hAnsi="Times New Roman" w:cs="Times New Roman"/>
          <w:sz w:val="28"/>
          <w:szCs w:val="28"/>
        </w:rPr>
        <w:t>на 2023 – 2027 рр. (додаток).</w:t>
      </w:r>
    </w:p>
    <w:p w:rsidR="004D0D91" w:rsidRDefault="004D0D91" w:rsidP="004D0D9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71727225"/>
      <w:bookmarkStart w:id="2" w:name="_Hlk71803218"/>
      <w:bookmarkStart w:id="3" w:name="_Hlk71802705"/>
      <w:r w:rsidRPr="005B08F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bookmarkEnd w:id="1"/>
      <w:bookmarkEnd w:id="2"/>
      <w:bookmarkEnd w:id="3"/>
      <w:r w:rsidRPr="00033B3F">
        <w:rPr>
          <w:rFonts w:ascii="Times New Roman" w:eastAsia="Calibri" w:hAnsi="Times New Roman" w:cs="Times New Roman"/>
          <w:sz w:val="28"/>
          <w:szCs w:val="28"/>
        </w:rPr>
        <w:t>Відділу економіки та інвестиційної діяльності виконавчого комітету Ніжинської міської ради (Гавриш Т.М.) забезпечити оприлюднення даного рішення на офіційному сайті Ніжинської міської ради.</w:t>
      </w:r>
    </w:p>
    <w:p w:rsidR="004D0D91" w:rsidRPr="005B08FF" w:rsidRDefault="004D0D91" w:rsidP="004D0D9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виконання даного рішення покласти на 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розподілом функціональних обов’язків та повноважень.</w:t>
      </w:r>
    </w:p>
    <w:p w:rsidR="004D0D91" w:rsidRPr="005B08FF" w:rsidRDefault="004D0D91" w:rsidP="0052674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proofErr w:type="spellStart"/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</w:t>
      </w:r>
      <w:proofErr w:type="spellEnd"/>
      <w:r w:rsidR="007F41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</w:t>
      </w:r>
      <w:proofErr w:type="spellEnd"/>
      <w:r w:rsidR="007F41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</w:t>
      </w:r>
      <w:r w:rsidR="00E96D39" w:rsidRPr="00E96D39">
        <w:rPr>
          <w:rFonts w:ascii="Times New Roman" w:eastAsia="Calibri" w:hAnsi="Times New Roman" w:cs="Times New Roman"/>
          <w:color w:val="000000"/>
          <w:sz w:val="28"/>
          <w:szCs w:val="28"/>
        </w:rPr>
        <w:t>питань  освіти, охорони здоров’я, соціального захисту, культури, туризму, молодіжної політики та спорту</w:t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(голова комісії – </w:t>
      </w:r>
      <w:r w:rsidR="0052674B" w:rsidRPr="0052674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Кірсанова С</w:t>
      </w:r>
      <w:r w:rsidR="00526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74B" w:rsidRPr="0052674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52674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E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керівників медичних закладів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5FE" w:rsidRPr="002B3C48" w:rsidRDefault="009D05FE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4B" w:rsidRDefault="009D05FE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05FE" w:rsidRPr="002B3C48" w:rsidRDefault="009D05FE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Олександр КОДОЛА</w:t>
      </w:r>
    </w:p>
    <w:p w:rsidR="009D05FE" w:rsidRDefault="009D05FE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5FE" w:rsidRDefault="009D05FE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4B" w:rsidRDefault="0052674B" w:rsidP="009D0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2674B" w:rsidRDefault="0052674B" w:rsidP="009D0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D05FE" w:rsidRPr="005B08FF" w:rsidRDefault="009D05FE" w:rsidP="009D0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Візують:</w:t>
      </w:r>
    </w:p>
    <w:p w:rsidR="009D05FE" w:rsidRDefault="009D05FE" w:rsidP="009D05FE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05FE" w:rsidRPr="005B08FF" w:rsidRDefault="009D05FE" w:rsidP="009D05FE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відділу економіки</w:t>
      </w:r>
    </w:p>
    <w:p w:rsidR="009D05FE" w:rsidRPr="005B08FF" w:rsidRDefault="009D05FE" w:rsidP="009D05FE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інвестиційної діяльності                                                     </w:t>
      </w:r>
      <w:r w:rsidR="003E7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Тетяна ГАВРИШ</w:t>
      </w:r>
    </w:p>
    <w:p w:rsidR="009D05FE" w:rsidRDefault="009D05FE" w:rsidP="009D0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D05FE" w:rsidRPr="005B08FF" w:rsidRDefault="009D05FE" w:rsidP="009D05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Секретар міської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3E7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Юрій ХОМЕНКО</w:t>
      </w:r>
    </w:p>
    <w:p w:rsidR="009D05FE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05FE" w:rsidRPr="005B08FF" w:rsidRDefault="00625A1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9D05FE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аступник міського голови з питань</w:t>
      </w:r>
    </w:p>
    <w:p w:rsidR="009D05FE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 w:rsidR="003E7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25A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625A1E">
        <w:rPr>
          <w:rFonts w:ascii="Times New Roman" w:eastAsia="Calibri" w:hAnsi="Times New Roman" w:cs="Times New Roman"/>
          <w:color w:val="000000"/>
          <w:sz w:val="28"/>
          <w:szCs w:val="28"/>
        </w:rPr>
        <w:t>Сергій СМАГА</w:t>
      </w:r>
    </w:p>
    <w:p w:rsidR="003E77C8" w:rsidRDefault="003E77C8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77C8" w:rsidRDefault="003E77C8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77C8" w:rsidRPr="005B08FF" w:rsidRDefault="003E77C8" w:rsidP="003E77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аступник міського голови з питань</w:t>
      </w:r>
    </w:p>
    <w:p w:rsidR="0052674B" w:rsidRDefault="003E77C8" w:rsidP="003E77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Ірина ГРОЗЕНКО</w:t>
      </w:r>
    </w:p>
    <w:p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5A1E" w:rsidRDefault="00625A1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фінансового управління</w:t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Людмила ПИСАРЕНКО</w:t>
      </w:r>
    </w:p>
    <w:p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</w:p>
    <w:p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юридично-кадрового забезпечення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В’ячеслав ЛЕГА</w:t>
      </w:r>
    </w:p>
    <w:p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:rsidR="0052674B" w:rsidRDefault="009D05FE" w:rsidP="005267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питань </w:t>
      </w:r>
      <w:r w:rsidR="0052674B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</w:t>
      </w:r>
      <w:r w:rsidR="0052674B" w:rsidRPr="00E96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питань  освіти, охорони здоров’я, </w:t>
      </w:r>
    </w:p>
    <w:p w:rsidR="0052674B" w:rsidRDefault="0052674B" w:rsidP="005267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соціального захисту, культури, туризму, </w:t>
      </w:r>
    </w:p>
    <w:p w:rsidR="009D05FE" w:rsidRDefault="0052674B" w:rsidP="005267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D39">
        <w:rPr>
          <w:rFonts w:ascii="Times New Roman" w:eastAsia="Calibri" w:hAnsi="Times New Roman" w:cs="Times New Roman"/>
          <w:color w:val="000000"/>
          <w:sz w:val="28"/>
          <w:szCs w:val="28"/>
        </w:rPr>
        <w:t>молодіжної політики та спорту</w:t>
      </w:r>
      <w:r w:rsidR="009D05FE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9D05FE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9D05FE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9D05FE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05FE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Світлана КІРСАНОВА</w:t>
      </w:r>
    </w:p>
    <w:p w:rsidR="00B449CC" w:rsidRDefault="00B449CC" w:rsidP="005267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49CC" w:rsidRDefault="00B449CC" w:rsidP="005267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питань регламенту, законності, охорони</w:t>
      </w:r>
    </w:p>
    <w:p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</w:p>
    <w:p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</w:p>
    <w:p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Валерій САЛОГУБ</w:t>
      </w:r>
    </w:p>
    <w:p w:rsidR="00B449CC" w:rsidRDefault="00B449CC" w:rsidP="005267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05FE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05FE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05FE" w:rsidRDefault="009D05FE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674B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674B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674B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674B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674B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674B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674B" w:rsidRPr="005B08FF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05FE" w:rsidRPr="005B08FF" w:rsidRDefault="009D05FE" w:rsidP="009D05F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D05FE" w:rsidRPr="005B08FF" w:rsidRDefault="009D05FE" w:rsidP="009D0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74B" w:rsidRDefault="0052674B" w:rsidP="0052674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018F1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52674B" w:rsidRPr="00A018F1" w:rsidRDefault="0052674B" w:rsidP="0052674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52674B" w:rsidRDefault="0052674B" w:rsidP="005267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1C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F61C2">
        <w:rPr>
          <w:rFonts w:ascii="Times New Roman" w:hAnsi="Times New Roman"/>
          <w:sz w:val="28"/>
          <w:szCs w:val="28"/>
        </w:rPr>
        <w:t>рішення Ніжинської міської ради</w:t>
      </w:r>
    </w:p>
    <w:p w:rsidR="0052674B" w:rsidRPr="0052674B" w:rsidRDefault="0052674B" w:rsidP="005267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C2">
        <w:rPr>
          <w:rFonts w:ascii="Times New Roman" w:hAnsi="Times New Roman"/>
          <w:sz w:val="28"/>
          <w:szCs w:val="28"/>
        </w:rPr>
        <w:t>«</w:t>
      </w:r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52674B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</w:p>
    <w:p w:rsidR="0052674B" w:rsidRPr="0052674B" w:rsidRDefault="0052674B" w:rsidP="005267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674B">
        <w:rPr>
          <w:rFonts w:ascii="Times New Roman" w:eastAsia="Calibri" w:hAnsi="Times New Roman" w:cs="Times New Roman"/>
          <w:sz w:val="28"/>
          <w:szCs w:val="28"/>
        </w:rPr>
        <w:t>Плану вдосконалення медичних послуг у Ніжинській ТГ</w:t>
      </w:r>
    </w:p>
    <w:p w:rsidR="0052674B" w:rsidRDefault="0052674B" w:rsidP="005267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74B">
        <w:rPr>
          <w:rFonts w:ascii="Times New Roman" w:eastAsia="Calibri" w:hAnsi="Times New Roman" w:cs="Times New Roman"/>
          <w:sz w:val="28"/>
          <w:szCs w:val="28"/>
        </w:rPr>
        <w:t>на 2023 – 2027 рр.</w:t>
      </w:r>
      <w:r w:rsidRPr="003F61C2">
        <w:rPr>
          <w:rFonts w:ascii="Times New Roman" w:hAnsi="Times New Roman"/>
          <w:sz w:val="28"/>
          <w:szCs w:val="28"/>
        </w:rPr>
        <w:t>»</w:t>
      </w:r>
    </w:p>
    <w:p w:rsidR="0052674B" w:rsidRPr="003F61C2" w:rsidRDefault="0052674B" w:rsidP="005267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963" w:rsidRPr="00A50963" w:rsidRDefault="0052674B" w:rsidP="00A509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61C2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«_</w:t>
      </w:r>
      <w:r w:rsidR="00A5096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__» червня </w:t>
      </w:r>
      <w:r w:rsidRPr="003F61C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3F61C2">
        <w:rPr>
          <w:rFonts w:ascii="Times New Roman" w:hAnsi="Times New Roman"/>
          <w:sz w:val="28"/>
          <w:szCs w:val="28"/>
        </w:rPr>
        <w:t xml:space="preserve"> року №</w:t>
      </w:r>
      <w:r w:rsidRPr="005B0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0963" w:rsidRPr="00A5096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71-31/2023</w:t>
      </w:r>
    </w:p>
    <w:p w:rsidR="00A50963" w:rsidRPr="00A50963" w:rsidRDefault="00A50963" w:rsidP="00A509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674B" w:rsidRPr="00A50963" w:rsidRDefault="0052674B" w:rsidP="00A50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C62" w:rsidRPr="00A51C62" w:rsidRDefault="0052674B" w:rsidP="00A51C62">
      <w:pPr>
        <w:pStyle w:val="a4"/>
        <w:numPr>
          <w:ilvl w:val="0"/>
          <w:numId w:val="2"/>
        </w:numPr>
        <w:suppressAutoHyphens/>
        <w:spacing w:line="276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C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 рішення «Про затвердження </w:t>
      </w:r>
      <w:proofErr w:type="spellStart"/>
      <w:r w:rsidRPr="00A51C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затвердження</w:t>
      </w:r>
      <w:proofErr w:type="spellEnd"/>
      <w:r w:rsidRPr="00A51C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Плану вдосконалення медичних послуг у Ніжинській ТГ на 2023 – 2027 рр.»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передбачає затвердження Ніжинською міською радою стратегічного документу, що регламентуватиме розвиток та вдосконалення медичної послуги у Ніжинській ТГ до 2027 року.</w:t>
      </w:r>
      <w:r w:rsidR="00A51C62"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План удосконалення медичних послуг в Ніжинській міській територіальній громаді розроблений за підтримки в рамках Програми USAID «Децентралізація приносить кращі результати та ефективність» (DOBRE). </w:t>
      </w:r>
      <w:r w:rsidR="00A51C62" w:rsidRPr="00A51C62">
        <w:rPr>
          <w:rFonts w:ascii="Times New Roman" w:hAnsi="Times New Roman"/>
          <w:sz w:val="28"/>
          <w:szCs w:val="28"/>
        </w:rPr>
        <w:t>Медичні послуги були обрані завдяки широкій участі громадян у спільних зустрічах та опитуванні населення. За результатами опитування в Ніжинській громаді було визначено, що медичні послуги є актуальними для 41,2% жителів громади</w:t>
      </w:r>
      <w:r w:rsidR="00A51C62" w:rsidRPr="00A51C62">
        <w:rPr>
          <w:rStyle w:val="a8"/>
          <w:rFonts w:ascii="Times New Roman" w:hAnsi="Times New Roman"/>
          <w:sz w:val="28"/>
          <w:szCs w:val="28"/>
        </w:rPr>
        <w:footnoteReference w:id="1"/>
      </w:r>
      <w:r w:rsidR="00A51C62" w:rsidRPr="00A51C62">
        <w:rPr>
          <w:rFonts w:ascii="Times New Roman" w:hAnsi="Times New Roman"/>
          <w:sz w:val="28"/>
          <w:szCs w:val="28"/>
        </w:rPr>
        <w:t xml:space="preserve">. 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51C62"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Повномасштабне вторгнення </w:t>
      </w:r>
      <w:proofErr w:type="spellStart"/>
      <w:r w:rsidR="00A51C62"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proofErr w:type="spellEnd"/>
      <w:r w:rsidR="00A51C62"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спричинило нові виклики, що постали перед громадою, у тому числі і в сфері медицини.</w:t>
      </w:r>
      <w:r w:rsid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51C62"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Відтак, усвідомлюючи всю серйозність та відповідальність становища, розуміючи, що від стану медицини залежить не тільки сьогодення, а й  майбутнє нашого міста, громади, району та країни </w:t>
      </w:r>
      <w:proofErr w:type="spellStart"/>
      <w:r w:rsidR="00A51C62"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>вцілому</w:t>
      </w:r>
      <w:proofErr w:type="spellEnd"/>
      <w:r w:rsidR="00A51C62"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>, для відповідності медичних послуг викликам сьогодення Ніжинська міська рада в співпраці з лікарями місцевих медичних закладів та експертами Програми ДОБРЕ розробила програму покращення медичних послуг в громаді на 2023-2027 роки. При плануванні було використано передовий світовий досвід та  сучасні методології. Досвід та знання лікарів та керівників медичних закладів мали вирішальне значення для формування даної програми.</w:t>
      </w:r>
    </w:p>
    <w:p w:rsidR="0052674B" w:rsidRPr="009D38E0" w:rsidRDefault="0052674B" w:rsidP="0052674B">
      <w:pPr>
        <w:pStyle w:val="a4"/>
        <w:numPr>
          <w:ilvl w:val="0"/>
          <w:numId w:val="2"/>
        </w:numPr>
        <w:suppressAutoHyphens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 рішення підготовлений у відповідності до 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25, 26, 42, 59, 73 </w:t>
      </w:r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3-2/2020.</w:t>
      </w:r>
    </w:p>
    <w:p w:rsidR="00552DD6" w:rsidRPr="00552DD6" w:rsidRDefault="0052674B" w:rsidP="00552DD6">
      <w:pPr>
        <w:pStyle w:val="a4"/>
        <w:numPr>
          <w:ilvl w:val="0"/>
          <w:numId w:val="2"/>
        </w:numPr>
        <w:suppressAutoHyphens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C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Прогнозованими наслідками</w:t>
      </w:r>
      <w:r w:rsidR="00A51C62" w:rsidRPr="00A51C62">
        <w:t xml:space="preserve"> </w:t>
      </w:r>
      <w:r w:rsidR="00A51C62" w:rsidRPr="00A51C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Плану вдосконалення медичних послуг у Ніжинській ТГ на 2023 – 2027 рр.</w:t>
      </w:r>
      <w:r w:rsidR="00A51C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є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інтегрований розвиток системи </w:t>
      </w:r>
      <w:r w:rsid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медичного обслуговування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>, а відтак – поліпш</w:t>
      </w:r>
      <w:r w:rsid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>ення якості життя населення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якість життя 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населе</w:t>
      </w:r>
      <w:r w:rsidR="00E5089C">
        <w:rPr>
          <w:rFonts w:ascii="Times New Roman" w:eastAsia="Times New Roman" w:hAnsi="Times New Roman" w:cs="Times New Roman"/>
          <w:sz w:val="28"/>
          <w:szCs w:val="28"/>
          <w:lang w:eastAsia="zh-CN"/>
        </w:rPr>
        <w:t>ння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552D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основі плану лежить 3 стратегічні цілі: 1) </w:t>
      </w:r>
      <w:r w:rsidR="00552DD6" w:rsidRPr="00552DD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Забезпечення надання якісної та доступної медичної допомоги;</w:t>
      </w:r>
      <w:r w:rsidR="00552D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2) </w:t>
      </w:r>
      <w:r w:rsidR="00552DD6" w:rsidRPr="00552DD6">
        <w:rPr>
          <w:rFonts w:ascii="Times New Roman" w:eastAsia="Times New Roman" w:hAnsi="Times New Roman" w:cs="Times New Roman"/>
          <w:sz w:val="28"/>
          <w:szCs w:val="28"/>
          <w:lang w:eastAsia="zh-CN"/>
        </w:rPr>
        <w:t>Оновлення та реконструкція медичних закладів;</w:t>
      </w:r>
      <w:r w:rsidR="00552D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3) </w:t>
      </w:r>
      <w:r w:rsidR="00552DD6" w:rsidRPr="00552DD6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Створення належних умов праці та житлових умов медичних працівників.</w:t>
      </w:r>
    </w:p>
    <w:p w:rsidR="0052674B" w:rsidRDefault="0052674B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C8" w:rsidRDefault="003E77C8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74B" w:rsidRPr="00580951" w:rsidRDefault="0052674B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74B" w:rsidRPr="005B08FF" w:rsidRDefault="0052674B" w:rsidP="0052674B">
      <w:pPr>
        <w:spacing w:after="0" w:line="276" w:lineRule="auto"/>
        <w:ind w:left="-142" w:firstLine="5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</w:t>
      </w:r>
      <w:r w:rsidRPr="00552D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аступник міського голови </w:t>
      </w: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52D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 питань діяльності виконавчих </w:t>
      </w:r>
    </w:p>
    <w:p w:rsidR="0052674B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D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органів ради</w:t>
      </w:r>
      <w:r w:rsidR="0052674B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="0052674B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Ірина ГРОЗЕНКО</w:t>
      </w: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46F2" w:rsidRDefault="002946F2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DD6" w:rsidRDefault="00552DD6" w:rsidP="00552D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552DD6" w:rsidRDefault="00552DD6" w:rsidP="00552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DD6" w:rsidRPr="00552DD6" w:rsidRDefault="00552DD6" w:rsidP="00552DD6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ознайомлення з </w:t>
      </w:r>
      <w:r w:rsidRPr="00552DD6">
        <w:rPr>
          <w:rFonts w:ascii="Times New Roman" w:eastAsia="Calibri" w:hAnsi="Times New Roman" w:cs="Times New Roman"/>
          <w:sz w:val="28"/>
          <w:szCs w:val="28"/>
        </w:rPr>
        <w:t>План</w:t>
      </w:r>
      <w:r w:rsidR="00545970">
        <w:rPr>
          <w:rFonts w:ascii="Times New Roman" w:eastAsia="Calibri" w:hAnsi="Times New Roman" w:cs="Times New Roman"/>
          <w:sz w:val="28"/>
          <w:szCs w:val="28"/>
        </w:rPr>
        <w:t>ом</w:t>
      </w:r>
      <w:r w:rsidRPr="00552DD6">
        <w:rPr>
          <w:rFonts w:ascii="Times New Roman" w:eastAsia="Calibri" w:hAnsi="Times New Roman" w:cs="Times New Roman"/>
          <w:sz w:val="28"/>
          <w:szCs w:val="28"/>
        </w:rPr>
        <w:t xml:space="preserve"> вдосконалення медичних послуг у Ніжинській ТГ</w:t>
      </w:r>
    </w:p>
    <w:p w:rsidR="00545970" w:rsidRDefault="00552DD6" w:rsidP="00552DD6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DD6">
        <w:rPr>
          <w:rFonts w:ascii="Times New Roman" w:eastAsia="Calibri" w:hAnsi="Times New Roman" w:cs="Times New Roman"/>
          <w:sz w:val="28"/>
          <w:szCs w:val="28"/>
        </w:rPr>
        <w:t>на 2023 – 2027 рр.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просимо перейти за</w:t>
      </w:r>
      <w:r w:rsidR="00545970">
        <w:rPr>
          <w:rFonts w:ascii="Times New Roman" w:eastAsia="Calibri" w:hAnsi="Times New Roman" w:cs="Times New Roman"/>
          <w:sz w:val="28"/>
          <w:szCs w:val="28"/>
        </w:rPr>
        <w:t xml:space="preserve"> посиланням </w:t>
      </w:r>
    </w:p>
    <w:p w:rsidR="00545970" w:rsidRDefault="00574922" w:rsidP="00552DD6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545970" w:rsidRPr="00AD2776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https://nizhynrada.gov.ua/nmr/pro-misto-about-city/plan-pokrashchennya-medichnih-poslug-u-nizhinskiy-tg-na-2023-2027-rr</w:t>
        </w:r>
      </w:hyperlink>
    </w:p>
    <w:p w:rsidR="00545970" w:rsidRDefault="00545970" w:rsidP="00552DD6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2DD6" w:rsidRDefault="00545970" w:rsidP="00552DD6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або за</w:t>
      </w:r>
      <w:r w:rsidR="00552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DD6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="00552DD6" w:rsidRPr="0058095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552DD6">
        <w:rPr>
          <w:rFonts w:ascii="Times New Roman" w:eastAsia="Calibri" w:hAnsi="Times New Roman" w:cs="Times New Roman"/>
          <w:sz w:val="28"/>
          <w:szCs w:val="28"/>
          <w:lang w:val="ru-RU"/>
        </w:rPr>
        <w:t>кодом:</w:t>
      </w:r>
    </w:p>
    <w:p w:rsidR="009A5D19" w:rsidRDefault="009A5D19" w:rsidP="00552DD6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5D19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876550" cy="2876550"/>
            <wp:effectExtent l="0" t="0" r="0" b="0"/>
            <wp:docPr id="1" name="Рисунок 1" descr="C:\Users\VNMR2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NMR2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D6" w:rsidRPr="00552DD6" w:rsidRDefault="00552DD6" w:rsidP="0052674B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52674B" w:rsidRPr="00981B7E" w:rsidRDefault="0052674B" w:rsidP="009D05FE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8426DC" w:rsidRDefault="008426DC"/>
    <w:sectPr w:rsidR="00842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22" w:rsidRDefault="00574922" w:rsidP="00A51C62">
      <w:pPr>
        <w:spacing w:after="0" w:line="240" w:lineRule="auto"/>
      </w:pPr>
      <w:r>
        <w:separator/>
      </w:r>
    </w:p>
  </w:endnote>
  <w:endnote w:type="continuationSeparator" w:id="0">
    <w:p w:rsidR="00574922" w:rsidRDefault="00574922" w:rsidP="00A5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22" w:rsidRDefault="00574922" w:rsidP="00A51C62">
      <w:pPr>
        <w:spacing w:after="0" w:line="240" w:lineRule="auto"/>
      </w:pPr>
      <w:r>
        <w:separator/>
      </w:r>
    </w:p>
  </w:footnote>
  <w:footnote w:type="continuationSeparator" w:id="0">
    <w:p w:rsidR="00574922" w:rsidRDefault="00574922" w:rsidP="00A51C62">
      <w:pPr>
        <w:spacing w:after="0" w:line="240" w:lineRule="auto"/>
      </w:pPr>
      <w:r>
        <w:continuationSeparator/>
      </w:r>
    </w:p>
  </w:footnote>
  <w:footnote w:id="1">
    <w:p w:rsidR="00A51C62" w:rsidRPr="0030656B" w:rsidRDefault="00A51C62" w:rsidP="00A51C62">
      <w:pPr>
        <w:pStyle w:val="a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AD5DD4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Pr="00AD5DD4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AD5DD4">
        <w:rPr>
          <w:rFonts w:ascii="Times New Roman" w:hAnsi="Times New Roman" w:cs="Times New Roman"/>
          <w:sz w:val="18"/>
          <w:szCs w:val="18"/>
        </w:rPr>
        <w:t>ре</w:t>
      </w:r>
      <w:r>
        <w:rPr>
          <w:rFonts w:ascii="Times New Roman" w:hAnsi="Times New Roman" w:cs="Times New Roman"/>
          <w:sz w:val="18"/>
          <w:szCs w:val="18"/>
        </w:rPr>
        <w:t>зультати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опитування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жителів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Ніжинської </w:t>
      </w:r>
      <w:proofErr w:type="spellStart"/>
      <w:r w:rsidRPr="00AD5DD4">
        <w:rPr>
          <w:rFonts w:ascii="Times New Roman" w:hAnsi="Times New Roman" w:cs="Times New Roman"/>
          <w:sz w:val="18"/>
          <w:szCs w:val="18"/>
        </w:rPr>
        <w:t>міської</w:t>
      </w:r>
      <w:proofErr w:type="spellEnd"/>
      <w:r w:rsidRPr="00AD5D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5DD4">
        <w:rPr>
          <w:rFonts w:ascii="Times New Roman" w:hAnsi="Times New Roman" w:cs="Times New Roman"/>
          <w:sz w:val="18"/>
          <w:szCs w:val="18"/>
        </w:rPr>
        <w:t>територіальної</w:t>
      </w:r>
      <w:proofErr w:type="spellEnd"/>
      <w:r w:rsidRPr="00AD5D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5DD4">
        <w:rPr>
          <w:rFonts w:ascii="Times New Roman" w:hAnsi="Times New Roman" w:cs="Times New Roman"/>
          <w:sz w:val="18"/>
          <w:szCs w:val="18"/>
        </w:rPr>
        <w:t>громади</w:t>
      </w:r>
      <w:proofErr w:type="spellEnd"/>
      <w:r w:rsidRPr="00AD5D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5DD4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AD5D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5DD4">
        <w:rPr>
          <w:rFonts w:ascii="Times New Roman" w:hAnsi="Times New Roman" w:cs="Times New Roman"/>
          <w:sz w:val="18"/>
          <w:szCs w:val="18"/>
        </w:rPr>
        <w:t>якості</w:t>
      </w:r>
      <w:proofErr w:type="spellEnd"/>
      <w:r w:rsidRPr="00AD5D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5DD4">
        <w:rPr>
          <w:rFonts w:ascii="Times New Roman" w:hAnsi="Times New Roman" w:cs="Times New Roman"/>
          <w:sz w:val="18"/>
          <w:szCs w:val="18"/>
        </w:rPr>
        <w:t>послуги</w:t>
      </w:r>
      <w:proofErr w:type="spellEnd"/>
      <w:r w:rsidRPr="00AD5D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5DD4">
        <w:rPr>
          <w:rFonts w:ascii="Times New Roman" w:hAnsi="Times New Roman" w:cs="Times New Roman"/>
          <w:sz w:val="18"/>
          <w:szCs w:val="18"/>
        </w:rPr>
        <w:t>місцевого</w:t>
      </w:r>
      <w:proofErr w:type="spellEnd"/>
      <w:r w:rsidRPr="00AD5D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5DD4">
        <w:rPr>
          <w:rFonts w:ascii="Times New Roman" w:hAnsi="Times New Roman" w:cs="Times New Roman"/>
          <w:sz w:val="18"/>
          <w:szCs w:val="18"/>
        </w:rPr>
        <w:t>самоврядування</w:t>
      </w:r>
      <w:proofErr w:type="spellEnd"/>
      <w:r w:rsidRPr="00AD5DD4">
        <w:rPr>
          <w:rFonts w:ascii="Times New Roman" w:hAnsi="Times New Roman" w:cs="Times New Roman"/>
          <w:sz w:val="18"/>
          <w:szCs w:val="18"/>
          <w:lang w:val="uk-UA"/>
        </w:rPr>
        <w:t xml:space="preserve">. Ознайомитися за посиланням: </w:t>
      </w:r>
      <w:hyperlink r:id="rId1" w:history="1">
        <w:r w:rsidRPr="0030656B">
          <w:rPr>
            <w:rStyle w:val="a9"/>
            <w:lang w:val="uk-UA"/>
          </w:rPr>
          <w:t>Результати соціологічного дослідження | Ніжинська міська рада (</w:t>
        </w:r>
        <w:proofErr w:type="spellStart"/>
        <w:r>
          <w:rPr>
            <w:rStyle w:val="a9"/>
          </w:rPr>
          <w:t>nizhynrada</w:t>
        </w:r>
        <w:proofErr w:type="spellEnd"/>
        <w:r w:rsidRPr="0030656B">
          <w:rPr>
            <w:rStyle w:val="a9"/>
            <w:lang w:val="uk-UA"/>
          </w:rPr>
          <w:t>.</w:t>
        </w:r>
        <w:proofErr w:type="spellStart"/>
        <w:r>
          <w:rPr>
            <w:rStyle w:val="a9"/>
          </w:rPr>
          <w:t>gov</w:t>
        </w:r>
        <w:proofErr w:type="spellEnd"/>
        <w:r w:rsidRPr="0030656B">
          <w:rPr>
            <w:rStyle w:val="a9"/>
            <w:lang w:val="uk-UA"/>
          </w:rPr>
          <w:t>.</w:t>
        </w:r>
        <w:proofErr w:type="spellStart"/>
        <w:r>
          <w:rPr>
            <w:rStyle w:val="a9"/>
          </w:rPr>
          <w:t>ua</w:t>
        </w:r>
        <w:proofErr w:type="spellEnd"/>
        <w:r w:rsidRPr="0030656B">
          <w:rPr>
            <w:rStyle w:val="a9"/>
            <w:lang w:val="uk-UA"/>
          </w:rPr>
          <w:t>)</w:t>
        </w:r>
      </w:hyperlink>
    </w:p>
    <w:p w:rsidR="00A51C62" w:rsidRPr="0030656B" w:rsidRDefault="00A51C62" w:rsidP="00A51C62">
      <w:pPr>
        <w:pStyle w:val="a6"/>
        <w:rPr>
          <w:lang w:val="uk-U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478D"/>
    <w:multiLevelType w:val="hybridMultilevel"/>
    <w:tmpl w:val="A5C047EE"/>
    <w:lvl w:ilvl="0" w:tplc="6AB88B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53A33"/>
    <w:multiLevelType w:val="hybridMultilevel"/>
    <w:tmpl w:val="735ABF9E"/>
    <w:lvl w:ilvl="0" w:tplc="3FB8FF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74"/>
    <w:rsid w:val="00263F51"/>
    <w:rsid w:val="002946F2"/>
    <w:rsid w:val="002A0A59"/>
    <w:rsid w:val="002A48D3"/>
    <w:rsid w:val="003C713E"/>
    <w:rsid w:val="003E77C8"/>
    <w:rsid w:val="00475E10"/>
    <w:rsid w:val="004D0D91"/>
    <w:rsid w:val="0052674B"/>
    <w:rsid w:val="00545970"/>
    <w:rsid w:val="00552DD6"/>
    <w:rsid w:val="00574922"/>
    <w:rsid w:val="005B30EA"/>
    <w:rsid w:val="005C587F"/>
    <w:rsid w:val="005E41BE"/>
    <w:rsid w:val="00625A1E"/>
    <w:rsid w:val="007D18C5"/>
    <w:rsid w:val="007E0183"/>
    <w:rsid w:val="007F4195"/>
    <w:rsid w:val="008426DC"/>
    <w:rsid w:val="009A5D19"/>
    <w:rsid w:val="009D05FE"/>
    <w:rsid w:val="00A50963"/>
    <w:rsid w:val="00A51C62"/>
    <w:rsid w:val="00B449CC"/>
    <w:rsid w:val="00DD7574"/>
    <w:rsid w:val="00E10D07"/>
    <w:rsid w:val="00E5089C"/>
    <w:rsid w:val="00E96D39"/>
    <w:rsid w:val="00E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C8CD4-4E6B-490B-AC23-C5AF4253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63"/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5FE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4">
    <w:name w:val="List Paragraph"/>
    <w:aliases w:val="En tête 1"/>
    <w:basedOn w:val="a"/>
    <w:link w:val="a5"/>
    <w:uiPriority w:val="34"/>
    <w:qFormat/>
    <w:rsid w:val="004D0D91"/>
    <w:pPr>
      <w:ind w:left="720"/>
      <w:contextualSpacing/>
    </w:pPr>
  </w:style>
  <w:style w:type="character" w:customStyle="1" w:styleId="a5">
    <w:name w:val="Абзац списка Знак"/>
    <w:aliases w:val="En tête 1 Знак"/>
    <w:link w:val="a4"/>
    <w:uiPriority w:val="34"/>
    <w:rsid w:val="004D0D91"/>
    <w:rPr>
      <w:lang w:eastAsia="en-US"/>
    </w:rPr>
  </w:style>
  <w:style w:type="paragraph" w:styleId="a6">
    <w:name w:val="footnote text"/>
    <w:basedOn w:val="a"/>
    <w:link w:val="a7"/>
    <w:uiPriority w:val="99"/>
    <w:unhideWhenUsed/>
    <w:rsid w:val="00A51C62"/>
    <w:pPr>
      <w:spacing w:after="0"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A51C62"/>
    <w:rPr>
      <w:rFonts w:eastAsiaTheme="minorEastAsia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unhideWhenUsed/>
    <w:rsid w:val="00A51C62"/>
    <w:rPr>
      <w:vertAlign w:val="superscript"/>
    </w:rPr>
  </w:style>
  <w:style w:type="character" w:styleId="a9">
    <w:name w:val="Hyperlink"/>
    <w:basedOn w:val="a0"/>
    <w:uiPriority w:val="99"/>
    <w:unhideWhenUsed/>
    <w:rsid w:val="00A51C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9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46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ynrada.gov.ua/nmr/pro-misto-about-city/plan-pokrashchennya-medichnih-poslug-u-nizhinskiy-tg-na-2023-2027-r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izhynrada.gov.ua/news/novini/rezultati-sociologichnogo-doslidzhe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</Pages>
  <Words>3812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VNMR2</cp:lastModifiedBy>
  <cp:revision>12</cp:revision>
  <cp:lastPrinted>2023-06-23T11:40:00Z</cp:lastPrinted>
  <dcterms:created xsi:type="dcterms:W3CDTF">2023-06-05T12:51:00Z</dcterms:created>
  <dcterms:modified xsi:type="dcterms:W3CDTF">2023-06-23T13:58:00Z</dcterms:modified>
</cp:coreProperties>
</file>