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36" w:rsidRDefault="00A27EDB">
      <w:pPr>
        <w:pStyle w:val="10"/>
        <w:rPr>
          <w:noProof/>
          <w:lang w:val="uk-UA"/>
        </w:rPr>
      </w:pPr>
      <w:r>
        <w:rPr>
          <w:noProof/>
          <w:lang w:val="uk-UA"/>
        </w:rPr>
        <w:t xml:space="preserve">  </w:t>
      </w:r>
    </w:p>
    <w:p w:rsidR="007717D4" w:rsidRDefault="00A5189C">
      <w:pPr>
        <w:pStyle w:val="10"/>
        <w:rPr>
          <w:noProof/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                                                                    </w:t>
      </w:r>
    </w:p>
    <w:p w:rsidR="00E21D25" w:rsidRDefault="00D430DA">
      <w:pPr>
        <w:pStyle w:val="10"/>
        <w:rPr>
          <w:noProof/>
        </w:rPr>
      </w:pPr>
      <w:r w:rsidRPr="00D430DA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B2AD5">
        <w:rPr>
          <w:noProof/>
          <w:lang w:val="uk-UA"/>
        </w:rPr>
        <w:t xml:space="preserve">  </w:t>
      </w:r>
      <w:r w:rsidR="00E21D25">
        <w:rPr>
          <w:noProof/>
        </w:rPr>
        <w:t xml:space="preserve">                                   </w:t>
      </w:r>
    </w:p>
    <w:p w:rsidR="00E21D25" w:rsidRDefault="00E21D25">
      <w:pPr>
        <w:pStyle w:val="10"/>
        <w:jc w:val="center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</w:t>
      </w:r>
    </w:p>
    <w:p w:rsidR="005C12AA" w:rsidRDefault="003862F4" w:rsidP="003862F4">
      <w:pPr>
        <w:pStyle w:val="10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                      </w:t>
      </w:r>
      <w:r w:rsidR="003F3126">
        <w:rPr>
          <w:b/>
          <w:noProof/>
          <w:sz w:val="36"/>
          <w:lang w:val="uk-UA"/>
        </w:rPr>
        <w:t xml:space="preserve">  </w:t>
      </w:r>
      <w:r w:rsidR="00B71A6E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FB2187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FB2187">
        <w:rPr>
          <w:b/>
          <w:bCs/>
          <w:noProof/>
          <w:sz w:val="32"/>
          <w:szCs w:val="32"/>
        </w:rPr>
        <w:t>Україна</w:t>
      </w: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FB2187">
        <w:rPr>
          <w:b/>
          <w:sz w:val="28"/>
          <w:szCs w:val="28"/>
        </w:rPr>
        <w:t>ЧЕРНІГІВСЬКА ОБЛАСТЬ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FB2187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FB2187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FB2187">
        <w:rPr>
          <w:rFonts w:ascii="Times New Roman" w:hAnsi="Times New Roman"/>
          <w:sz w:val="32"/>
          <w:szCs w:val="32"/>
        </w:rPr>
        <w:t>Р</w:t>
      </w:r>
      <w:proofErr w:type="gramEnd"/>
      <w:r w:rsidRPr="00FB2187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FB2187" w:rsidRDefault="00C942FB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35</w:t>
      </w:r>
      <w:r w:rsidR="00D3557D">
        <w:rPr>
          <w:sz w:val="32"/>
          <w:lang w:val="uk-UA"/>
        </w:rPr>
        <w:t xml:space="preserve"> </w:t>
      </w:r>
      <w:proofErr w:type="spellStart"/>
      <w:r w:rsidR="00FB2187" w:rsidRPr="00FB2187">
        <w:rPr>
          <w:sz w:val="32"/>
        </w:rPr>
        <w:t>сесія</w:t>
      </w:r>
      <w:proofErr w:type="spellEnd"/>
      <w:r w:rsidR="00FB2187" w:rsidRPr="00FB2187">
        <w:rPr>
          <w:sz w:val="32"/>
        </w:rPr>
        <w:t xml:space="preserve"> </w:t>
      </w:r>
      <w:r w:rsidR="00FB2187" w:rsidRPr="00FB2187">
        <w:rPr>
          <w:sz w:val="32"/>
          <w:lang w:val="en-US"/>
        </w:rPr>
        <w:t>VII</w:t>
      </w:r>
      <w:r w:rsidR="00FB2187" w:rsidRPr="00FB2187">
        <w:rPr>
          <w:sz w:val="32"/>
          <w:lang w:val="uk-UA"/>
        </w:rPr>
        <w:t>І</w:t>
      </w:r>
      <w:r w:rsidR="00FB2187" w:rsidRPr="00FB2187">
        <w:rPr>
          <w:sz w:val="32"/>
        </w:rPr>
        <w:t xml:space="preserve"> </w:t>
      </w:r>
      <w:proofErr w:type="spellStart"/>
      <w:r w:rsidR="00FB2187" w:rsidRPr="00FB2187">
        <w:rPr>
          <w:sz w:val="32"/>
        </w:rPr>
        <w:t>скликання</w:t>
      </w:r>
      <w:proofErr w:type="spellEnd"/>
    </w:p>
    <w:p w:rsidR="00FB2187" w:rsidRPr="00FB2187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FB2187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FB2187">
        <w:rPr>
          <w:b/>
          <w:sz w:val="40"/>
          <w:szCs w:val="40"/>
        </w:rPr>
        <w:t>Н</w:t>
      </w:r>
      <w:proofErr w:type="spellEnd"/>
      <w:proofErr w:type="gramEnd"/>
      <w:r w:rsidRPr="00FB2187">
        <w:rPr>
          <w:b/>
          <w:sz w:val="40"/>
          <w:szCs w:val="40"/>
        </w:rPr>
        <w:t xml:space="preserve"> Я</w:t>
      </w:r>
    </w:p>
    <w:p w:rsidR="009E6E93" w:rsidRPr="00FB2187" w:rsidRDefault="009E6E93" w:rsidP="00320185">
      <w:pPr>
        <w:pStyle w:val="10"/>
        <w:rPr>
          <w:noProof/>
          <w:sz w:val="28"/>
        </w:rPr>
      </w:pPr>
    </w:p>
    <w:p w:rsidR="00F05275" w:rsidRPr="0068690E" w:rsidRDefault="00806F34" w:rsidP="007441EF">
      <w:pPr>
        <w:pStyle w:val="10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</w:t>
      </w:r>
      <w:r w:rsidR="00A441F1" w:rsidRPr="0068690E">
        <w:rPr>
          <w:noProof/>
          <w:sz w:val="28"/>
          <w:lang w:val="uk-UA"/>
        </w:rPr>
        <w:t>Від</w:t>
      </w:r>
      <w:r w:rsidR="000210D8" w:rsidRPr="0068690E">
        <w:rPr>
          <w:noProof/>
          <w:sz w:val="28"/>
          <w:lang w:val="uk-UA"/>
        </w:rPr>
        <w:t xml:space="preserve"> </w:t>
      </w:r>
      <w:r w:rsidR="00C942FB">
        <w:rPr>
          <w:noProof/>
          <w:sz w:val="28"/>
          <w:lang w:val="uk-UA"/>
        </w:rPr>
        <w:t>0</w:t>
      </w:r>
      <w:r w:rsidR="00FD49BD">
        <w:rPr>
          <w:noProof/>
          <w:sz w:val="28"/>
          <w:lang w:val="uk-UA"/>
        </w:rPr>
        <w:t>8</w:t>
      </w:r>
      <w:r w:rsidR="00C942FB">
        <w:rPr>
          <w:noProof/>
          <w:sz w:val="28"/>
          <w:lang w:val="uk-UA"/>
        </w:rPr>
        <w:t xml:space="preserve"> </w:t>
      </w:r>
      <w:r w:rsidR="002D5DC7" w:rsidRPr="0068690E">
        <w:rPr>
          <w:noProof/>
          <w:sz w:val="28"/>
          <w:lang w:val="uk-UA"/>
        </w:rPr>
        <w:t>грудня</w:t>
      </w:r>
      <w:r w:rsidR="000210D8" w:rsidRPr="0068690E">
        <w:rPr>
          <w:noProof/>
          <w:sz w:val="28"/>
          <w:lang w:val="uk-UA"/>
        </w:rPr>
        <w:t xml:space="preserve"> </w:t>
      </w:r>
      <w:r w:rsidR="00036D7A" w:rsidRPr="0068690E">
        <w:rPr>
          <w:noProof/>
          <w:sz w:val="28"/>
          <w:lang w:val="uk-UA"/>
        </w:rPr>
        <w:t xml:space="preserve"> 20</w:t>
      </w:r>
      <w:r w:rsidR="00D8192F">
        <w:rPr>
          <w:noProof/>
          <w:sz w:val="28"/>
          <w:lang w:val="uk-UA"/>
        </w:rPr>
        <w:t>2</w:t>
      </w:r>
      <w:r w:rsidR="00F107F9">
        <w:rPr>
          <w:noProof/>
          <w:sz w:val="28"/>
          <w:lang w:val="uk-UA"/>
        </w:rPr>
        <w:t>3</w:t>
      </w:r>
      <w:r w:rsidR="00036D7A" w:rsidRPr="0068690E">
        <w:rPr>
          <w:noProof/>
          <w:sz w:val="28"/>
          <w:lang w:val="uk-UA"/>
        </w:rPr>
        <w:t xml:space="preserve"> року</w:t>
      </w:r>
      <w:r w:rsidR="00F32869" w:rsidRPr="0068690E">
        <w:rPr>
          <w:noProof/>
          <w:sz w:val="28"/>
          <w:lang w:val="uk-UA"/>
        </w:rPr>
        <w:t xml:space="preserve">      </w:t>
      </w:r>
      <w:r w:rsidR="00A441F1" w:rsidRPr="0068690E">
        <w:rPr>
          <w:noProof/>
          <w:sz w:val="28"/>
          <w:lang w:val="uk-UA"/>
        </w:rPr>
        <w:t xml:space="preserve">        </w:t>
      </w:r>
      <w:r w:rsidR="00F32869" w:rsidRPr="0068690E">
        <w:rPr>
          <w:noProof/>
          <w:sz w:val="28"/>
          <w:lang w:val="uk-UA"/>
        </w:rPr>
        <w:t xml:space="preserve">     </w:t>
      </w:r>
      <w:r w:rsidR="00A441F1" w:rsidRPr="0068690E">
        <w:rPr>
          <w:sz w:val="28"/>
          <w:szCs w:val="28"/>
          <w:lang w:val="uk-UA"/>
        </w:rPr>
        <w:t>м. Ніжин</w:t>
      </w:r>
      <w:r w:rsidR="00F32869" w:rsidRPr="0068690E">
        <w:rPr>
          <w:noProof/>
          <w:sz w:val="28"/>
          <w:lang w:val="uk-UA"/>
        </w:rPr>
        <w:t xml:space="preserve">          </w:t>
      </w:r>
      <w:r w:rsidR="00DC438A" w:rsidRPr="0068690E">
        <w:rPr>
          <w:noProof/>
          <w:sz w:val="28"/>
          <w:lang w:val="uk-UA"/>
        </w:rPr>
        <w:t xml:space="preserve">         </w:t>
      </w:r>
      <w:r w:rsidR="00F32869" w:rsidRPr="0068690E">
        <w:rPr>
          <w:noProof/>
          <w:sz w:val="28"/>
          <w:lang w:val="uk-UA"/>
        </w:rPr>
        <w:t>№</w:t>
      </w:r>
      <w:r w:rsidR="00D8192F">
        <w:rPr>
          <w:noProof/>
          <w:sz w:val="28"/>
          <w:lang w:val="uk-UA"/>
        </w:rPr>
        <w:t xml:space="preserve"> </w:t>
      </w:r>
      <w:r w:rsidR="00773EF5">
        <w:rPr>
          <w:noProof/>
          <w:sz w:val="28"/>
          <w:lang w:val="uk-UA"/>
        </w:rPr>
        <w:t>5-35</w:t>
      </w:r>
      <w:r w:rsidR="00B94A9A">
        <w:rPr>
          <w:noProof/>
          <w:sz w:val="28"/>
          <w:lang w:val="uk-UA"/>
        </w:rPr>
        <w:t>/</w:t>
      </w:r>
      <w:r w:rsidR="007A5D16" w:rsidRPr="0068690E">
        <w:rPr>
          <w:noProof/>
          <w:sz w:val="28"/>
          <w:lang w:val="uk-UA"/>
        </w:rPr>
        <w:t>20</w:t>
      </w:r>
      <w:r w:rsidR="00D8192F">
        <w:rPr>
          <w:noProof/>
          <w:sz w:val="28"/>
          <w:lang w:val="uk-UA"/>
        </w:rPr>
        <w:t>2</w:t>
      </w:r>
      <w:r w:rsidR="00F107F9">
        <w:rPr>
          <w:noProof/>
          <w:sz w:val="28"/>
          <w:lang w:val="uk-UA"/>
        </w:rPr>
        <w:t>3</w:t>
      </w:r>
    </w:p>
    <w:p w:rsidR="007441EF" w:rsidRPr="0068690E" w:rsidRDefault="007441EF" w:rsidP="007441EF">
      <w:pPr>
        <w:pStyle w:val="10"/>
        <w:rPr>
          <w:b/>
          <w:noProof/>
          <w:sz w:val="28"/>
          <w:lang w:val="uk-UA"/>
        </w:rPr>
      </w:pPr>
    </w:p>
    <w:p w:rsidR="003235E6" w:rsidRPr="005D22A5" w:rsidRDefault="00E21D25" w:rsidP="001C0F99">
      <w:pPr>
        <w:pStyle w:val="10"/>
        <w:ind w:left="-142"/>
        <w:jc w:val="center"/>
        <w:rPr>
          <w:b/>
          <w:noProof/>
          <w:sz w:val="28"/>
          <w:szCs w:val="28"/>
          <w:lang w:val="uk-UA"/>
        </w:rPr>
      </w:pPr>
      <w:r w:rsidRPr="008C1228">
        <w:rPr>
          <w:b/>
          <w:noProof/>
          <w:sz w:val="28"/>
          <w:szCs w:val="28"/>
          <w:lang w:val="uk-UA"/>
        </w:rPr>
        <w:t>Про</w:t>
      </w:r>
      <w:r w:rsidR="00501EA0" w:rsidRPr="005D22A5">
        <w:rPr>
          <w:b/>
          <w:noProof/>
          <w:sz w:val="28"/>
          <w:szCs w:val="28"/>
          <w:lang w:val="uk-UA"/>
        </w:rPr>
        <w:t xml:space="preserve"> бюджет</w:t>
      </w:r>
      <w:r w:rsidR="003667BF" w:rsidRPr="005D22A5">
        <w:rPr>
          <w:b/>
          <w:noProof/>
          <w:sz w:val="28"/>
          <w:szCs w:val="28"/>
          <w:lang w:val="uk-UA"/>
        </w:rPr>
        <w:t xml:space="preserve"> Ніжинської міської</w:t>
      </w:r>
    </w:p>
    <w:p w:rsidR="00501EA0" w:rsidRPr="005D22A5" w:rsidRDefault="003667BF" w:rsidP="001C0F99">
      <w:pPr>
        <w:pStyle w:val="10"/>
        <w:ind w:hanging="142"/>
        <w:jc w:val="center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територіальної</w:t>
      </w:r>
      <w:r w:rsidR="003D73ED" w:rsidRPr="005D22A5">
        <w:rPr>
          <w:b/>
          <w:noProof/>
          <w:sz w:val="28"/>
          <w:szCs w:val="28"/>
          <w:lang w:val="uk-UA"/>
        </w:rPr>
        <w:t xml:space="preserve"> </w:t>
      </w:r>
      <w:r w:rsidRPr="005D22A5">
        <w:rPr>
          <w:b/>
          <w:noProof/>
          <w:sz w:val="28"/>
          <w:szCs w:val="28"/>
          <w:lang w:val="uk-UA"/>
        </w:rPr>
        <w:t xml:space="preserve">громади </w:t>
      </w:r>
      <w:r w:rsidR="001C0F99">
        <w:rPr>
          <w:b/>
          <w:noProof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501EA0" w:rsidRPr="005D22A5">
        <w:rPr>
          <w:b/>
          <w:noProof/>
          <w:sz w:val="28"/>
          <w:szCs w:val="28"/>
          <w:lang w:val="uk-UA"/>
        </w:rPr>
        <w:t>на 20</w:t>
      </w:r>
      <w:r w:rsidR="00184697" w:rsidRPr="005D22A5">
        <w:rPr>
          <w:b/>
          <w:noProof/>
          <w:sz w:val="28"/>
          <w:szCs w:val="28"/>
          <w:lang w:val="uk-UA"/>
        </w:rPr>
        <w:t>2</w:t>
      </w:r>
      <w:r w:rsidR="008D58F5">
        <w:rPr>
          <w:b/>
          <w:noProof/>
          <w:sz w:val="28"/>
          <w:szCs w:val="28"/>
          <w:lang w:val="uk-UA"/>
        </w:rPr>
        <w:t>4</w:t>
      </w:r>
      <w:r w:rsidR="00501EA0" w:rsidRPr="005D22A5">
        <w:rPr>
          <w:b/>
          <w:noProof/>
          <w:sz w:val="28"/>
          <w:szCs w:val="28"/>
          <w:lang w:val="uk-UA"/>
        </w:rPr>
        <w:t xml:space="preserve"> рік</w:t>
      </w:r>
    </w:p>
    <w:p w:rsidR="00A24CEA" w:rsidRPr="005C71EF" w:rsidRDefault="005C71EF" w:rsidP="001C0F99">
      <w:pPr>
        <w:widowControl w:val="0"/>
        <w:ind w:firstLine="142"/>
        <w:jc w:val="center"/>
        <w:rPr>
          <w:b/>
          <w:noProof/>
          <w:sz w:val="28"/>
          <w:szCs w:val="28"/>
          <w:lang w:val="uk-UA"/>
        </w:rPr>
      </w:pPr>
      <w:r w:rsidRPr="005C71EF">
        <w:rPr>
          <w:b/>
          <w:noProof/>
          <w:sz w:val="28"/>
          <w:szCs w:val="28"/>
          <w:lang w:val="uk-UA"/>
        </w:rPr>
        <w:t>(</w:t>
      </w:r>
      <w:r w:rsidR="00FE165E">
        <w:rPr>
          <w:b/>
          <w:noProof/>
          <w:sz w:val="28"/>
          <w:szCs w:val="28"/>
          <w:lang w:val="uk-UA"/>
        </w:rPr>
        <w:t>к</w:t>
      </w:r>
      <w:r w:rsidR="00D8192F" w:rsidRPr="005C71EF">
        <w:rPr>
          <w:b/>
          <w:noProof/>
          <w:sz w:val="28"/>
          <w:szCs w:val="28"/>
          <w:lang w:val="uk-UA"/>
        </w:rPr>
        <w:t>од бюджету</w:t>
      </w:r>
      <w:r w:rsidR="00B93B36" w:rsidRPr="005C71EF">
        <w:rPr>
          <w:b/>
          <w:noProof/>
          <w:sz w:val="28"/>
          <w:szCs w:val="28"/>
          <w:lang w:val="uk-UA"/>
        </w:rPr>
        <w:t xml:space="preserve"> 2553800000</w:t>
      </w:r>
      <w:r w:rsidRPr="005C71EF">
        <w:rPr>
          <w:b/>
          <w:noProof/>
          <w:sz w:val="28"/>
          <w:szCs w:val="28"/>
          <w:lang w:val="uk-UA"/>
        </w:rPr>
        <w:t>)</w:t>
      </w:r>
    </w:p>
    <w:p w:rsidR="003235E6" w:rsidRPr="0068690E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1D3DCF" w:rsidRDefault="009B668C" w:rsidP="00FE4062">
      <w:pPr>
        <w:ind w:firstLine="709"/>
        <w:jc w:val="both"/>
        <w:rPr>
          <w:noProof/>
          <w:u w:val="single"/>
          <w:lang w:val="uk-UA"/>
        </w:rPr>
      </w:pPr>
      <w:r w:rsidRPr="0068690E">
        <w:rPr>
          <w:noProof/>
          <w:sz w:val="28"/>
          <w:lang w:val="uk-UA"/>
        </w:rPr>
        <w:t xml:space="preserve">   </w:t>
      </w:r>
      <w:r w:rsidR="00313573" w:rsidRPr="00A24CEA">
        <w:rPr>
          <w:noProof/>
          <w:sz w:val="28"/>
          <w:lang w:val="uk-UA"/>
        </w:rPr>
        <w:t xml:space="preserve">Керуючись  Бюджетним кодексом України, </w:t>
      </w:r>
      <w:r w:rsidRPr="00A24CEA">
        <w:rPr>
          <w:noProof/>
          <w:sz w:val="28"/>
          <w:lang w:val="uk-UA"/>
        </w:rPr>
        <w:t>Податков</w:t>
      </w:r>
      <w:r w:rsidR="000210D8" w:rsidRPr="00A24CEA">
        <w:rPr>
          <w:noProof/>
          <w:sz w:val="28"/>
          <w:lang w:val="uk-UA"/>
        </w:rPr>
        <w:t xml:space="preserve">им </w:t>
      </w:r>
      <w:r w:rsidRPr="00A24CEA">
        <w:rPr>
          <w:noProof/>
          <w:sz w:val="28"/>
          <w:lang w:val="uk-UA"/>
        </w:rPr>
        <w:t>кодекс</w:t>
      </w:r>
      <w:r w:rsidR="000210D8" w:rsidRPr="00A24CEA">
        <w:rPr>
          <w:noProof/>
          <w:sz w:val="28"/>
          <w:lang w:val="uk-UA"/>
        </w:rPr>
        <w:t>ом</w:t>
      </w:r>
      <w:r w:rsidRPr="00A24CEA">
        <w:rPr>
          <w:noProof/>
          <w:sz w:val="28"/>
          <w:lang w:val="uk-UA"/>
        </w:rPr>
        <w:t xml:space="preserve"> України, </w:t>
      </w:r>
      <w:r w:rsidR="003D73ED" w:rsidRPr="00A24CEA">
        <w:rPr>
          <w:noProof/>
          <w:sz w:val="28"/>
          <w:lang w:val="uk-UA"/>
        </w:rPr>
        <w:t>Законом України «Про місцеве самоврядування в Україні»,</w:t>
      </w:r>
      <w:r w:rsidR="00773EF5">
        <w:rPr>
          <w:noProof/>
          <w:sz w:val="28"/>
          <w:lang w:val="uk-UA"/>
        </w:rPr>
        <w:t xml:space="preserve"> </w:t>
      </w:r>
      <w:r w:rsidRPr="001C0F99">
        <w:rPr>
          <w:noProof/>
          <w:sz w:val="28"/>
          <w:lang w:val="uk-UA"/>
        </w:rPr>
        <w:t>Закон</w:t>
      </w:r>
      <w:r w:rsidR="000210D8" w:rsidRPr="001C0F99">
        <w:rPr>
          <w:noProof/>
          <w:sz w:val="28"/>
          <w:lang w:val="uk-UA"/>
        </w:rPr>
        <w:t>ом</w:t>
      </w:r>
      <w:r w:rsidR="005D22A5" w:rsidRPr="001C0F99">
        <w:rPr>
          <w:noProof/>
          <w:sz w:val="28"/>
          <w:lang w:val="uk-UA"/>
        </w:rPr>
        <w:t xml:space="preserve"> України </w:t>
      </w:r>
      <w:r w:rsidR="004168AA" w:rsidRPr="001C0F99">
        <w:rPr>
          <w:noProof/>
          <w:sz w:val="28"/>
          <w:lang w:val="uk-UA"/>
        </w:rPr>
        <w:t>«</w:t>
      </w:r>
      <w:r w:rsidRPr="001C0F99">
        <w:rPr>
          <w:noProof/>
          <w:sz w:val="28"/>
          <w:lang w:val="uk-UA"/>
        </w:rPr>
        <w:t>Про Державний бюджет України на 20</w:t>
      </w:r>
      <w:r w:rsidR="00184697" w:rsidRPr="001C0F99">
        <w:rPr>
          <w:noProof/>
          <w:sz w:val="28"/>
          <w:lang w:val="uk-UA"/>
        </w:rPr>
        <w:t>2</w:t>
      </w:r>
      <w:r w:rsidR="008D58F5">
        <w:rPr>
          <w:noProof/>
          <w:sz w:val="28"/>
          <w:lang w:val="uk-UA"/>
        </w:rPr>
        <w:t>4</w:t>
      </w:r>
      <w:r w:rsidRPr="001C0F99">
        <w:rPr>
          <w:noProof/>
          <w:sz w:val="28"/>
          <w:lang w:val="uk-UA"/>
        </w:rPr>
        <w:t xml:space="preserve"> рік</w:t>
      </w:r>
      <w:r w:rsidR="004168AA" w:rsidRPr="001C0F99">
        <w:rPr>
          <w:noProof/>
          <w:sz w:val="28"/>
          <w:lang w:val="uk-UA"/>
        </w:rPr>
        <w:t>»</w:t>
      </w:r>
      <w:r w:rsidRPr="001C0F99">
        <w:rPr>
          <w:noProof/>
          <w:sz w:val="28"/>
          <w:lang w:val="uk-UA"/>
        </w:rPr>
        <w:t>,</w:t>
      </w:r>
      <w:r w:rsidR="008A46FD">
        <w:rPr>
          <w:noProof/>
          <w:sz w:val="28"/>
          <w:lang w:val="uk-UA"/>
        </w:rPr>
        <w:t xml:space="preserve"> відповідно до </w:t>
      </w:r>
      <w:r w:rsidRPr="00A8041D">
        <w:rPr>
          <w:noProof/>
          <w:sz w:val="28"/>
          <w:lang w:val="uk-UA"/>
        </w:rPr>
        <w:t xml:space="preserve"> </w:t>
      </w:r>
      <w:r w:rsidR="00685509" w:rsidRPr="0021605B">
        <w:rPr>
          <w:noProof/>
          <w:sz w:val="28"/>
          <w:szCs w:val="28"/>
          <w:lang w:val="uk-UA"/>
        </w:rPr>
        <w:t>Стратегі</w:t>
      </w:r>
      <w:r w:rsidR="00C21588" w:rsidRPr="0021605B">
        <w:rPr>
          <w:noProof/>
          <w:sz w:val="28"/>
          <w:szCs w:val="28"/>
          <w:lang w:val="uk-UA"/>
        </w:rPr>
        <w:t>ї</w:t>
      </w:r>
      <w:r w:rsidR="002B3A45" w:rsidRPr="0021605B">
        <w:rPr>
          <w:noProof/>
          <w:sz w:val="28"/>
          <w:lang w:val="uk-UA"/>
        </w:rPr>
        <w:t xml:space="preserve"> розвитку Ніжинської</w:t>
      </w:r>
      <w:r w:rsidR="00102FC1">
        <w:rPr>
          <w:noProof/>
          <w:sz w:val="28"/>
          <w:lang w:val="uk-UA"/>
        </w:rPr>
        <w:t xml:space="preserve"> міської </w:t>
      </w:r>
      <w:r w:rsidR="00685509" w:rsidRPr="0021605B">
        <w:rPr>
          <w:noProof/>
          <w:sz w:val="28"/>
          <w:lang w:val="uk-UA"/>
        </w:rPr>
        <w:t xml:space="preserve">територіальної громади </w:t>
      </w:r>
      <w:r w:rsidR="0021605B">
        <w:rPr>
          <w:noProof/>
          <w:sz w:val="28"/>
          <w:lang w:val="uk-UA"/>
        </w:rPr>
        <w:t>на 202</w:t>
      </w:r>
      <w:r w:rsidR="00102FC1">
        <w:rPr>
          <w:noProof/>
          <w:sz w:val="28"/>
          <w:lang w:val="uk-UA"/>
        </w:rPr>
        <w:t>3</w:t>
      </w:r>
      <w:r w:rsidR="0021605B">
        <w:rPr>
          <w:noProof/>
          <w:sz w:val="28"/>
          <w:lang w:val="uk-UA"/>
        </w:rPr>
        <w:t xml:space="preserve"> – 2027 роки</w:t>
      </w:r>
      <w:r w:rsidR="00685509" w:rsidRPr="0021605B">
        <w:rPr>
          <w:noProof/>
          <w:sz w:val="28"/>
          <w:lang w:val="uk-UA"/>
        </w:rPr>
        <w:t>, затверджен</w:t>
      </w:r>
      <w:r w:rsidR="006901D7" w:rsidRPr="0021605B">
        <w:rPr>
          <w:noProof/>
          <w:sz w:val="28"/>
          <w:lang w:val="uk-UA"/>
        </w:rPr>
        <w:t>о</w:t>
      </w:r>
      <w:r w:rsidR="00C21588" w:rsidRPr="0021605B">
        <w:rPr>
          <w:noProof/>
          <w:sz w:val="28"/>
          <w:lang w:val="uk-UA"/>
        </w:rPr>
        <w:t>ї</w:t>
      </w:r>
      <w:r w:rsidR="00685509" w:rsidRPr="0021605B">
        <w:rPr>
          <w:noProof/>
          <w:sz w:val="28"/>
          <w:lang w:val="uk-UA"/>
        </w:rPr>
        <w:t xml:space="preserve"> рішенням  міської ради </w:t>
      </w:r>
      <w:r w:rsidR="00685509" w:rsidRPr="0021605B">
        <w:rPr>
          <w:noProof/>
          <w:sz w:val="28"/>
          <w:lang w:val="en-US"/>
        </w:rPr>
        <w:t>V</w:t>
      </w:r>
      <w:r w:rsidR="00685509" w:rsidRPr="0021605B">
        <w:rPr>
          <w:noProof/>
          <w:sz w:val="28"/>
          <w:lang w:val="uk-UA"/>
        </w:rPr>
        <w:t>ІІ</w:t>
      </w:r>
      <w:r w:rsidR="0021605B">
        <w:rPr>
          <w:noProof/>
          <w:sz w:val="28"/>
          <w:lang w:val="uk-UA"/>
        </w:rPr>
        <w:t>І</w:t>
      </w:r>
      <w:r w:rsidR="00685509" w:rsidRPr="0021605B">
        <w:rPr>
          <w:noProof/>
          <w:sz w:val="28"/>
          <w:lang w:val="uk-UA"/>
        </w:rPr>
        <w:t xml:space="preserve"> скликання від </w:t>
      </w:r>
      <w:r w:rsidR="0021605B">
        <w:rPr>
          <w:noProof/>
          <w:sz w:val="28"/>
          <w:lang w:val="uk-UA"/>
        </w:rPr>
        <w:t>2</w:t>
      </w:r>
      <w:r w:rsidR="00102FC1">
        <w:rPr>
          <w:noProof/>
          <w:sz w:val="28"/>
          <w:lang w:val="uk-UA"/>
        </w:rPr>
        <w:t>0 червня</w:t>
      </w:r>
      <w:r w:rsidR="0021605B">
        <w:rPr>
          <w:noProof/>
          <w:sz w:val="28"/>
          <w:lang w:val="uk-UA"/>
        </w:rPr>
        <w:t xml:space="preserve"> </w:t>
      </w:r>
      <w:r w:rsidR="00685509" w:rsidRPr="0021605B">
        <w:rPr>
          <w:noProof/>
          <w:sz w:val="28"/>
          <w:lang w:val="uk-UA"/>
        </w:rPr>
        <w:t>20</w:t>
      </w:r>
      <w:r w:rsidR="00102FC1">
        <w:rPr>
          <w:noProof/>
          <w:sz w:val="28"/>
          <w:lang w:val="uk-UA"/>
        </w:rPr>
        <w:t>23</w:t>
      </w:r>
      <w:r w:rsidR="00685509" w:rsidRPr="0021605B">
        <w:rPr>
          <w:noProof/>
          <w:sz w:val="28"/>
          <w:lang w:val="uk-UA"/>
        </w:rPr>
        <w:t xml:space="preserve"> року №</w:t>
      </w:r>
      <w:r w:rsidR="00102FC1">
        <w:rPr>
          <w:noProof/>
          <w:sz w:val="28"/>
          <w:lang w:val="uk-UA"/>
        </w:rPr>
        <w:t>2-31</w:t>
      </w:r>
      <w:r w:rsidR="0021605B">
        <w:rPr>
          <w:noProof/>
          <w:sz w:val="28"/>
          <w:lang w:val="uk-UA"/>
        </w:rPr>
        <w:t>/202</w:t>
      </w:r>
      <w:r w:rsidR="00102FC1">
        <w:rPr>
          <w:noProof/>
          <w:sz w:val="28"/>
          <w:lang w:val="uk-UA"/>
        </w:rPr>
        <w:t>3</w:t>
      </w:r>
      <w:r w:rsidR="00685509" w:rsidRPr="0021605B">
        <w:rPr>
          <w:noProof/>
          <w:sz w:val="28"/>
          <w:lang w:val="uk-UA"/>
        </w:rPr>
        <w:t>,</w:t>
      </w:r>
      <w:r w:rsidRPr="0021605B">
        <w:rPr>
          <w:noProof/>
          <w:sz w:val="28"/>
          <w:lang w:val="uk-UA"/>
        </w:rPr>
        <w:t xml:space="preserve"> </w:t>
      </w:r>
      <w:r w:rsidR="00063FCF" w:rsidRPr="0021605B">
        <w:rPr>
          <w:noProof/>
          <w:sz w:val="28"/>
          <w:lang w:val="uk-UA"/>
        </w:rPr>
        <w:t>Регламент</w:t>
      </w:r>
      <w:r w:rsidR="008A46FD">
        <w:rPr>
          <w:noProof/>
          <w:sz w:val="28"/>
          <w:lang w:val="uk-UA"/>
        </w:rPr>
        <w:t>у</w:t>
      </w:r>
      <w:r w:rsidR="00063FCF" w:rsidRPr="0021605B">
        <w:rPr>
          <w:noProof/>
          <w:sz w:val="28"/>
          <w:lang w:val="uk-UA"/>
        </w:rPr>
        <w:t xml:space="preserve"> Ніжинської міської ради VІІІ скликання, затвердженог</w:t>
      </w:r>
      <w:r w:rsidR="00063FCF">
        <w:rPr>
          <w:noProof/>
          <w:sz w:val="28"/>
          <w:lang w:val="uk-UA"/>
        </w:rPr>
        <w:t xml:space="preserve">о  рішенням  Ніжинської міської ради Чернігівської області </w:t>
      </w:r>
      <w:r w:rsidR="00063FCF">
        <w:rPr>
          <w:noProof/>
          <w:sz w:val="28"/>
          <w:lang w:val="en-US"/>
        </w:rPr>
        <w:t>V</w:t>
      </w:r>
      <w:r w:rsidR="00063FCF">
        <w:rPr>
          <w:noProof/>
          <w:sz w:val="28"/>
          <w:lang w:val="uk-UA"/>
        </w:rPr>
        <w:t>ІІІ скликання від 27 листопада 2020 року № 3-2/2020</w:t>
      </w:r>
      <w:r w:rsidRPr="00063FCF">
        <w:rPr>
          <w:noProof/>
          <w:sz w:val="28"/>
          <w:lang w:val="uk-UA"/>
        </w:rPr>
        <w:t xml:space="preserve">, </w:t>
      </w:r>
      <w:r w:rsidR="00FE7355" w:rsidRPr="00063FCF">
        <w:rPr>
          <w:noProof/>
          <w:sz w:val="28"/>
          <w:lang w:val="uk-UA"/>
        </w:rPr>
        <w:t>Н</w:t>
      </w:r>
      <w:r w:rsidR="00F47D9D" w:rsidRPr="00063FCF">
        <w:rPr>
          <w:noProof/>
          <w:sz w:val="28"/>
          <w:lang w:val="uk-UA"/>
        </w:rPr>
        <w:t>іжинська міська рада</w:t>
      </w:r>
      <w:r w:rsidR="000210D8" w:rsidRPr="00063FCF">
        <w:rPr>
          <w:noProof/>
          <w:sz w:val="28"/>
          <w:lang w:val="uk-UA"/>
        </w:rPr>
        <w:t xml:space="preserve"> </w:t>
      </w:r>
      <w:r w:rsidR="00021117" w:rsidRPr="00063FCF">
        <w:rPr>
          <w:noProof/>
          <w:sz w:val="28"/>
          <w:lang w:val="uk-UA"/>
        </w:rPr>
        <w:t>вирішила</w:t>
      </w:r>
      <w:r w:rsidR="00501EA0" w:rsidRPr="00063FCF">
        <w:rPr>
          <w:noProof/>
          <w:sz w:val="28"/>
          <w:lang w:val="uk-UA"/>
        </w:rPr>
        <w:t>:</w:t>
      </w:r>
      <w:r w:rsidR="00D41368" w:rsidRPr="0068690E">
        <w:rPr>
          <w:noProof/>
          <w:u w:val="single"/>
          <w:lang w:val="uk-UA"/>
        </w:rPr>
        <w:t xml:space="preserve">        </w:t>
      </w:r>
      <w:r w:rsidR="0049666E" w:rsidRPr="0068690E">
        <w:rPr>
          <w:noProof/>
          <w:u w:val="single"/>
          <w:lang w:val="uk-UA"/>
        </w:rPr>
        <w:t xml:space="preserve">   </w:t>
      </w:r>
    </w:p>
    <w:p w:rsidR="00773EF5" w:rsidRPr="0068690E" w:rsidRDefault="00773EF5" w:rsidP="00FE4062">
      <w:pPr>
        <w:ind w:firstLine="709"/>
        <w:jc w:val="both"/>
        <w:rPr>
          <w:noProof/>
          <w:u w:val="single"/>
          <w:lang w:val="uk-UA"/>
        </w:rPr>
      </w:pPr>
    </w:p>
    <w:p w:rsidR="000E05BE" w:rsidRPr="0068690E" w:rsidRDefault="001D3DCF" w:rsidP="00012A7A">
      <w:pPr>
        <w:pStyle w:val="a6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68690E">
        <w:rPr>
          <w:szCs w:val="28"/>
        </w:rPr>
        <w:t>Визначити на 20</w:t>
      </w:r>
      <w:r w:rsidR="00184697" w:rsidRPr="0068690E">
        <w:rPr>
          <w:szCs w:val="28"/>
          <w:lang w:val="uk-UA"/>
        </w:rPr>
        <w:t>2</w:t>
      </w:r>
      <w:r w:rsidR="00996896">
        <w:rPr>
          <w:szCs w:val="28"/>
          <w:lang w:val="uk-UA"/>
        </w:rPr>
        <w:t>4</w:t>
      </w:r>
      <w:r w:rsidRPr="0068690E">
        <w:rPr>
          <w:szCs w:val="28"/>
        </w:rPr>
        <w:t xml:space="preserve"> рік:</w:t>
      </w:r>
    </w:p>
    <w:p w:rsidR="00012A7A" w:rsidRPr="0068690E" w:rsidRDefault="00012A7A" w:rsidP="00012A7A">
      <w:pPr>
        <w:pStyle w:val="a6"/>
        <w:tabs>
          <w:tab w:val="left" w:pos="993"/>
        </w:tabs>
        <w:autoSpaceDE w:val="0"/>
        <w:autoSpaceDN w:val="0"/>
        <w:ind w:firstLine="0"/>
        <w:jc w:val="both"/>
        <w:rPr>
          <w:szCs w:val="28"/>
          <w:lang w:val="uk-UA"/>
        </w:rPr>
      </w:pPr>
    </w:p>
    <w:p w:rsidR="001D3DCF" w:rsidRPr="0068690E" w:rsidRDefault="001D3DCF" w:rsidP="00012A7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- </w:t>
      </w:r>
      <w:r w:rsidRPr="0068690E">
        <w:rPr>
          <w:b/>
          <w:bCs/>
          <w:sz w:val="28"/>
          <w:szCs w:val="28"/>
          <w:lang w:val="uk-UA"/>
        </w:rPr>
        <w:t>доходи</w:t>
      </w:r>
      <w:r w:rsidRPr="0068690E">
        <w:rPr>
          <w:sz w:val="28"/>
          <w:szCs w:val="28"/>
          <w:lang w:val="uk-UA"/>
        </w:rPr>
        <w:t xml:space="preserve"> </w:t>
      </w:r>
      <w:r w:rsidR="00012A7A" w:rsidRPr="0068690E">
        <w:rPr>
          <w:sz w:val="28"/>
          <w:szCs w:val="28"/>
          <w:lang w:val="uk-UA"/>
        </w:rPr>
        <w:t xml:space="preserve">бюджету </w:t>
      </w:r>
      <w:r w:rsidR="00E90A0C" w:rsidRPr="0068690E">
        <w:rPr>
          <w:sz w:val="28"/>
          <w:szCs w:val="28"/>
          <w:lang w:val="uk-UA"/>
        </w:rPr>
        <w:t xml:space="preserve">Ніжинської міської </w:t>
      </w:r>
      <w:r w:rsidR="00CF6C02" w:rsidRPr="0068690E">
        <w:rPr>
          <w:sz w:val="28"/>
          <w:szCs w:val="28"/>
          <w:lang w:val="uk-UA"/>
        </w:rPr>
        <w:t xml:space="preserve">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C942FB">
        <w:rPr>
          <w:sz w:val="28"/>
          <w:szCs w:val="28"/>
          <w:lang w:val="uk-UA"/>
        </w:rPr>
        <w:t xml:space="preserve">683 286 180,00 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доходи загального фонду бюджету</w:t>
      </w:r>
      <w:r w:rsidR="00FA375A" w:rsidRPr="0068690E">
        <w:rPr>
          <w:bCs/>
          <w:sz w:val="28"/>
          <w:szCs w:val="28"/>
          <w:lang w:val="uk-UA"/>
        </w:rPr>
        <w:t xml:space="preserve"> </w:t>
      </w:r>
      <w:r w:rsidR="00C01873" w:rsidRPr="0068690E">
        <w:rPr>
          <w:bCs/>
          <w:sz w:val="28"/>
          <w:szCs w:val="28"/>
          <w:lang w:val="uk-UA"/>
        </w:rPr>
        <w:t>–</w:t>
      </w:r>
      <w:r w:rsidR="00C942FB">
        <w:rPr>
          <w:bCs/>
          <w:sz w:val="28"/>
          <w:szCs w:val="28"/>
          <w:lang w:val="uk-UA"/>
        </w:rPr>
        <w:t xml:space="preserve"> 662 226 100,00 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="008A46FD">
        <w:rPr>
          <w:sz w:val="28"/>
          <w:szCs w:val="28"/>
          <w:lang w:val="uk-UA"/>
        </w:rPr>
        <w:t xml:space="preserve"> та</w:t>
      </w:r>
      <w:r w:rsidRPr="0068690E">
        <w:rPr>
          <w:sz w:val="28"/>
          <w:szCs w:val="28"/>
          <w:lang w:val="uk-UA"/>
        </w:rPr>
        <w:t xml:space="preserve"> доходи спеціального фонду  бюджету </w:t>
      </w:r>
      <w:r w:rsidR="002152BF" w:rsidRPr="0068690E">
        <w:rPr>
          <w:sz w:val="28"/>
          <w:szCs w:val="28"/>
          <w:lang w:val="uk-UA"/>
        </w:rPr>
        <w:t>–</w:t>
      </w:r>
      <w:r w:rsidR="00C942FB">
        <w:rPr>
          <w:sz w:val="28"/>
          <w:szCs w:val="28"/>
          <w:lang w:val="uk-UA"/>
        </w:rPr>
        <w:t xml:space="preserve"> 21 060 080,00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у тому числі бюджету розвитку </w:t>
      </w:r>
      <w:r w:rsidR="002152BF" w:rsidRPr="0068690E">
        <w:rPr>
          <w:sz w:val="28"/>
          <w:szCs w:val="28"/>
          <w:lang w:val="uk-UA"/>
        </w:rPr>
        <w:t>–</w:t>
      </w:r>
      <w:r w:rsidR="00C942FB">
        <w:rPr>
          <w:sz w:val="28"/>
          <w:szCs w:val="28"/>
          <w:lang w:val="uk-UA"/>
        </w:rPr>
        <w:t xml:space="preserve"> 2 600 000,00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 згідно з </w:t>
      </w:r>
      <w:r w:rsidRPr="00E53F34">
        <w:rPr>
          <w:sz w:val="28"/>
          <w:szCs w:val="28"/>
          <w:u w:val="single"/>
          <w:lang w:val="uk-UA"/>
        </w:rPr>
        <w:t>додатком 1</w:t>
      </w:r>
      <w:r w:rsidRPr="0068690E">
        <w:rPr>
          <w:sz w:val="28"/>
          <w:szCs w:val="28"/>
          <w:lang w:val="uk-UA"/>
        </w:rPr>
        <w:t xml:space="preserve"> </w:t>
      </w:r>
      <w:r w:rsidR="00012825" w:rsidRPr="0068690E">
        <w:rPr>
          <w:sz w:val="28"/>
          <w:szCs w:val="28"/>
          <w:lang w:val="uk-UA"/>
        </w:rPr>
        <w:t xml:space="preserve">до </w:t>
      </w:r>
      <w:r w:rsidRPr="0068690E">
        <w:rPr>
          <w:sz w:val="28"/>
          <w:szCs w:val="28"/>
          <w:lang w:val="uk-UA"/>
        </w:rPr>
        <w:t>цього рішення;</w:t>
      </w:r>
    </w:p>
    <w:p w:rsidR="001D3DCF" w:rsidRPr="0068690E" w:rsidRDefault="001D3DCF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- видатки</w:t>
      </w:r>
      <w:r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>міської</w:t>
      </w:r>
      <w:r w:rsidR="00012A7A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2769CA">
        <w:rPr>
          <w:sz w:val="28"/>
          <w:szCs w:val="28"/>
          <w:lang w:val="uk-UA"/>
        </w:rPr>
        <w:t xml:space="preserve"> </w:t>
      </w:r>
      <w:r w:rsidR="00752F8B">
        <w:rPr>
          <w:sz w:val="28"/>
          <w:szCs w:val="28"/>
          <w:lang w:val="uk-UA"/>
        </w:rPr>
        <w:t xml:space="preserve">683 286 180,00 </w:t>
      </w:r>
      <w:r w:rsidR="00BC23AB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видатки загального фонду бюджету</w:t>
      </w:r>
      <w:r w:rsidR="00A90817" w:rsidRPr="0068690E">
        <w:rPr>
          <w:bCs/>
          <w:sz w:val="28"/>
          <w:szCs w:val="28"/>
          <w:lang w:val="uk-UA"/>
        </w:rPr>
        <w:t xml:space="preserve"> –</w:t>
      </w:r>
      <w:r w:rsidR="00192C23">
        <w:rPr>
          <w:bCs/>
          <w:sz w:val="28"/>
          <w:szCs w:val="28"/>
          <w:lang w:val="uk-UA"/>
        </w:rPr>
        <w:t xml:space="preserve">  </w:t>
      </w:r>
      <w:r w:rsidR="00752F8B">
        <w:rPr>
          <w:bCs/>
          <w:sz w:val="28"/>
          <w:szCs w:val="28"/>
          <w:lang w:val="uk-UA"/>
        </w:rPr>
        <w:t xml:space="preserve">619 839 050,00 </w:t>
      </w:r>
      <w:r w:rsidR="00BC23AB" w:rsidRPr="0068690E">
        <w:rPr>
          <w:bCs/>
          <w:sz w:val="28"/>
          <w:szCs w:val="28"/>
          <w:lang w:val="uk-UA"/>
        </w:rPr>
        <w:t>гривень</w:t>
      </w:r>
      <w:r w:rsidR="008A46FD">
        <w:rPr>
          <w:bCs/>
          <w:sz w:val="28"/>
          <w:szCs w:val="28"/>
          <w:lang w:val="uk-UA"/>
        </w:rPr>
        <w:t xml:space="preserve"> та</w:t>
      </w:r>
      <w:r w:rsidRPr="0068690E">
        <w:rPr>
          <w:sz w:val="28"/>
          <w:szCs w:val="28"/>
          <w:lang w:val="uk-UA"/>
        </w:rPr>
        <w:t xml:space="preserve"> видатки спеціального фонду бюджету</w:t>
      </w:r>
      <w:r w:rsidR="00192C23">
        <w:rPr>
          <w:sz w:val="28"/>
          <w:szCs w:val="28"/>
          <w:lang w:val="uk-UA"/>
        </w:rPr>
        <w:t xml:space="preserve"> </w:t>
      </w:r>
      <w:r w:rsidR="002769CA">
        <w:rPr>
          <w:sz w:val="28"/>
          <w:szCs w:val="28"/>
          <w:lang w:val="uk-UA"/>
        </w:rPr>
        <w:t>–</w:t>
      </w:r>
      <w:r w:rsidR="00752F8B">
        <w:rPr>
          <w:sz w:val="28"/>
          <w:szCs w:val="28"/>
          <w:lang w:val="uk-UA"/>
        </w:rPr>
        <w:t xml:space="preserve">63 447 130,00 </w:t>
      </w:r>
      <w:r w:rsidR="00CC5BB0" w:rsidRPr="0068690E">
        <w:rPr>
          <w:sz w:val="28"/>
          <w:szCs w:val="28"/>
          <w:lang w:val="uk-UA"/>
        </w:rPr>
        <w:t>г</w:t>
      </w:r>
      <w:r w:rsidR="00BC23AB" w:rsidRPr="0068690E">
        <w:rPr>
          <w:sz w:val="28"/>
          <w:szCs w:val="28"/>
          <w:lang w:val="uk-UA"/>
        </w:rPr>
        <w:t>рив</w:t>
      </w:r>
      <w:r w:rsidR="00192C23">
        <w:rPr>
          <w:sz w:val="28"/>
          <w:szCs w:val="28"/>
          <w:lang w:val="uk-UA"/>
        </w:rPr>
        <w:t>ень</w:t>
      </w:r>
      <w:r w:rsidR="00CC5BB0" w:rsidRPr="0068690E">
        <w:rPr>
          <w:sz w:val="28"/>
          <w:szCs w:val="28"/>
          <w:lang w:val="uk-UA"/>
        </w:rPr>
        <w:t>, у тому числі бюджету розвитку –</w:t>
      </w:r>
      <w:r w:rsidR="00752F8B">
        <w:rPr>
          <w:sz w:val="28"/>
          <w:szCs w:val="28"/>
          <w:lang w:val="uk-UA"/>
        </w:rPr>
        <w:t xml:space="preserve"> 44 987 050,00 </w:t>
      </w:r>
      <w:r w:rsidR="00CC5BB0" w:rsidRPr="0068690E">
        <w:rPr>
          <w:sz w:val="28"/>
          <w:szCs w:val="28"/>
          <w:lang w:val="uk-UA"/>
        </w:rPr>
        <w:t>грив</w:t>
      </w:r>
      <w:r w:rsidR="00192C23">
        <w:rPr>
          <w:sz w:val="28"/>
          <w:szCs w:val="28"/>
          <w:lang w:val="uk-UA"/>
        </w:rPr>
        <w:t>ень</w:t>
      </w:r>
      <w:r w:rsidRPr="0068690E">
        <w:rPr>
          <w:sz w:val="28"/>
          <w:szCs w:val="28"/>
          <w:lang w:val="uk-UA"/>
        </w:rPr>
        <w:t>;</w:t>
      </w:r>
    </w:p>
    <w:p w:rsidR="00CA5A06" w:rsidRPr="0068690E" w:rsidRDefault="00A86262" w:rsidP="00B07FED">
      <w:pPr>
        <w:jc w:val="both"/>
        <w:rPr>
          <w:sz w:val="28"/>
          <w:szCs w:val="28"/>
          <w:lang w:val="uk-UA"/>
        </w:rPr>
      </w:pPr>
      <w:bookmarkStart w:id="0" w:name="n9"/>
      <w:bookmarkEnd w:id="0"/>
      <w:r w:rsidRPr="0068690E">
        <w:rPr>
          <w:sz w:val="28"/>
          <w:szCs w:val="28"/>
          <w:lang w:val="uk-UA"/>
        </w:rPr>
        <w:t xml:space="preserve">          </w:t>
      </w:r>
      <w:r w:rsidRPr="0068690E">
        <w:rPr>
          <w:b/>
          <w:sz w:val="28"/>
          <w:szCs w:val="28"/>
          <w:lang w:val="uk-UA"/>
        </w:rPr>
        <w:t>-</w:t>
      </w:r>
      <w:r w:rsidRPr="0068690E">
        <w:rPr>
          <w:sz w:val="28"/>
          <w:szCs w:val="28"/>
          <w:lang w:val="uk-UA"/>
        </w:rPr>
        <w:t xml:space="preserve"> </w:t>
      </w:r>
      <w:r w:rsidR="006C3526" w:rsidRPr="0068690E">
        <w:rPr>
          <w:b/>
          <w:sz w:val="28"/>
          <w:szCs w:val="28"/>
          <w:lang w:val="uk-UA"/>
        </w:rPr>
        <w:t xml:space="preserve">профіцит </w:t>
      </w:r>
      <w:r w:rsidR="006C3526" w:rsidRPr="0068690E">
        <w:rPr>
          <w:sz w:val="28"/>
          <w:szCs w:val="28"/>
          <w:lang w:val="uk-UA"/>
        </w:rPr>
        <w:t>за загальним фондом</w:t>
      </w:r>
      <w:r w:rsidR="006C3526" w:rsidRPr="0068690E">
        <w:rPr>
          <w:b/>
          <w:sz w:val="28"/>
          <w:szCs w:val="28"/>
          <w:lang w:val="uk-UA"/>
        </w:rPr>
        <w:t xml:space="preserve"> </w:t>
      </w:r>
      <w:r w:rsidR="00CA5A06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063FCF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CA5A06" w:rsidRPr="0068690E">
        <w:rPr>
          <w:sz w:val="28"/>
          <w:szCs w:val="28"/>
          <w:lang w:val="uk-UA"/>
        </w:rPr>
        <w:t xml:space="preserve">у сумі </w:t>
      </w:r>
      <w:r w:rsidR="00F243A7">
        <w:rPr>
          <w:sz w:val="28"/>
          <w:szCs w:val="28"/>
          <w:lang w:val="uk-UA"/>
        </w:rPr>
        <w:t xml:space="preserve">42 387 050,00 </w:t>
      </w:r>
      <w:r w:rsidR="00CA5A06" w:rsidRPr="0068690E">
        <w:rPr>
          <w:sz w:val="28"/>
          <w:szCs w:val="28"/>
          <w:lang w:val="uk-UA"/>
        </w:rPr>
        <w:t xml:space="preserve">гривень  згідно </w:t>
      </w:r>
      <w:r w:rsidR="00CA5A06" w:rsidRPr="00E53F34">
        <w:rPr>
          <w:sz w:val="28"/>
          <w:szCs w:val="28"/>
          <w:lang w:val="uk-UA"/>
        </w:rPr>
        <w:t xml:space="preserve">з </w:t>
      </w:r>
      <w:r w:rsidR="00CA5A06" w:rsidRPr="00E53F34">
        <w:rPr>
          <w:sz w:val="28"/>
          <w:szCs w:val="28"/>
          <w:u w:val="single"/>
          <w:lang w:val="uk-UA"/>
        </w:rPr>
        <w:t xml:space="preserve">додатком 2 </w:t>
      </w:r>
      <w:r w:rsidR="00CA5A06" w:rsidRPr="0068690E">
        <w:rPr>
          <w:sz w:val="28"/>
          <w:szCs w:val="28"/>
          <w:lang w:val="uk-UA"/>
        </w:rPr>
        <w:t>до цього рішення;</w:t>
      </w:r>
      <w:r w:rsidRPr="0068690E">
        <w:rPr>
          <w:sz w:val="28"/>
          <w:szCs w:val="28"/>
          <w:lang w:val="uk-UA"/>
        </w:rPr>
        <w:t xml:space="preserve">             </w:t>
      </w:r>
    </w:p>
    <w:p w:rsidR="00A86262" w:rsidRPr="0068690E" w:rsidRDefault="00CA5A06" w:rsidP="00B07FED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         </w:t>
      </w:r>
      <w:r w:rsidR="00A86262" w:rsidRPr="0068690E">
        <w:rPr>
          <w:b/>
          <w:sz w:val="28"/>
          <w:szCs w:val="28"/>
          <w:lang w:val="uk-UA"/>
        </w:rPr>
        <w:t>-</w:t>
      </w:r>
      <w:r w:rsidR="00A86262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b/>
          <w:sz w:val="28"/>
          <w:szCs w:val="28"/>
          <w:lang w:val="uk-UA"/>
        </w:rPr>
        <w:t xml:space="preserve">дефіцит </w:t>
      </w:r>
      <w:r w:rsidR="006C3526" w:rsidRPr="0068690E">
        <w:rPr>
          <w:sz w:val="28"/>
          <w:szCs w:val="28"/>
          <w:lang w:val="uk-UA"/>
        </w:rPr>
        <w:t xml:space="preserve">за </w:t>
      </w:r>
      <w:r w:rsidR="00A86262" w:rsidRPr="0068690E">
        <w:rPr>
          <w:sz w:val="28"/>
          <w:szCs w:val="28"/>
          <w:lang w:val="uk-UA"/>
        </w:rPr>
        <w:t>спеціальн</w:t>
      </w:r>
      <w:r w:rsidR="006C3526" w:rsidRPr="0068690E">
        <w:rPr>
          <w:sz w:val="28"/>
          <w:szCs w:val="28"/>
          <w:lang w:val="uk-UA"/>
        </w:rPr>
        <w:t>им</w:t>
      </w:r>
      <w:r w:rsidR="00A86262" w:rsidRPr="0068690E">
        <w:rPr>
          <w:sz w:val="28"/>
          <w:szCs w:val="28"/>
          <w:lang w:val="uk-UA"/>
        </w:rPr>
        <w:t xml:space="preserve"> фонд</w:t>
      </w:r>
      <w:r w:rsidR="009A341D" w:rsidRPr="0068690E">
        <w:rPr>
          <w:sz w:val="28"/>
          <w:szCs w:val="28"/>
          <w:lang w:val="uk-UA"/>
        </w:rPr>
        <w:t>ом</w:t>
      </w:r>
      <w:r w:rsidR="00A86262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A86262" w:rsidRPr="0068690E">
        <w:rPr>
          <w:sz w:val="28"/>
          <w:szCs w:val="28"/>
          <w:lang w:val="uk-UA"/>
        </w:rPr>
        <w:t xml:space="preserve">у сумі </w:t>
      </w:r>
      <w:r w:rsidR="00F243A7">
        <w:rPr>
          <w:sz w:val="28"/>
          <w:szCs w:val="28"/>
          <w:lang w:val="uk-UA"/>
        </w:rPr>
        <w:t xml:space="preserve">42 387 050,00 </w:t>
      </w:r>
      <w:r w:rsidR="00A86262" w:rsidRPr="0068690E">
        <w:rPr>
          <w:sz w:val="28"/>
          <w:szCs w:val="28"/>
          <w:lang w:val="uk-UA"/>
        </w:rPr>
        <w:t>грив</w:t>
      </w:r>
      <w:r w:rsidR="00A043C2">
        <w:rPr>
          <w:sz w:val="28"/>
          <w:szCs w:val="28"/>
          <w:lang w:val="uk-UA"/>
        </w:rPr>
        <w:t>ень</w:t>
      </w:r>
      <w:r w:rsidR="00593C47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sz w:val="28"/>
          <w:szCs w:val="28"/>
          <w:lang w:val="uk-UA"/>
        </w:rPr>
        <w:t xml:space="preserve"> згідно з </w:t>
      </w:r>
      <w:r w:rsidR="00A86262" w:rsidRPr="00E53F34">
        <w:rPr>
          <w:sz w:val="28"/>
          <w:szCs w:val="28"/>
          <w:u w:val="single"/>
          <w:lang w:val="uk-UA"/>
        </w:rPr>
        <w:t>додатком 2</w:t>
      </w:r>
      <w:r w:rsidR="00A86262" w:rsidRPr="0068690E">
        <w:rPr>
          <w:sz w:val="28"/>
          <w:szCs w:val="28"/>
          <w:lang w:val="uk-UA"/>
        </w:rPr>
        <w:t xml:space="preserve"> до цього рішення;</w:t>
      </w:r>
      <w:r w:rsidR="0038356B" w:rsidRPr="0068690E">
        <w:rPr>
          <w:sz w:val="28"/>
          <w:szCs w:val="28"/>
          <w:lang w:val="uk-UA"/>
        </w:rPr>
        <w:t xml:space="preserve"> </w:t>
      </w:r>
    </w:p>
    <w:p w:rsidR="00486CFC" w:rsidRPr="0068690E" w:rsidRDefault="006156F4" w:rsidP="00B07FED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Cs/>
          <w:sz w:val="28"/>
          <w:szCs w:val="28"/>
          <w:lang w:val="uk-UA"/>
        </w:rPr>
        <w:lastRenderedPageBreak/>
        <w:t xml:space="preserve">- </w:t>
      </w:r>
      <w:r w:rsidRPr="0068690E">
        <w:rPr>
          <w:b/>
          <w:bCs/>
          <w:sz w:val="28"/>
          <w:szCs w:val="28"/>
          <w:lang w:val="uk-UA"/>
        </w:rPr>
        <w:t>оборотний залишок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b/>
          <w:sz w:val="28"/>
          <w:szCs w:val="28"/>
          <w:lang w:val="uk-UA"/>
        </w:rPr>
        <w:t xml:space="preserve">бюджетних коштів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9A341D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</w:t>
      </w:r>
      <w:r w:rsidR="00486CFC" w:rsidRPr="0068690E">
        <w:rPr>
          <w:sz w:val="28"/>
          <w:szCs w:val="28"/>
          <w:lang w:val="uk-UA"/>
        </w:rPr>
        <w:t>розмірі</w:t>
      </w:r>
      <w:r w:rsidRPr="0068690E">
        <w:rPr>
          <w:sz w:val="28"/>
          <w:szCs w:val="28"/>
          <w:lang w:val="uk-UA"/>
        </w:rPr>
        <w:t xml:space="preserve"> </w:t>
      </w:r>
      <w:r w:rsidR="006D3CB4">
        <w:rPr>
          <w:sz w:val="28"/>
          <w:szCs w:val="28"/>
          <w:lang w:val="uk-UA"/>
        </w:rPr>
        <w:t xml:space="preserve"> 500 000,00 </w:t>
      </w:r>
      <w:r w:rsidR="00001D23" w:rsidRPr="0068690E">
        <w:rPr>
          <w:sz w:val="28"/>
          <w:szCs w:val="28"/>
          <w:lang w:val="uk-UA"/>
        </w:rPr>
        <w:t>гривень</w:t>
      </w:r>
      <w:r w:rsidR="00486CFC" w:rsidRPr="0068690E">
        <w:rPr>
          <w:sz w:val="28"/>
          <w:szCs w:val="28"/>
          <w:lang w:val="uk-UA"/>
        </w:rPr>
        <w:t>,</w:t>
      </w:r>
      <w:r w:rsidR="000257B8" w:rsidRPr="0068690E">
        <w:rPr>
          <w:sz w:val="28"/>
          <w:szCs w:val="28"/>
          <w:lang w:val="uk-UA"/>
        </w:rPr>
        <w:t xml:space="preserve"> </w:t>
      </w:r>
      <w:r w:rsidR="00486CFC" w:rsidRPr="0068690E">
        <w:rPr>
          <w:sz w:val="28"/>
          <w:szCs w:val="28"/>
          <w:lang w:val="uk-UA"/>
        </w:rPr>
        <w:t xml:space="preserve">що становить </w:t>
      </w:r>
      <w:r w:rsidR="006D3CB4">
        <w:rPr>
          <w:sz w:val="28"/>
          <w:szCs w:val="28"/>
          <w:lang w:val="uk-UA"/>
        </w:rPr>
        <w:t>0,08</w:t>
      </w:r>
      <w:r w:rsidR="002C404E">
        <w:rPr>
          <w:sz w:val="28"/>
          <w:szCs w:val="28"/>
          <w:lang w:val="uk-UA"/>
        </w:rPr>
        <w:t xml:space="preserve"> </w:t>
      </w:r>
      <w:r w:rsidR="004E6292">
        <w:rPr>
          <w:sz w:val="28"/>
          <w:szCs w:val="28"/>
          <w:lang w:val="uk-UA"/>
        </w:rPr>
        <w:t>в</w:t>
      </w:r>
      <w:r w:rsidR="00486CFC" w:rsidRPr="0068690E">
        <w:rPr>
          <w:sz w:val="28"/>
          <w:szCs w:val="28"/>
          <w:lang w:val="uk-UA"/>
        </w:rPr>
        <w:t>ідсотк</w:t>
      </w:r>
      <w:r w:rsidR="002C404E">
        <w:rPr>
          <w:sz w:val="28"/>
          <w:szCs w:val="28"/>
          <w:lang w:val="uk-UA"/>
        </w:rPr>
        <w:t>а</w:t>
      </w:r>
      <w:r w:rsidR="00486CFC" w:rsidRPr="0068690E">
        <w:rPr>
          <w:sz w:val="28"/>
          <w:szCs w:val="28"/>
          <w:lang w:val="uk-UA"/>
        </w:rPr>
        <w:t xml:space="preserve">  видатків загального фонду бюджету, визначених цим пунктом;</w:t>
      </w:r>
    </w:p>
    <w:p w:rsidR="00B93C89" w:rsidRPr="0068690E" w:rsidRDefault="00486CFC" w:rsidP="00B07FED">
      <w:pPr>
        <w:ind w:firstLine="709"/>
        <w:jc w:val="both"/>
        <w:rPr>
          <w:szCs w:val="28"/>
          <w:lang w:val="uk-UA"/>
        </w:rPr>
      </w:pPr>
      <w:r w:rsidRPr="00D3557D">
        <w:rPr>
          <w:b/>
          <w:sz w:val="28"/>
          <w:szCs w:val="28"/>
          <w:lang w:val="uk-UA"/>
        </w:rPr>
        <w:t>-</w:t>
      </w:r>
      <w:r w:rsidRPr="00D3557D">
        <w:rPr>
          <w:sz w:val="28"/>
          <w:szCs w:val="28"/>
          <w:lang w:val="uk-UA"/>
        </w:rPr>
        <w:t xml:space="preserve"> </w:t>
      </w:r>
      <w:r w:rsidRPr="00D3557D">
        <w:rPr>
          <w:b/>
          <w:bCs/>
          <w:sz w:val="28"/>
          <w:szCs w:val="28"/>
          <w:lang w:val="uk-UA"/>
        </w:rPr>
        <w:t>резервний фонд</w:t>
      </w:r>
      <w:r w:rsidRPr="00D3557D">
        <w:rPr>
          <w:sz w:val="28"/>
          <w:szCs w:val="28"/>
          <w:lang w:val="uk-UA"/>
        </w:rPr>
        <w:t xml:space="preserve"> </w:t>
      </w:r>
      <w:r w:rsidR="003832A3" w:rsidRPr="00D3557D">
        <w:rPr>
          <w:sz w:val="28"/>
          <w:szCs w:val="28"/>
          <w:lang w:val="uk-UA"/>
        </w:rPr>
        <w:t xml:space="preserve">бюджету Ніжинської міської </w:t>
      </w:r>
      <w:r w:rsidR="003B0E27" w:rsidRPr="00D3557D">
        <w:rPr>
          <w:sz w:val="28"/>
          <w:szCs w:val="28"/>
          <w:lang w:val="uk-UA"/>
        </w:rPr>
        <w:t xml:space="preserve"> територіальної громади</w:t>
      </w:r>
      <w:r w:rsidRPr="00D3557D">
        <w:rPr>
          <w:sz w:val="28"/>
          <w:szCs w:val="28"/>
          <w:lang w:val="uk-UA"/>
        </w:rPr>
        <w:t xml:space="preserve"> у розмірі</w:t>
      </w:r>
      <w:r w:rsidR="00111224" w:rsidRPr="00D3557D">
        <w:rPr>
          <w:sz w:val="28"/>
          <w:szCs w:val="28"/>
          <w:lang w:val="uk-UA"/>
        </w:rPr>
        <w:t xml:space="preserve"> </w:t>
      </w:r>
      <w:r w:rsidR="006D3CB4">
        <w:rPr>
          <w:b/>
          <w:sz w:val="28"/>
          <w:szCs w:val="28"/>
          <w:lang w:val="uk-UA"/>
        </w:rPr>
        <w:t>4 400 000</w:t>
      </w:r>
      <w:r w:rsidR="00795FD0">
        <w:rPr>
          <w:sz w:val="28"/>
          <w:szCs w:val="28"/>
          <w:lang w:val="uk-UA"/>
        </w:rPr>
        <w:t xml:space="preserve"> </w:t>
      </w:r>
      <w:r w:rsidR="00001D23" w:rsidRPr="002016A7">
        <w:rPr>
          <w:sz w:val="28"/>
          <w:szCs w:val="28"/>
          <w:lang w:val="uk-UA"/>
        </w:rPr>
        <w:t>грив</w:t>
      </w:r>
      <w:r w:rsidR="00111224" w:rsidRPr="002016A7">
        <w:rPr>
          <w:sz w:val="28"/>
          <w:szCs w:val="28"/>
          <w:lang w:val="uk-UA"/>
        </w:rPr>
        <w:t>ень,</w:t>
      </w:r>
      <w:r w:rsidR="00ED31BC" w:rsidRPr="00D3557D">
        <w:rPr>
          <w:sz w:val="28"/>
          <w:szCs w:val="28"/>
          <w:lang w:val="uk-UA"/>
        </w:rPr>
        <w:t xml:space="preserve"> </w:t>
      </w:r>
      <w:r w:rsidR="00561C40" w:rsidRPr="00D3557D">
        <w:rPr>
          <w:sz w:val="28"/>
          <w:szCs w:val="28"/>
          <w:lang w:val="uk-UA"/>
        </w:rPr>
        <w:t xml:space="preserve"> </w:t>
      </w:r>
      <w:r w:rsidR="00111224" w:rsidRPr="00D3557D">
        <w:rPr>
          <w:sz w:val="28"/>
          <w:szCs w:val="28"/>
          <w:lang w:val="uk-UA"/>
        </w:rPr>
        <w:t>що становить</w:t>
      </w:r>
      <w:r w:rsidR="00561C40" w:rsidRPr="00D3557D">
        <w:rPr>
          <w:sz w:val="28"/>
          <w:szCs w:val="28"/>
          <w:lang w:val="uk-UA"/>
        </w:rPr>
        <w:t xml:space="preserve"> </w:t>
      </w:r>
      <w:r w:rsidR="006D3CB4">
        <w:rPr>
          <w:sz w:val="28"/>
          <w:szCs w:val="28"/>
          <w:lang w:val="uk-UA"/>
        </w:rPr>
        <w:t xml:space="preserve">0,7 </w:t>
      </w:r>
      <w:r w:rsidR="00561C40" w:rsidRPr="00D3557D">
        <w:rPr>
          <w:sz w:val="28"/>
          <w:szCs w:val="28"/>
          <w:lang w:val="uk-UA"/>
        </w:rPr>
        <w:t>відсотк</w:t>
      </w:r>
      <w:r w:rsidR="00B14DBC">
        <w:rPr>
          <w:sz w:val="28"/>
          <w:szCs w:val="28"/>
          <w:lang w:val="uk-UA"/>
        </w:rPr>
        <w:t>а</w:t>
      </w:r>
      <w:r w:rsidR="00561C40" w:rsidRPr="00D3557D">
        <w:rPr>
          <w:sz w:val="28"/>
          <w:szCs w:val="28"/>
          <w:lang w:val="uk-UA"/>
        </w:rPr>
        <w:t xml:space="preserve">  видатків загального фонду </w:t>
      </w:r>
      <w:r w:rsidR="001F0FDA" w:rsidRPr="00D3557D">
        <w:rPr>
          <w:sz w:val="28"/>
          <w:szCs w:val="28"/>
          <w:lang w:val="uk-UA"/>
        </w:rPr>
        <w:t>бюджету</w:t>
      </w:r>
      <w:r w:rsidR="00561C40" w:rsidRPr="00D3557D">
        <w:rPr>
          <w:sz w:val="28"/>
          <w:szCs w:val="28"/>
          <w:lang w:val="uk-UA"/>
        </w:rPr>
        <w:t>, визначених цим пунктом</w:t>
      </w:r>
      <w:r w:rsidR="00DD7A85">
        <w:rPr>
          <w:sz w:val="28"/>
          <w:szCs w:val="28"/>
          <w:lang w:val="uk-UA"/>
        </w:rPr>
        <w:t>.</w:t>
      </w:r>
      <w:r w:rsidR="00F25CC6" w:rsidRPr="00D3557D">
        <w:rPr>
          <w:sz w:val="28"/>
          <w:szCs w:val="28"/>
          <w:lang w:val="uk-UA"/>
        </w:rPr>
        <w:t xml:space="preserve"> </w:t>
      </w:r>
    </w:p>
    <w:p w:rsidR="00E2064A" w:rsidRDefault="00E2064A" w:rsidP="00FE4062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1D3DCF" w:rsidRPr="006471BE" w:rsidRDefault="001D3DCF" w:rsidP="00FE4062">
      <w:pPr>
        <w:ind w:firstLine="709"/>
        <w:jc w:val="both"/>
        <w:rPr>
          <w:bCs/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2</w:t>
      </w:r>
      <w:r w:rsidRPr="0068690E">
        <w:rPr>
          <w:bCs/>
          <w:sz w:val="28"/>
          <w:szCs w:val="28"/>
          <w:lang w:val="uk-UA"/>
        </w:rPr>
        <w:t xml:space="preserve">. Затвердити </w:t>
      </w:r>
      <w:r w:rsidRPr="0068690E">
        <w:rPr>
          <w:b/>
          <w:bCs/>
          <w:sz w:val="28"/>
          <w:szCs w:val="28"/>
          <w:lang w:val="uk-UA"/>
        </w:rPr>
        <w:t>бюджетні призначення</w:t>
      </w:r>
      <w:r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/>
          <w:bCs/>
          <w:sz w:val="28"/>
          <w:szCs w:val="28"/>
          <w:lang w:val="uk-UA"/>
        </w:rPr>
        <w:t>головним розпорядникам кош</w:t>
      </w:r>
      <w:r w:rsidRPr="008D00E9">
        <w:rPr>
          <w:b/>
          <w:bCs/>
          <w:sz w:val="28"/>
          <w:szCs w:val="28"/>
          <w:lang w:val="uk-UA"/>
        </w:rPr>
        <w:t xml:space="preserve">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BC52BE" w:rsidRPr="0068690E">
        <w:rPr>
          <w:sz w:val="28"/>
          <w:szCs w:val="28"/>
          <w:lang w:val="uk-UA"/>
        </w:rPr>
        <w:t>територіальної громади</w:t>
      </w:r>
      <w:r w:rsidRPr="0068690E">
        <w:rPr>
          <w:bCs/>
          <w:sz w:val="28"/>
          <w:szCs w:val="28"/>
          <w:lang w:val="uk-UA"/>
        </w:rPr>
        <w:t xml:space="preserve"> на 20</w:t>
      </w:r>
      <w:r w:rsidR="00BC52BE" w:rsidRPr="0068690E">
        <w:rPr>
          <w:bCs/>
          <w:sz w:val="28"/>
          <w:szCs w:val="28"/>
          <w:lang w:val="uk-UA"/>
        </w:rPr>
        <w:t>2</w:t>
      </w:r>
      <w:r w:rsidR="00BC6A4A">
        <w:rPr>
          <w:bCs/>
          <w:sz w:val="28"/>
          <w:szCs w:val="28"/>
          <w:lang w:val="uk-UA"/>
        </w:rPr>
        <w:t>4</w:t>
      </w:r>
      <w:r w:rsidRPr="0068690E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</w:t>
      </w:r>
      <w:r w:rsidR="000B4683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згідно з </w:t>
      </w:r>
      <w:r w:rsidRPr="00F855E9">
        <w:rPr>
          <w:bCs/>
          <w:sz w:val="28"/>
          <w:szCs w:val="28"/>
          <w:u w:val="single"/>
          <w:lang w:val="uk-UA"/>
        </w:rPr>
        <w:t>додатк</w:t>
      </w:r>
      <w:r w:rsidR="006369EF" w:rsidRPr="00F855E9">
        <w:rPr>
          <w:bCs/>
          <w:sz w:val="28"/>
          <w:szCs w:val="28"/>
          <w:u w:val="single"/>
          <w:lang w:val="uk-UA"/>
        </w:rPr>
        <w:t>ом</w:t>
      </w:r>
      <w:r w:rsidR="00BE1515" w:rsidRPr="00F855E9">
        <w:rPr>
          <w:bCs/>
          <w:sz w:val="28"/>
          <w:szCs w:val="28"/>
          <w:u w:val="single"/>
          <w:lang w:val="uk-UA"/>
        </w:rPr>
        <w:t xml:space="preserve"> </w:t>
      </w:r>
      <w:r w:rsidRPr="00F855E9">
        <w:rPr>
          <w:bCs/>
          <w:sz w:val="28"/>
          <w:szCs w:val="28"/>
          <w:u w:val="single"/>
          <w:lang w:val="uk-UA"/>
        </w:rPr>
        <w:t xml:space="preserve"> </w:t>
      </w:r>
      <w:r w:rsidR="00680D04" w:rsidRPr="00F855E9">
        <w:rPr>
          <w:bCs/>
          <w:sz w:val="28"/>
          <w:szCs w:val="28"/>
          <w:u w:val="single"/>
          <w:lang w:val="uk-UA"/>
        </w:rPr>
        <w:t>3</w:t>
      </w:r>
      <w:r w:rsidR="006901D7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до </w:t>
      </w:r>
      <w:r w:rsidRPr="006471BE">
        <w:rPr>
          <w:bCs/>
          <w:sz w:val="28"/>
          <w:szCs w:val="28"/>
          <w:lang w:val="uk-UA"/>
        </w:rPr>
        <w:t>цього рішення.</w:t>
      </w:r>
    </w:p>
    <w:p w:rsidR="009707DD" w:rsidRPr="00823722" w:rsidRDefault="009707DD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F029FE" w:rsidRPr="0068690E" w:rsidRDefault="004A7CA6" w:rsidP="00F029F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8D76FB" w:rsidRPr="0068690E">
        <w:rPr>
          <w:sz w:val="28"/>
          <w:szCs w:val="28"/>
          <w:lang w:val="uk-UA"/>
        </w:rPr>
        <w:t>2</w:t>
      </w:r>
      <w:r w:rsidR="00BC6A4A">
        <w:rPr>
          <w:sz w:val="28"/>
          <w:szCs w:val="28"/>
          <w:lang w:val="uk-UA"/>
        </w:rPr>
        <w:t>4</w:t>
      </w:r>
      <w:r w:rsidR="001D3DCF" w:rsidRPr="0068690E">
        <w:rPr>
          <w:sz w:val="28"/>
          <w:szCs w:val="28"/>
          <w:lang w:val="uk-UA"/>
        </w:rPr>
        <w:t xml:space="preserve"> рік </w:t>
      </w:r>
      <w:r w:rsidR="001D3DCF" w:rsidRPr="0068690E">
        <w:rPr>
          <w:b/>
          <w:bCs/>
          <w:sz w:val="28"/>
          <w:szCs w:val="28"/>
          <w:lang w:val="uk-UA"/>
        </w:rPr>
        <w:t>міжбюджетні трансферти</w:t>
      </w:r>
      <w:r w:rsidR="001D3DCF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bCs/>
          <w:sz w:val="28"/>
          <w:szCs w:val="28"/>
          <w:lang w:val="uk-UA"/>
        </w:rPr>
        <w:t xml:space="preserve">згідно з </w:t>
      </w:r>
      <w:r w:rsidR="001D3DCF" w:rsidRPr="00275C13">
        <w:rPr>
          <w:bCs/>
          <w:sz w:val="28"/>
          <w:szCs w:val="28"/>
          <w:u w:val="single"/>
          <w:lang w:val="uk-UA"/>
        </w:rPr>
        <w:t xml:space="preserve">додатком </w:t>
      </w:r>
      <w:r w:rsidR="00E64D25" w:rsidRPr="00275C13">
        <w:rPr>
          <w:bCs/>
          <w:sz w:val="28"/>
          <w:szCs w:val="28"/>
          <w:u w:val="single"/>
          <w:lang w:val="uk-UA"/>
        </w:rPr>
        <w:t xml:space="preserve">               </w:t>
      </w:r>
      <w:r w:rsidR="00BE1515" w:rsidRPr="00275C13">
        <w:rPr>
          <w:bCs/>
          <w:sz w:val="28"/>
          <w:szCs w:val="28"/>
          <w:u w:val="single"/>
          <w:lang w:val="uk-UA"/>
        </w:rPr>
        <w:t>5</w:t>
      </w:r>
      <w:r w:rsidR="001D3DCF" w:rsidRPr="00275C13">
        <w:rPr>
          <w:bCs/>
          <w:sz w:val="28"/>
          <w:szCs w:val="28"/>
          <w:u w:val="single"/>
          <w:lang w:val="uk-UA"/>
        </w:rPr>
        <w:t xml:space="preserve"> </w:t>
      </w:r>
      <w:r w:rsidR="00275C13" w:rsidRPr="00275C13">
        <w:rPr>
          <w:bCs/>
          <w:sz w:val="28"/>
          <w:szCs w:val="28"/>
          <w:lang w:val="uk-UA"/>
        </w:rPr>
        <w:t xml:space="preserve"> </w:t>
      </w:r>
      <w:r w:rsidR="001D3DCF" w:rsidRPr="0068690E">
        <w:rPr>
          <w:bCs/>
          <w:sz w:val="28"/>
          <w:szCs w:val="28"/>
          <w:lang w:val="uk-UA"/>
        </w:rPr>
        <w:t>до цього рішення.</w:t>
      </w:r>
    </w:p>
    <w:p w:rsidR="00E02B78" w:rsidRDefault="00E17B68" w:rsidP="00E17B68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частини </w:t>
      </w:r>
      <w:r w:rsidR="00C01394">
        <w:rPr>
          <w:noProof/>
          <w:sz w:val="28"/>
          <w:szCs w:val="28"/>
          <w:lang w:val="uk-UA"/>
        </w:rPr>
        <w:t>сьомої</w:t>
      </w:r>
      <w:r>
        <w:rPr>
          <w:noProof/>
          <w:sz w:val="28"/>
          <w:szCs w:val="28"/>
          <w:lang w:val="uk-UA"/>
        </w:rPr>
        <w:t xml:space="preserve"> статті 108 Бюджетного кодексу України </w:t>
      </w:r>
      <w:r w:rsidR="004A29AF" w:rsidRPr="00D7109B">
        <w:rPr>
          <w:noProof/>
          <w:sz w:val="28"/>
          <w:szCs w:val="28"/>
          <w:lang w:val="uk-UA"/>
        </w:rPr>
        <w:t>делегувати право виконавчому комітету Ніжи</w:t>
      </w:r>
      <w:r w:rsidR="00361AEF" w:rsidRPr="00D7109B">
        <w:rPr>
          <w:noProof/>
          <w:sz w:val="28"/>
          <w:szCs w:val="28"/>
          <w:lang w:val="uk-UA"/>
        </w:rPr>
        <w:t>н</w:t>
      </w:r>
      <w:r w:rsidR="004A29AF" w:rsidRPr="00D7109B">
        <w:rPr>
          <w:noProof/>
          <w:sz w:val="28"/>
          <w:szCs w:val="28"/>
          <w:lang w:val="uk-UA"/>
        </w:rPr>
        <w:t>с</w:t>
      </w:r>
      <w:r w:rsidR="00361AEF" w:rsidRPr="00D7109B">
        <w:rPr>
          <w:noProof/>
          <w:sz w:val="28"/>
          <w:szCs w:val="28"/>
          <w:lang w:val="uk-UA"/>
        </w:rPr>
        <w:t>ь</w:t>
      </w:r>
      <w:r w:rsidR="004A29AF" w:rsidRPr="00D7109B">
        <w:rPr>
          <w:noProof/>
          <w:sz w:val="28"/>
          <w:szCs w:val="28"/>
          <w:lang w:val="uk-UA"/>
        </w:rPr>
        <w:t xml:space="preserve">кої міської ради </w:t>
      </w:r>
      <w:r w:rsidR="00361AEF" w:rsidRPr="00D7109B">
        <w:rPr>
          <w:noProof/>
          <w:sz w:val="28"/>
          <w:szCs w:val="28"/>
          <w:lang w:val="uk-UA"/>
        </w:rPr>
        <w:t>приймати рішення щодо розподілу</w:t>
      </w:r>
      <w:r w:rsidR="008A24A0" w:rsidRPr="00D7109B">
        <w:rPr>
          <w:noProof/>
          <w:sz w:val="28"/>
          <w:szCs w:val="28"/>
          <w:lang w:val="uk-UA"/>
        </w:rPr>
        <w:t xml:space="preserve"> та перерозподілу обсягів трансфертів з державного бюджету та інших бюджетів  в період між  сесіями  Ніжинської міської ради</w:t>
      </w:r>
      <w:r w:rsidR="006E5E4D" w:rsidRPr="00D7109B">
        <w:rPr>
          <w:noProof/>
          <w:sz w:val="28"/>
          <w:szCs w:val="28"/>
          <w:lang w:val="uk-UA"/>
        </w:rPr>
        <w:t>,</w:t>
      </w:r>
      <w:r w:rsidR="00E02B78" w:rsidRPr="00D7109B">
        <w:rPr>
          <w:noProof/>
          <w:sz w:val="28"/>
          <w:szCs w:val="28"/>
          <w:lang w:val="uk-UA"/>
        </w:rPr>
        <w:t xml:space="preserve"> </w:t>
      </w:r>
      <w:r w:rsidR="00E02B78" w:rsidRPr="00D7109B">
        <w:rPr>
          <w:sz w:val="28"/>
          <w:szCs w:val="28"/>
          <w:lang w:val="uk-UA"/>
        </w:rPr>
        <w:t xml:space="preserve">з наступним </w:t>
      </w:r>
      <w:r w:rsidR="00FE458F" w:rsidRPr="00D7109B">
        <w:rPr>
          <w:sz w:val="28"/>
          <w:szCs w:val="28"/>
          <w:lang w:val="uk-UA"/>
        </w:rPr>
        <w:t>внесенням змін до рішення про місцевий</w:t>
      </w:r>
      <w:r w:rsidR="00FE458F">
        <w:rPr>
          <w:sz w:val="28"/>
          <w:szCs w:val="28"/>
          <w:lang w:val="uk-UA"/>
        </w:rPr>
        <w:t xml:space="preserve"> бюджет</w:t>
      </w:r>
      <w:r w:rsidR="008A24A0">
        <w:rPr>
          <w:sz w:val="28"/>
          <w:szCs w:val="28"/>
          <w:lang w:val="uk-UA"/>
        </w:rPr>
        <w:t xml:space="preserve"> та </w:t>
      </w:r>
      <w:r w:rsidR="006E5E4D">
        <w:rPr>
          <w:sz w:val="28"/>
          <w:szCs w:val="28"/>
          <w:lang w:val="uk-UA"/>
        </w:rPr>
        <w:t>здійснювати</w:t>
      </w:r>
      <w:r w:rsidR="00E02B78">
        <w:rPr>
          <w:noProof/>
          <w:sz w:val="28"/>
          <w:szCs w:val="28"/>
          <w:lang w:val="uk-UA"/>
        </w:rPr>
        <w:t>: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 w:rsidRPr="004168AA">
        <w:rPr>
          <w:sz w:val="28"/>
          <w:szCs w:val="28"/>
          <w:lang w:val="uk-UA"/>
        </w:rPr>
        <w:t>розподіл додаткових обсягів трансфертів з державного бюджету відповідно до кожного окремого Порядку, затвердженого Кабінетом Міністрів України</w:t>
      </w:r>
      <w:r>
        <w:rPr>
          <w:sz w:val="28"/>
          <w:szCs w:val="28"/>
          <w:lang w:val="uk-UA"/>
        </w:rPr>
        <w:t>;</w:t>
      </w:r>
    </w:p>
    <w:p w:rsidR="00E17B68" w:rsidRDefault="00E17B68" w:rsidP="00E02B78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додаткових</w:t>
      </w:r>
      <w:r w:rsidR="00E02B78" w:rsidRPr="00E02B78">
        <w:rPr>
          <w:sz w:val="28"/>
          <w:szCs w:val="28"/>
          <w:lang w:val="uk-UA"/>
        </w:rPr>
        <w:t xml:space="preserve"> </w:t>
      </w:r>
      <w:r w:rsidR="00E02B78" w:rsidRPr="004168AA">
        <w:rPr>
          <w:sz w:val="28"/>
          <w:szCs w:val="28"/>
          <w:lang w:val="uk-UA"/>
        </w:rPr>
        <w:t>обсягів</w:t>
      </w:r>
      <w:r>
        <w:rPr>
          <w:sz w:val="28"/>
          <w:szCs w:val="28"/>
          <w:lang w:val="uk-UA"/>
        </w:rPr>
        <w:t xml:space="preserve"> трансфертів з обласного бюджету та </w:t>
      </w:r>
      <w:r w:rsidRPr="004168AA"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>міжбюджетних трансфертів з  територіальних громад (інших органів місцевого самоврядування)</w:t>
      </w:r>
      <w:r w:rsidRPr="004168AA">
        <w:rPr>
          <w:sz w:val="28"/>
          <w:szCs w:val="28"/>
          <w:lang w:val="uk-UA"/>
        </w:rPr>
        <w:t>.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перерозподіл міжбюджетних трансфертів  за кодами програмної класифікації видатків, економічної класифікації видатків у межах загальних бюджетних призначень головного розпорядника коштів за загальним та спеціальним фондами  бюджету;</w:t>
      </w:r>
    </w:p>
    <w:p w:rsidR="00E17B68" w:rsidRDefault="00E17B68" w:rsidP="00FE4062">
      <w:pPr>
        <w:ind w:firstLine="709"/>
        <w:jc w:val="both"/>
        <w:rPr>
          <w:noProof/>
          <w:sz w:val="28"/>
          <w:szCs w:val="28"/>
          <w:lang w:val="uk-UA"/>
        </w:rPr>
      </w:pPr>
    </w:p>
    <w:p w:rsidR="00FE4062" w:rsidRDefault="004A7CA6" w:rsidP="00FE406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BA2A6E" w:rsidRPr="0068690E">
        <w:rPr>
          <w:sz w:val="28"/>
          <w:szCs w:val="28"/>
          <w:lang w:val="uk-UA"/>
        </w:rPr>
        <w:t>2</w:t>
      </w:r>
      <w:r w:rsidR="00BC6A4A">
        <w:rPr>
          <w:sz w:val="28"/>
          <w:szCs w:val="28"/>
          <w:lang w:val="uk-UA"/>
        </w:rPr>
        <w:t>4</w:t>
      </w:r>
      <w:r w:rsidR="00E64D2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рік </w:t>
      </w:r>
      <w:r w:rsidR="00202F38">
        <w:rPr>
          <w:b/>
          <w:sz w:val="28"/>
          <w:szCs w:val="28"/>
          <w:lang w:val="uk-UA"/>
        </w:rPr>
        <w:t xml:space="preserve">обсяги капітальних вкладень </w:t>
      </w:r>
      <w:r w:rsidR="00202F38" w:rsidRPr="00202F38">
        <w:rPr>
          <w:sz w:val="28"/>
          <w:szCs w:val="28"/>
          <w:lang w:val="uk-UA"/>
        </w:rPr>
        <w:t xml:space="preserve">у </w:t>
      </w:r>
      <w:r w:rsidR="00202F38">
        <w:rPr>
          <w:sz w:val="28"/>
          <w:szCs w:val="28"/>
          <w:lang w:val="uk-UA"/>
        </w:rPr>
        <w:t xml:space="preserve"> розрізі  інвестиційних проектів згідно з </w:t>
      </w:r>
      <w:r w:rsidR="00202F38" w:rsidRPr="00A27EDB">
        <w:rPr>
          <w:sz w:val="28"/>
          <w:szCs w:val="28"/>
          <w:u w:val="single"/>
          <w:lang w:val="uk-UA"/>
        </w:rPr>
        <w:t xml:space="preserve">додатком 6 </w:t>
      </w:r>
      <w:r w:rsidR="00202F38">
        <w:rPr>
          <w:sz w:val="28"/>
          <w:szCs w:val="28"/>
          <w:lang w:val="uk-UA"/>
        </w:rPr>
        <w:t>до цього рішення;</w:t>
      </w:r>
    </w:p>
    <w:p w:rsidR="005F234A" w:rsidRDefault="002D1D59" w:rsidP="005F234A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9974C3">
        <w:rPr>
          <w:b/>
          <w:sz w:val="28"/>
          <w:szCs w:val="28"/>
          <w:lang w:val="uk-UA"/>
        </w:rPr>
        <w:t xml:space="preserve"> </w:t>
      </w:r>
      <w:r w:rsidR="005F234A" w:rsidRPr="000D3BD9">
        <w:rPr>
          <w:sz w:val="28"/>
          <w:szCs w:val="28"/>
          <w:lang w:val="uk-UA"/>
        </w:rPr>
        <w:t>Затвердити на 202</w:t>
      </w:r>
      <w:r w:rsidR="00BC6A4A">
        <w:rPr>
          <w:sz w:val="28"/>
          <w:szCs w:val="28"/>
          <w:lang w:val="uk-UA"/>
        </w:rPr>
        <w:t>4</w:t>
      </w:r>
      <w:r w:rsidR="005F234A" w:rsidRPr="000D3BD9">
        <w:rPr>
          <w:sz w:val="28"/>
          <w:szCs w:val="28"/>
          <w:lang w:val="uk-UA"/>
        </w:rPr>
        <w:t xml:space="preserve"> рік розподіл коштів бюджету розвитку </w:t>
      </w:r>
      <w:r w:rsidR="005F234A">
        <w:rPr>
          <w:sz w:val="28"/>
          <w:szCs w:val="28"/>
          <w:lang w:val="uk-UA"/>
        </w:rPr>
        <w:t>бюджету Ніжинської міської ТГ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BC6A4A">
        <w:rPr>
          <w:sz w:val="28"/>
          <w:szCs w:val="28"/>
          <w:lang w:val="uk-UA"/>
        </w:rPr>
        <w:t>4</w:t>
      </w:r>
      <w:r w:rsidR="005F234A">
        <w:rPr>
          <w:sz w:val="28"/>
          <w:szCs w:val="28"/>
          <w:lang w:val="uk-UA"/>
        </w:rPr>
        <w:t xml:space="preserve"> році </w:t>
      </w:r>
      <w:r w:rsidR="005F234A" w:rsidRPr="000D3BD9">
        <w:rPr>
          <w:sz w:val="28"/>
          <w:szCs w:val="28"/>
          <w:lang w:val="uk-UA"/>
        </w:rPr>
        <w:t xml:space="preserve">згідно з </w:t>
      </w:r>
      <w:r w:rsidR="005F234A" w:rsidRPr="00A27EDB">
        <w:rPr>
          <w:sz w:val="28"/>
          <w:szCs w:val="28"/>
          <w:u w:val="single"/>
          <w:lang w:val="uk-UA"/>
        </w:rPr>
        <w:t>додатком 6-1</w:t>
      </w:r>
      <w:r w:rsidR="005F234A" w:rsidRPr="000D3BD9">
        <w:rPr>
          <w:sz w:val="28"/>
          <w:szCs w:val="28"/>
          <w:lang w:val="uk-UA"/>
        </w:rPr>
        <w:t xml:space="preserve"> до цього рішення. </w:t>
      </w:r>
    </w:p>
    <w:p w:rsidR="006E5585" w:rsidRPr="0068690E" w:rsidRDefault="006E55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Default="006D1DAD" w:rsidP="00FE40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D3DCF" w:rsidRPr="006B7E5D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Cs w:val="28"/>
          <w:lang w:val="uk-UA"/>
        </w:rPr>
        <w:t xml:space="preserve"> </w:t>
      </w:r>
      <w:r w:rsidR="00AF5F41" w:rsidRPr="0068690E">
        <w:rPr>
          <w:sz w:val="28"/>
          <w:szCs w:val="28"/>
          <w:lang w:val="uk-UA"/>
        </w:rPr>
        <w:t xml:space="preserve">Затвердити </w:t>
      </w:r>
      <w:r w:rsidR="00AF5F41" w:rsidRPr="002016A7">
        <w:rPr>
          <w:sz w:val="28"/>
          <w:szCs w:val="28"/>
          <w:lang w:val="uk-UA"/>
        </w:rPr>
        <w:t>розподіл витрат</w:t>
      </w:r>
      <w:r w:rsidR="00BA2A6E" w:rsidRPr="0068690E">
        <w:rPr>
          <w:b/>
          <w:sz w:val="28"/>
          <w:szCs w:val="28"/>
          <w:lang w:val="uk-UA"/>
        </w:rPr>
        <w:t xml:space="preserve"> </w:t>
      </w:r>
      <w:r w:rsidR="00BA2A6E" w:rsidRPr="0068690E">
        <w:rPr>
          <w:sz w:val="28"/>
          <w:szCs w:val="28"/>
          <w:lang w:val="uk-UA"/>
        </w:rPr>
        <w:t>бюджету</w:t>
      </w:r>
      <w:r w:rsidR="00AF5F41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</w:t>
      </w:r>
      <w:r w:rsidR="00BA2A6E" w:rsidRPr="0068690E">
        <w:rPr>
          <w:sz w:val="28"/>
          <w:szCs w:val="28"/>
          <w:lang w:val="uk-UA"/>
        </w:rPr>
        <w:t xml:space="preserve">територіальної громади </w:t>
      </w:r>
      <w:r w:rsidR="00AF5F41" w:rsidRPr="002016A7">
        <w:rPr>
          <w:bCs/>
          <w:sz w:val="28"/>
          <w:szCs w:val="28"/>
          <w:lang w:val="uk-UA"/>
        </w:rPr>
        <w:t>на</w:t>
      </w:r>
      <w:r w:rsidR="00AF5F41" w:rsidRPr="0068690E">
        <w:rPr>
          <w:b/>
          <w:bCs/>
          <w:sz w:val="28"/>
          <w:szCs w:val="28"/>
          <w:lang w:val="uk-UA"/>
        </w:rPr>
        <w:t xml:space="preserve"> реалізацію міс</w:t>
      </w:r>
      <w:r w:rsidR="008C1228">
        <w:rPr>
          <w:b/>
          <w:bCs/>
          <w:sz w:val="28"/>
          <w:szCs w:val="28"/>
          <w:lang w:val="uk-UA"/>
        </w:rPr>
        <w:t>цевих</w:t>
      </w:r>
      <w:r w:rsidR="00BA2A6E" w:rsidRPr="0068690E">
        <w:rPr>
          <w:bCs/>
          <w:sz w:val="28"/>
          <w:szCs w:val="28"/>
          <w:lang w:val="uk-UA"/>
        </w:rPr>
        <w:t>/</w:t>
      </w:r>
      <w:r w:rsidR="00BA2A6E" w:rsidRPr="0068690E">
        <w:rPr>
          <w:b/>
          <w:bCs/>
          <w:sz w:val="28"/>
          <w:szCs w:val="28"/>
          <w:lang w:val="uk-UA"/>
        </w:rPr>
        <w:t>регіональних</w:t>
      </w:r>
      <w:r w:rsidR="00512E6E" w:rsidRPr="0068690E">
        <w:rPr>
          <w:b/>
          <w:bCs/>
          <w:sz w:val="28"/>
          <w:szCs w:val="28"/>
          <w:lang w:val="uk-UA"/>
        </w:rPr>
        <w:t xml:space="preserve"> </w:t>
      </w:r>
      <w:r w:rsidR="00AF5F41" w:rsidRPr="0068690E">
        <w:rPr>
          <w:b/>
          <w:bCs/>
          <w:sz w:val="28"/>
          <w:szCs w:val="28"/>
          <w:lang w:val="uk-UA"/>
        </w:rPr>
        <w:t xml:space="preserve"> програм </w:t>
      </w:r>
      <w:r w:rsidR="00AF5F41" w:rsidRPr="0068690E">
        <w:rPr>
          <w:sz w:val="28"/>
          <w:szCs w:val="28"/>
          <w:lang w:val="uk-UA"/>
        </w:rPr>
        <w:t>у сумі</w:t>
      </w:r>
      <w:r w:rsidR="00CD41F6">
        <w:rPr>
          <w:sz w:val="28"/>
          <w:szCs w:val="28"/>
          <w:lang w:val="uk-UA"/>
        </w:rPr>
        <w:t xml:space="preserve"> </w:t>
      </w:r>
      <w:r w:rsidR="00CB5F82">
        <w:rPr>
          <w:b/>
          <w:sz w:val="28"/>
          <w:szCs w:val="28"/>
          <w:lang w:val="uk-UA"/>
        </w:rPr>
        <w:t xml:space="preserve">125 170 564,00 </w:t>
      </w:r>
      <w:r w:rsidR="00CD41F6" w:rsidRPr="003E235D">
        <w:rPr>
          <w:b/>
          <w:sz w:val="28"/>
          <w:szCs w:val="28"/>
          <w:lang w:val="uk-UA"/>
        </w:rPr>
        <w:t xml:space="preserve"> </w:t>
      </w:r>
      <w:r w:rsidR="00AF5F41" w:rsidRPr="002016A7">
        <w:rPr>
          <w:sz w:val="28"/>
          <w:szCs w:val="28"/>
          <w:lang w:val="uk-UA"/>
        </w:rPr>
        <w:t>грив</w:t>
      </w:r>
      <w:r w:rsidR="003940E3" w:rsidRPr="002016A7">
        <w:rPr>
          <w:sz w:val="28"/>
          <w:szCs w:val="28"/>
          <w:lang w:val="uk-UA"/>
        </w:rPr>
        <w:t>ні</w:t>
      </w:r>
      <w:r w:rsidR="00AF5F41" w:rsidRPr="0068690E">
        <w:rPr>
          <w:sz w:val="28"/>
          <w:szCs w:val="28"/>
          <w:lang w:val="uk-UA"/>
        </w:rPr>
        <w:t xml:space="preserve"> </w:t>
      </w:r>
      <w:r w:rsidR="00AF5F41" w:rsidRPr="0068690E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AF5F41" w:rsidRPr="00CE0A85">
          <w:rPr>
            <w:rStyle w:val="ab"/>
            <w:bCs/>
            <w:color w:val="auto"/>
            <w:sz w:val="28"/>
            <w:szCs w:val="28"/>
            <w:lang w:val="uk-UA"/>
          </w:rPr>
          <w:t xml:space="preserve">додатком </w:t>
        </w:r>
      </w:hyperlink>
      <w:r w:rsidR="00BA2A6E" w:rsidRPr="00CE0A85">
        <w:rPr>
          <w:bCs/>
          <w:sz w:val="28"/>
          <w:szCs w:val="28"/>
          <w:u w:val="single"/>
          <w:lang w:val="uk-UA"/>
        </w:rPr>
        <w:t>7</w:t>
      </w:r>
      <w:r w:rsidR="00AF5F41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DC5485" w:rsidRDefault="00DC54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Pr="00BC4B7A" w:rsidRDefault="006D1DAD" w:rsidP="00FE4062">
      <w:pPr>
        <w:ind w:firstLine="709"/>
        <w:jc w:val="both"/>
        <w:rPr>
          <w:noProof/>
          <w:sz w:val="28"/>
          <w:szCs w:val="28"/>
          <w:lang w:val="uk-UA"/>
        </w:rPr>
      </w:pPr>
      <w:r w:rsidRPr="00BC4B7A">
        <w:rPr>
          <w:b/>
          <w:bCs/>
          <w:sz w:val="28"/>
          <w:szCs w:val="28"/>
          <w:lang w:val="uk-UA"/>
        </w:rPr>
        <w:t>6</w:t>
      </w:r>
      <w:r w:rsidR="003C1C9B" w:rsidRPr="00BC4B7A">
        <w:rPr>
          <w:b/>
          <w:bCs/>
          <w:sz w:val="28"/>
          <w:szCs w:val="28"/>
          <w:lang w:val="uk-UA"/>
        </w:rPr>
        <w:t>.</w:t>
      </w:r>
      <w:r w:rsidR="008D7460" w:rsidRPr="00BC4B7A">
        <w:rPr>
          <w:b/>
          <w:bCs/>
          <w:sz w:val="28"/>
          <w:szCs w:val="28"/>
          <w:lang w:val="uk-UA"/>
        </w:rPr>
        <w:t xml:space="preserve">  </w:t>
      </w:r>
      <w:r w:rsidR="008D7460" w:rsidRPr="00BC4B7A">
        <w:rPr>
          <w:bCs/>
          <w:sz w:val="28"/>
          <w:szCs w:val="28"/>
          <w:lang w:val="uk-UA"/>
        </w:rPr>
        <w:t xml:space="preserve">Установити, що у загальному фонді </w:t>
      </w:r>
      <w:r w:rsidR="005904B1" w:rsidRPr="00BC4B7A">
        <w:rPr>
          <w:sz w:val="28"/>
          <w:szCs w:val="28"/>
          <w:lang w:val="uk-UA"/>
        </w:rPr>
        <w:t>бюджету</w:t>
      </w:r>
      <w:r w:rsidR="003832A3" w:rsidRPr="00BC4B7A">
        <w:rPr>
          <w:sz w:val="28"/>
          <w:szCs w:val="28"/>
          <w:lang w:val="uk-UA"/>
        </w:rPr>
        <w:t xml:space="preserve"> Ніжинської міської </w:t>
      </w:r>
      <w:r w:rsidR="005904B1" w:rsidRPr="00BC4B7A">
        <w:rPr>
          <w:sz w:val="28"/>
          <w:szCs w:val="28"/>
          <w:lang w:val="uk-UA"/>
        </w:rPr>
        <w:t xml:space="preserve">територіальної громади </w:t>
      </w:r>
      <w:r w:rsidR="008D7460" w:rsidRPr="00BC4B7A">
        <w:rPr>
          <w:noProof/>
          <w:sz w:val="28"/>
          <w:szCs w:val="28"/>
          <w:lang w:val="uk-UA"/>
        </w:rPr>
        <w:t>на 20</w:t>
      </w:r>
      <w:r w:rsidR="005904B1" w:rsidRPr="00BC4B7A">
        <w:rPr>
          <w:noProof/>
          <w:sz w:val="28"/>
          <w:szCs w:val="28"/>
          <w:lang w:val="uk-UA"/>
        </w:rPr>
        <w:t>2</w:t>
      </w:r>
      <w:r w:rsidR="00BC6A4A">
        <w:rPr>
          <w:noProof/>
          <w:sz w:val="28"/>
          <w:szCs w:val="28"/>
          <w:lang w:val="uk-UA"/>
        </w:rPr>
        <w:t>4</w:t>
      </w:r>
      <w:r w:rsidR="008D7460" w:rsidRPr="00BC4B7A">
        <w:rPr>
          <w:noProof/>
          <w:sz w:val="28"/>
          <w:szCs w:val="28"/>
          <w:lang w:val="uk-UA"/>
        </w:rPr>
        <w:t xml:space="preserve"> рік: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</w:p>
    <w:p w:rsidR="00AF5F41" w:rsidRPr="00BC4B7A" w:rsidRDefault="006D1DAD" w:rsidP="00FE4062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noProof/>
          <w:sz w:val="28"/>
          <w:szCs w:val="28"/>
          <w:lang w:val="uk-UA"/>
        </w:rPr>
        <w:t>6</w:t>
      </w:r>
      <w:r w:rsidR="00C665AC" w:rsidRPr="00BC4B7A">
        <w:rPr>
          <w:b/>
          <w:noProof/>
          <w:sz w:val="28"/>
          <w:szCs w:val="28"/>
          <w:lang w:val="uk-UA"/>
        </w:rPr>
        <w:t>.1.</w:t>
      </w:r>
      <w:r w:rsidR="008D7460" w:rsidRPr="00BC4B7A">
        <w:rPr>
          <w:noProof/>
          <w:sz w:val="28"/>
          <w:szCs w:val="28"/>
          <w:lang w:val="uk-UA"/>
        </w:rPr>
        <w:t xml:space="preserve"> до доходів загального фонду бюджету належать доходи</w:t>
      </w:r>
      <w:r w:rsidR="00C665AC" w:rsidRPr="00BC4B7A">
        <w:rPr>
          <w:noProof/>
          <w:sz w:val="28"/>
          <w:szCs w:val="28"/>
          <w:lang w:val="uk-UA"/>
        </w:rPr>
        <w:t>,</w:t>
      </w:r>
      <w:r w:rsidR="008D7460" w:rsidRPr="00BC4B7A">
        <w:rPr>
          <w:noProof/>
          <w:sz w:val="28"/>
          <w:szCs w:val="28"/>
          <w:lang w:val="uk-UA"/>
        </w:rPr>
        <w:t xml:space="preserve"> визначені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>статт</w:t>
      </w:r>
      <w:r w:rsidR="00C665AC" w:rsidRPr="00BC4B7A">
        <w:rPr>
          <w:noProof/>
          <w:sz w:val="28"/>
          <w:szCs w:val="28"/>
          <w:lang w:val="uk-UA"/>
        </w:rPr>
        <w:t>ею</w:t>
      </w:r>
      <w:r w:rsidR="008D7460" w:rsidRPr="00BC4B7A">
        <w:rPr>
          <w:noProof/>
          <w:sz w:val="28"/>
          <w:szCs w:val="28"/>
          <w:lang w:val="uk-UA"/>
        </w:rPr>
        <w:t xml:space="preserve"> 64</w:t>
      </w:r>
      <w:r w:rsidR="00A94220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 xml:space="preserve">Бюджетного кодексу України, та трансферти, визначені статтями </w:t>
      </w:r>
      <w:r w:rsidR="00A94220" w:rsidRPr="00BC4B7A">
        <w:rPr>
          <w:noProof/>
          <w:sz w:val="28"/>
          <w:szCs w:val="28"/>
          <w:lang w:val="uk-UA"/>
        </w:rPr>
        <w:t>97,</w:t>
      </w:r>
      <w:r w:rsidR="00AB2585" w:rsidRPr="00BC4B7A">
        <w:rPr>
          <w:noProof/>
          <w:sz w:val="28"/>
          <w:szCs w:val="28"/>
          <w:lang w:val="uk-UA"/>
        </w:rPr>
        <w:t>101,103,</w:t>
      </w:r>
      <w:r w:rsidR="002A7C3D" w:rsidRPr="00BC4B7A">
        <w:rPr>
          <w:noProof/>
          <w:sz w:val="28"/>
          <w:szCs w:val="28"/>
          <w:lang w:val="uk-UA"/>
        </w:rPr>
        <w:t>103</w:t>
      </w:r>
      <w:r w:rsidR="002A7C3D" w:rsidRPr="00BC4B7A">
        <w:rPr>
          <w:noProof/>
          <w:sz w:val="28"/>
          <w:szCs w:val="28"/>
          <w:vertAlign w:val="superscript"/>
          <w:lang w:val="uk-UA"/>
        </w:rPr>
        <w:t>1</w:t>
      </w:r>
      <w:r w:rsidR="002A7C3D" w:rsidRPr="00BC4B7A">
        <w:rPr>
          <w:noProof/>
          <w:sz w:val="28"/>
          <w:szCs w:val="28"/>
          <w:lang w:val="uk-UA"/>
        </w:rPr>
        <w:t>,</w:t>
      </w:r>
      <w:r w:rsidR="0081379D" w:rsidRPr="00BC4B7A">
        <w:rPr>
          <w:noProof/>
          <w:sz w:val="28"/>
          <w:szCs w:val="28"/>
          <w:lang w:val="uk-UA"/>
        </w:rPr>
        <w:t>103</w:t>
      </w:r>
      <w:r w:rsidR="0081379D" w:rsidRPr="00BC4B7A">
        <w:rPr>
          <w:noProof/>
          <w:sz w:val="28"/>
          <w:szCs w:val="28"/>
          <w:vertAlign w:val="superscript"/>
          <w:lang w:val="uk-UA"/>
        </w:rPr>
        <w:t>2</w:t>
      </w:r>
      <w:r w:rsidR="0081379D" w:rsidRPr="00BC4B7A">
        <w:rPr>
          <w:noProof/>
          <w:sz w:val="28"/>
          <w:szCs w:val="28"/>
          <w:lang w:val="uk-UA"/>
        </w:rPr>
        <w:t>,</w:t>
      </w:r>
      <w:r w:rsidR="00465B96" w:rsidRPr="00BC4B7A">
        <w:rPr>
          <w:noProof/>
          <w:sz w:val="28"/>
          <w:szCs w:val="28"/>
          <w:lang w:val="uk-UA"/>
        </w:rPr>
        <w:t>103</w:t>
      </w:r>
      <w:r w:rsidR="00465B96" w:rsidRPr="00BC4B7A">
        <w:rPr>
          <w:noProof/>
          <w:sz w:val="28"/>
          <w:szCs w:val="28"/>
          <w:vertAlign w:val="superscript"/>
          <w:lang w:val="uk-UA"/>
        </w:rPr>
        <w:t>3</w:t>
      </w:r>
      <w:r w:rsidR="00465B96" w:rsidRPr="00BC4B7A">
        <w:rPr>
          <w:noProof/>
          <w:sz w:val="28"/>
          <w:szCs w:val="28"/>
          <w:lang w:val="uk-UA"/>
        </w:rPr>
        <w:t>,</w:t>
      </w:r>
      <w:r w:rsidR="0081379D" w:rsidRPr="00BC4B7A">
        <w:rPr>
          <w:noProof/>
          <w:sz w:val="28"/>
          <w:szCs w:val="28"/>
          <w:lang w:val="uk-UA"/>
        </w:rPr>
        <w:t>103</w:t>
      </w:r>
      <w:r w:rsidR="0081379D" w:rsidRPr="00BC4B7A">
        <w:rPr>
          <w:noProof/>
          <w:sz w:val="28"/>
          <w:szCs w:val="28"/>
          <w:vertAlign w:val="superscript"/>
          <w:lang w:val="uk-UA"/>
        </w:rPr>
        <w:t>6</w:t>
      </w:r>
      <w:r w:rsidR="00C665AC" w:rsidRPr="00BC4B7A">
        <w:rPr>
          <w:noProof/>
          <w:sz w:val="28"/>
          <w:szCs w:val="28"/>
          <w:lang w:val="uk-UA"/>
        </w:rPr>
        <w:t>,1</w:t>
      </w:r>
      <w:r w:rsidR="004269B4" w:rsidRPr="00BC4B7A">
        <w:rPr>
          <w:noProof/>
          <w:sz w:val="28"/>
          <w:szCs w:val="28"/>
          <w:lang w:val="uk-UA"/>
        </w:rPr>
        <w:t>04,105</w:t>
      </w:r>
      <w:r w:rsidR="0081379D" w:rsidRPr="00BC4B7A">
        <w:rPr>
          <w:noProof/>
          <w:sz w:val="28"/>
          <w:szCs w:val="28"/>
          <w:lang w:val="uk-UA"/>
        </w:rPr>
        <w:t xml:space="preserve"> Бюджетного </w:t>
      </w:r>
      <w:r w:rsidR="008D7460" w:rsidRPr="00BC4B7A">
        <w:rPr>
          <w:noProof/>
          <w:sz w:val="28"/>
          <w:szCs w:val="28"/>
          <w:lang w:val="uk-UA"/>
        </w:rPr>
        <w:t>кодексу України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>(крім субвенцій, визначених статтею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sz w:val="28"/>
          <w:szCs w:val="28"/>
          <w:lang w:val="uk-UA"/>
        </w:rPr>
        <w:t xml:space="preserve">ст.69¹ та частиною першою статті 71 Бюджетного </w:t>
      </w:r>
      <w:r w:rsidR="008D7460" w:rsidRPr="00BC4B7A">
        <w:rPr>
          <w:sz w:val="28"/>
          <w:szCs w:val="28"/>
          <w:lang w:val="uk-UA"/>
        </w:rPr>
        <w:lastRenderedPageBreak/>
        <w:t xml:space="preserve">кодексу України), а також </w:t>
      </w:r>
      <w:r w:rsidR="00853572" w:rsidRPr="00BC4B7A">
        <w:rPr>
          <w:sz w:val="28"/>
          <w:szCs w:val="28"/>
          <w:lang w:val="uk-UA"/>
        </w:rPr>
        <w:t xml:space="preserve">такі </w:t>
      </w:r>
      <w:r w:rsidR="008D7460" w:rsidRPr="00BC4B7A">
        <w:rPr>
          <w:sz w:val="28"/>
          <w:szCs w:val="28"/>
          <w:lang w:val="uk-UA"/>
        </w:rPr>
        <w:t>надходження</w:t>
      </w:r>
      <w:r w:rsidR="003832A3" w:rsidRPr="00BC4B7A">
        <w:rPr>
          <w:sz w:val="28"/>
          <w:szCs w:val="28"/>
          <w:lang w:val="uk-UA"/>
        </w:rPr>
        <w:t xml:space="preserve"> відповідно  до Закону</w:t>
      </w:r>
      <w:r w:rsidR="0014036B" w:rsidRPr="00BC4B7A">
        <w:rPr>
          <w:sz w:val="28"/>
          <w:szCs w:val="28"/>
          <w:lang w:val="uk-UA"/>
        </w:rPr>
        <w:t xml:space="preserve"> України </w:t>
      </w:r>
      <w:r w:rsidR="003832A3" w:rsidRPr="00BC4B7A">
        <w:rPr>
          <w:sz w:val="28"/>
          <w:szCs w:val="28"/>
          <w:lang w:val="uk-UA"/>
        </w:rPr>
        <w:t xml:space="preserve">  «</w:t>
      </w:r>
      <w:r w:rsidR="00642A51" w:rsidRPr="00BC4B7A">
        <w:rPr>
          <w:sz w:val="28"/>
          <w:szCs w:val="28"/>
          <w:lang w:val="uk-UA"/>
        </w:rPr>
        <w:t>Про Державний бюджет України  на 20</w:t>
      </w:r>
      <w:r w:rsidR="00C665AC" w:rsidRPr="00BC4B7A">
        <w:rPr>
          <w:sz w:val="28"/>
          <w:szCs w:val="28"/>
          <w:lang w:val="uk-UA"/>
        </w:rPr>
        <w:t>2</w:t>
      </w:r>
      <w:r w:rsidR="00BC6A4A">
        <w:rPr>
          <w:sz w:val="28"/>
          <w:szCs w:val="28"/>
          <w:lang w:val="uk-UA"/>
        </w:rPr>
        <w:t>4</w:t>
      </w:r>
      <w:r w:rsidR="00642A51" w:rsidRPr="00BC4B7A">
        <w:rPr>
          <w:sz w:val="28"/>
          <w:szCs w:val="28"/>
          <w:lang w:val="uk-UA"/>
        </w:rPr>
        <w:t xml:space="preserve"> рік</w:t>
      </w:r>
      <w:r w:rsidR="003832A3" w:rsidRPr="00BC4B7A">
        <w:rPr>
          <w:sz w:val="28"/>
          <w:szCs w:val="28"/>
          <w:lang w:val="uk-UA"/>
        </w:rPr>
        <w:t>»</w:t>
      </w:r>
      <w:r w:rsidR="00FE4062" w:rsidRPr="00BC4B7A">
        <w:rPr>
          <w:sz w:val="28"/>
          <w:szCs w:val="28"/>
          <w:lang w:val="uk-UA"/>
        </w:rPr>
        <w:t>;</w:t>
      </w:r>
    </w:p>
    <w:p w:rsidR="00B40AF7" w:rsidRPr="00BC4B7A" w:rsidRDefault="006D1DAD" w:rsidP="00FE4062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sz w:val="28"/>
          <w:szCs w:val="28"/>
          <w:lang w:val="uk-UA"/>
        </w:rPr>
        <w:t>6</w:t>
      </w:r>
      <w:r w:rsidR="003C031A" w:rsidRPr="00BC4B7A">
        <w:rPr>
          <w:b/>
          <w:sz w:val="28"/>
          <w:szCs w:val="28"/>
          <w:lang w:val="uk-UA"/>
        </w:rPr>
        <w:t>.2.</w:t>
      </w:r>
      <w:r w:rsidR="003C031A" w:rsidRPr="00BC4B7A">
        <w:rPr>
          <w:sz w:val="28"/>
          <w:szCs w:val="28"/>
          <w:lang w:val="uk-UA"/>
        </w:rPr>
        <w:t xml:space="preserve"> </w:t>
      </w:r>
      <w:r w:rsidR="00B40AF7" w:rsidRPr="00BC4B7A">
        <w:rPr>
          <w:sz w:val="28"/>
          <w:szCs w:val="28"/>
          <w:lang w:val="uk-UA"/>
        </w:rPr>
        <w:t xml:space="preserve">джерелами формування у частині фінансування є надходження, визначені </w:t>
      </w:r>
      <w:r w:rsidR="00B925A0" w:rsidRPr="00BC4B7A">
        <w:rPr>
          <w:sz w:val="28"/>
          <w:szCs w:val="28"/>
          <w:lang w:val="uk-UA"/>
        </w:rPr>
        <w:t xml:space="preserve">у </w:t>
      </w:r>
      <w:r w:rsidR="00B40AF7" w:rsidRPr="00BC4B7A">
        <w:rPr>
          <w:sz w:val="28"/>
          <w:szCs w:val="28"/>
          <w:lang w:val="uk-UA"/>
        </w:rPr>
        <w:t>частин</w:t>
      </w:r>
      <w:r w:rsidR="00B925A0" w:rsidRPr="00BC4B7A">
        <w:rPr>
          <w:sz w:val="28"/>
          <w:szCs w:val="28"/>
          <w:lang w:val="uk-UA"/>
        </w:rPr>
        <w:t xml:space="preserve">і 1 </w:t>
      </w:r>
      <w:r w:rsidR="00B40AF7" w:rsidRPr="00BC4B7A">
        <w:rPr>
          <w:sz w:val="28"/>
          <w:szCs w:val="28"/>
          <w:lang w:val="uk-UA"/>
        </w:rPr>
        <w:t>статті</w:t>
      </w:r>
      <w:r w:rsidR="00B925A0" w:rsidRPr="00BC4B7A">
        <w:rPr>
          <w:sz w:val="28"/>
          <w:szCs w:val="28"/>
          <w:lang w:val="uk-UA"/>
        </w:rPr>
        <w:t xml:space="preserve"> 72 та частині 1 статті 73 </w:t>
      </w:r>
      <w:r w:rsidR="00FE4062" w:rsidRPr="00BC4B7A">
        <w:rPr>
          <w:sz w:val="28"/>
          <w:szCs w:val="28"/>
          <w:lang w:val="uk-UA"/>
        </w:rPr>
        <w:t>Бюджетного кодексу України.</w:t>
      </w:r>
    </w:p>
    <w:p w:rsidR="00FE4062" w:rsidRPr="00BC4B7A" w:rsidRDefault="00FE4062" w:rsidP="00FE4062">
      <w:pPr>
        <w:ind w:firstLine="709"/>
        <w:jc w:val="both"/>
        <w:rPr>
          <w:sz w:val="28"/>
          <w:szCs w:val="28"/>
          <w:lang w:val="uk-UA"/>
        </w:rPr>
      </w:pPr>
    </w:p>
    <w:p w:rsidR="00AF5F41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B40AF7" w:rsidRPr="00BC4B7A">
        <w:rPr>
          <w:b/>
          <w:szCs w:val="28"/>
          <w:lang w:val="uk-UA"/>
        </w:rPr>
        <w:t xml:space="preserve">.  </w:t>
      </w:r>
      <w:r w:rsidR="00B40AF7" w:rsidRPr="00BC4B7A">
        <w:rPr>
          <w:szCs w:val="28"/>
          <w:lang w:val="uk-UA"/>
        </w:rPr>
        <w:t>Установити, що джерелами формування спеціального  фонду</w:t>
      </w:r>
      <w:r w:rsidR="00A2495F" w:rsidRPr="00BC4B7A">
        <w:rPr>
          <w:szCs w:val="28"/>
          <w:lang w:val="uk-UA"/>
        </w:rPr>
        <w:t xml:space="preserve"> </w:t>
      </w:r>
      <w:r w:rsidR="00E72AA5" w:rsidRPr="00BC4B7A">
        <w:rPr>
          <w:szCs w:val="28"/>
          <w:lang w:val="uk-UA"/>
        </w:rPr>
        <w:t>бюджету</w:t>
      </w:r>
      <w:r w:rsidR="003832A3" w:rsidRPr="00BC4B7A">
        <w:rPr>
          <w:szCs w:val="28"/>
          <w:lang w:val="uk-UA"/>
        </w:rPr>
        <w:t xml:space="preserve"> Ніжинської міської </w:t>
      </w:r>
      <w:r w:rsidR="00E72AA5" w:rsidRPr="00BC4B7A">
        <w:rPr>
          <w:szCs w:val="28"/>
          <w:lang w:val="uk-UA"/>
        </w:rPr>
        <w:t>територіальної громади</w:t>
      </w:r>
      <w:r w:rsidR="00A2495F" w:rsidRPr="00BC4B7A">
        <w:rPr>
          <w:szCs w:val="28"/>
          <w:lang w:val="uk-UA"/>
        </w:rPr>
        <w:t xml:space="preserve"> на 20</w:t>
      </w:r>
      <w:r w:rsidR="00E72AA5" w:rsidRPr="00BC4B7A">
        <w:rPr>
          <w:szCs w:val="28"/>
          <w:lang w:val="uk-UA"/>
        </w:rPr>
        <w:t>2</w:t>
      </w:r>
      <w:r w:rsidR="00BC6A4A">
        <w:rPr>
          <w:szCs w:val="28"/>
          <w:lang w:val="uk-UA"/>
        </w:rPr>
        <w:t>4</w:t>
      </w:r>
      <w:r w:rsidR="00A2495F" w:rsidRPr="00BC4B7A">
        <w:rPr>
          <w:szCs w:val="28"/>
          <w:lang w:val="uk-UA"/>
        </w:rPr>
        <w:t xml:space="preserve"> рік:</w:t>
      </w:r>
    </w:p>
    <w:p w:rsidR="00F25A3F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3C031A" w:rsidRPr="00BC4B7A">
        <w:rPr>
          <w:b/>
          <w:szCs w:val="28"/>
          <w:lang w:val="uk-UA"/>
        </w:rPr>
        <w:t>.1.</w:t>
      </w:r>
      <w:r w:rsidR="003C031A" w:rsidRPr="00BC4B7A">
        <w:rPr>
          <w:szCs w:val="28"/>
          <w:lang w:val="uk-UA"/>
        </w:rPr>
        <w:t xml:space="preserve"> </w:t>
      </w:r>
      <w:r w:rsidR="00A2495F" w:rsidRPr="00BC4B7A">
        <w:rPr>
          <w:szCs w:val="28"/>
          <w:lang w:val="uk-UA"/>
        </w:rPr>
        <w:t>у частині доходів є надходження, визначені статт</w:t>
      </w:r>
      <w:r w:rsidR="00853572" w:rsidRPr="00BC4B7A">
        <w:rPr>
          <w:szCs w:val="28"/>
          <w:lang w:val="uk-UA"/>
        </w:rPr>
        <w:t>ею 69</w:t>
      </w:r>
      <w:r w:rsidR="00853572" w:rsidRPr="00BC4B7A">
        <w:rPr>
          <w:szCs w:val="28"/>
          <w:vertAlign w:val="superscript"/>
          <w:lang w:val="uk-UA"/>
        </w:rPr>
        <w:t>1</w:t>
      </w:r>
      <w:r w:rsidR="00853572" w:rsidRPr="00BC4B7A">
        <w:rPr>
          <w:szCs w:val="28"/>
          <w:lang w:val="uk-UA"/>
        </w:rPr>
        <w:t xml:space="preserve"> </w:t>
      </w:r>
      <w:r w:rsidR="00A2495F" w:rsidRPr="00BC4B7A">
        <w:rPr>
          <w:szCs w:val="28"/>
          <w:lang w:val="uk-UA"/>
        </w:rPr>
        <w:t xml:space="preserve">Бюджетного кодексу України, а також </w:t>
      </w:r>
      <w:r w:rsidR="00853572" w:rsidRPr="00BC4B7A">
        <w:rPr>
          <w:szCs w:val="28"/>
          <w:lang w:val="uk-UA"/>
        </w:rPr>
        <w:t xml:space="preserve">такі </w:t>
      </w:r>
      <w:r w:rsidR="00A2495F" w:rsidRPr="00BC4B7A">
        <w:rPr>
          <w:szCs w:val="28"/>
          <w:lang w:val="uk-UA"/>
        </w:rPr>
        <w:t xml:space="preserve">надходження відповідно до Закону </w:t>
      </w:r>
      <w:r w:rsidR="003832A3" w:rsidRPr="00BC4B7A">
        <w:rPr>
          <w:szCs w:val="28"/>
          <w:lang w:val="uk-UA"/>
        </w:rPr>
        <w:t>«</w:t>
      </w:r>
      <w:r w:rsidR="00A2495F" w:rsidRPr="00BC4B7A">
        <w:rPr>
          <w:szCs w:val="28"/>
          <w:lang w:val="uk-UA"/>
        </w:rPr>
        <w:t>Про Державний бюджет України на 20</w:t>
      </w:r>
      <w:r w:rsidR="00E72AA5" w:rsidRPr="00BC4B7A">
        <w:rPr>
          <w:szCs w:val="28"/>
          <w:lang w:val="uk-UA"/>
        </w:rPr>
        <w:t>2</w:t>
      </w:r>
      <w:r w:rsidR="00BC6A4A">
        <w:rPr>
          <w:szCs w:val="28"/>
          <w:lang w:val="uk-UA"/>
        </w:rPr>
        <w:t>4</w:t>
      </w:r>
      <w:r w:rsidR="00A2495F" w:rsidRPr="00BC4B7A">
        <w:rPr>
          <w:szCs w:val="28"/>
          <w:lang w:val="uk-UA"/>
        </w:rPr>
        <w:t xml:space="preserve"> рік</w:t>
      </w:r>
      <w:r w:rsidR="003832A3" w:rsidRPr="00BC4B7A">
        <w:rPr>
          <w:szCs w:val="28"/>
          <w:lang w:val="uk-UA"/>
        </w:rPr>
        <w:t>»</w:t>
      </w:r>
      <w:r w:rsidR="00FE4062" w:rsidRPr="00BC4B7A">
        <w:rPr>
          <w:szCs w:val="28"/>
          <w:lang w:val="uk-UA"/>
        </w:rPr>
        <w:t>;</w:t>
      </w:r>
    </w:p>
    <w:p w:rsidR="00301489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3C031A" w:rsidRPr="00BC4B7A">
        <w:rPr>
          <w:b/>
          <w:szCs w:val="28"/>
          <w:lang w:val="uk-UA"/>
        </w:rPr>
        <w:t>.2.</w:t>
      </w:r>
      <w:r w:rsidR="003C031A" w:rsidRPr="00BC4B7A">
        <w:rPr>
          <w:szCs w:val="28"/>
          <w:lang w:val="uk-UA"/>
        </w:rPr>
        <w:t xml:space="preserve"> </w:t>
      </w:r>
      <w:r w:rsidR="00301489" w:rsidRPr="00BC4B7A">
        <w:rPr>
          <w:szCs w:val="28"/>
          <w:lang w:val="uk-UA"/>
        </w:rPr>
        <w:t xml:space="preserve"> у частині фінансування є надходження, визначені</w:t>
      </w:r>
      <w:r w:rsidR="00B4048E" w:rsidRPr="00BC4B7A">
        <w:rPr>
          <w:szCs w:val="28"/>
          <w:lang w:val="uk-UA"/>
        </w:rPr>
        <w:t xml:space="preserve"> у </w:t>
      </w:r>
      <w:r w:rsidR="00301489" w:rsidRPr="00BC4B7A">
        <w:rPr>
          <w:szCs w:val="28"/>
          <w:lang w:val="uk-UA"/>
        </w:rPr>
        <w:t>частин</w:t>
      </w:r>
      <w:r w:rsidR="00B4048E" w:rsidRPr="00BC4B7A">
        <w:rPr>
          <w:szCs w:val="28"/>
          <w:lang w:val="uk-UA"/>
        </w:rPr>
        <w:t>і 2 с</w:t>
      </w:r>
      <w:r w:rsidR="00301489" w:rsidRPr="00BC4B7A">
        <w:rPr>
          <w:szCs w:val="28"/>
          <w:lang w:val="uk-UA"/>
        </w:rPr>
        <w:t>татті</w:t>
      </w:r>
      <w:r w:rsidR="00B4048E" w:rsidRPr="00BC4B7A">
        <w:rPr>
          <w:szCs w:val="28"/>
          <w:lang w:val="uk-UA"/>
        </w:rPr>
        <w:t xml:space="preserve"> 72 та частині 1 статті 73 </w:t>
      </w:r>
      <w:r w:rsidR="00301489" w:rsidRPr="00BC4B7A">
        <w:rPr>
          <w:szCs w:val="28"/>
          <w:lang w:val="uk-UA"/>
        </w:rPr>
        <w:t>Бюджетного кодексу України</w:t>
      </w:r>
      <w:r w:rsidR="00B4048E" w:rsidRPr="00BC4B7A">
        <w:rPr>
          <w:szCs w:val="28"/>
          <w:lang w:val="uk-UA"/>
        </w:rPr>
        <w:t xml:space="preserve"> щодо </w:t>
      </w:r>
      <w:r w:rsidR="003832A3" w:rsidRPr="00BC4B7A">
        <w:rPr>
          <w:szCs w:val="28"/>
          <w:lang w:val="uk-UA"/>
        </w:rPr>
        <w:t>бюджету Ніжинської міської  територіальної громади</w:t>
      </w:r>
      <w:r w:rsidR="003832A3" w:rsidRPr="00BC4B7A">
        <w:rPr>
          <w:bCs/>
          <w:szCs w:val="28"/>
          <w:lang w:val="uk-UA"/>
        </w:rPr>
        <w:t>.</w:t>
      </w:r>
    </w:p>
    <w:p w:rsidR="00FE4062" w:rsidRPr="00BC4B7A" w:rsidRDefault="00FE4062" w:rsidP="00FE4062">
      <w:pPr>
        <w:pStyle w:val="a6"/>
        <w:ind w:firstLine="709"/>
        <w:jc w:val="both"/>
        <w:rPr>
          <w:szCs w:val="28"/>
          <w:lang w:val="uk-UA"/>
        </w:rPr>
      </w:pPr>
    </w:p>
    <w:p w:rsidR="00353DC8" w:rsidRDefault="00CB1CF7" w:rsidP="00353DC8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sz w:val="28"/>
          <w:szCs w:val="28"/>
          <w:lang w:val="uk-UA"/>
        </w:rPr>
        <w:t>8</w:t>
      </w:r>
      <w:r w:rsidR="00301489" w:rsidRPr="00BC4B7A">
        <w:rPr>
          <w:b/>
          <w:sz w:val="28"/>
          <w:szCs w:val="28"/>
          <w:lang w:val="uk-UA"/>
        </w:rPr>
        <w:t>.</w:t>
      </w:r>
      <w:r w:rsidR="00E242EA" w:rsidRPr="00BC4B7A">
        <w:rPr>
          <w:b/>
          <w:sz w:val="28"/>
          <w:szCs w:val="28"/>
          <w:lang w:val="uk-UA"/>
        </w:rPr>
        <w:t xml:space="preserve"> </w:t>
      </w:r>
      <w:r w:rsidR="00353DC8" w:rsidRPr="00BC4B7A">
        <w:rPr>
          <w:sz w:val="28"/>
          <w:szCs w:val="28"/>
          <w:lang w:val="uk-UA"/>
        </w:rPr>
        <w:t>Установити, що у 20</w:t>
      </w:r>
      <w:r w:rsidR="00465B96" w:rsidRPr="00BC4B7A">
        <w:rPr>
          <w:sz w:val="28"/>
          <w:szCs w:val="28"/>
          <w:lang w:val="uk-UA"/>
        </w:rPr>
        <w:t>2</w:t>
      </w:r>
      <w:r w:rsidR="00BC6A4A">
        <w:rPr>
          <w:sz w:val="28"/>
          <w:szCs w:val="28"/>
          <w:lang w:val="uk-UA"/>
        </w:rPr>
        <w:t>4</w:t>
      </w:r>
      <w:r w:rsidR="00353DC8" w:rsidRPr="00BC4B7A">
        <w:rPr>
          <w:sz w:val="28"/>
          <w:szCs w:val="28"/>
          <w:lang w:val="uk-UA"/>
        </w:rPr>
        <w:t xml:space="preserve"> році кошти, отримані до спеціального фонду бюджету </w:t>
      </w:r>
      <w:r w:rsidR="00DB6048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="00353DC8" w:rsidRPr="00BC4B7A">
        <w:rPr>
          <w:sz w:val="28"/>
          <w:szCs w:val="28"/>
          <w:lang w:val="uk-UA"/>
        </w:rPr>
        <w:t>згідно з відповідними пунктами частини першої статті 69</w:t>
      </w:r>
      <w:r w:rsidR="00353DC8" w:rsidRPr="00BC4B7A">
        <w:rPr>
          <w:b/>
          <w:bCs/>
          <w:sz w:val="28"/>
          <w:szCs w:val="28"/>
          <w:vertAlign w:val="superscript"/>
          <w:lang w:val="uk-UA"/>
        </w:rPr>
        <w:t>1</w:t>
      </w:r>
      <w:r w:rsidR="00353DC8" w:rsidRPr="00BC4B7A">
        <w:rPr>
          <w:sz w:val="28"/>
          <w:szCs w:val="28"/>
        </w:rPr>
        <w:t> </w:t>
      </w:r>
      <w:r w:rsidR="00353DC8" w:rsidRPr="00BC4B7A">
        <w:rPr>
          <w:sz w:val="28"/>
          <w:szCs w:val="28"/>
          <w:lang w:val="uk-UA"/>
        </w:rPr>
        <w:t>та частини першої статті 71 Бюджетного кодексу України, спрямовуються на реалізацію заходів, визначених частиною другою статті 70 та частиною другою статті 71 Бюджетного кодексу України.</w:t>
      </w:r>
    </w:p>
    <w:p w:rsidR="000A1CCC" w:rsidRDefault="000A1CCC" w:rsidP="00353DC8">
      <w:pPr>
        <w:ind w:firstLine="709"/>
        <w:jc w:val="both"/>
        <w:rPr>
          <w:sz w:val="28"/>
          <w:szCs w:val="28"/>
          <w:lang w:val="uk-UA"/>
        </w:rPr>
      </w:pPr>
    </w:p>
    <w:p w:rsidR="0059449E" w:rsidRDefault="00CB1CF7" w:rsidP="00B6696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3277C">
        <w:rPr>
          <w:b/>
          <w:sz w:val="28"/>
          <w:szCs w:val="28"/>
          <w:lang w:val="uk-UA"/>
        </w:rPr>
        <w:t>9</w:t>
      </w:r>
      <w:r w:rsidR="00B6696A" w:rsidRPr="00D3277C">
        <w:rPr>
          <w:b/>
          <w:sz w:val="28"/>
          <w:szCs w:val="28"/>
          <w:lang w:val="uk-UA"/>
        </w:rPr>
        <w:t xml:space="preserve">. </w:t>
      </w:r>
      <w:r w:rsidR="0059449E" w:rsidRPr="00D3277C">
        <w:rPr>
          <w:sz w:val="28"/>
          <w:szCs w:val="28"/>
          <w:lang w:val="uk-UA"/>
        </w:rPr>
        <w:t>Визначити:</w:t>
      </w:r>
    </w:p>
    <w:p w:rsidR="00301064" w:rsidRPr="00BE7A9F" w:rsidRDefault="00301064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2024 році граничний обсяг надання місцевих  гарантій у сумі                       </w:t>
      </w:r>
      <w:r w:rsidRPr="00BE7A9F">
        <w:rPr>
          <w:b/>
          <w:sz w:val="28"/>
          <w:szCs w:val="28"/>
          <w:lang w:val="uk-UA"/>
        </w:rPr>
        <w:t>0,00 гривень</w:t>
      </w:r>
      <w:r w:rsidR="00791EAD">
        <w:rPr>
          <w:b/>
          <w:sz w:val="28"/>
          <w:szCs w:val="28"/>
          <w:lang w:val="uk-UA"/>
        </w:rPr>
        <w:t>.</w:t>
      </w:r>
    </w:p>
    <w:p w:rsidR="00CB6D6D" w:rsidRDefault="005E293B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D3277C">
        <w:rPr>
          <w:sz w:val="28"/>
          <w:szCs w:val="28"/>
          <w:lang w:val="uk-UA"/>
        </w:rPr>
        <w:t>н</w:t>
      </w:r>
      <w:r w:rsidR="007D7C17" w:rsidRPr="00D3277C">
        <w:rPr>
          <w:sz w:val="28"/>
          <w:szCs w:val="28"/>
          <w:lang w:val="uk-UA"/>
        </w:rPr>
        <w:t>а 31 грудня 202</w:t>
      </w:r>
      <w:r w:rsidR="00BC6A4A">
        <w:rPr>
          <w:sz w:val="28"/>
          <w:szCs w:val="28"/>
          <w:lang w:val="uk-UA"/>
        </w:rPr>
        <w:t>4</w:t>
      </w:r>
      <w:r w:rsidR="007D7C17" w:rsidRPr="00D3277C">
        <w:rPr>
          <w:sz w:val="28"/>
          <w:szCs w:val="28"/>
          <w:lang w:val="uk-UA"/>
        </w:rPr>
        <w:t xml:space="preserve"> року граничний обсяг місцевого боргу у сумі </w:t>
      </w:r>
      <w:r w:rsidR="00DD21DF" w:rsidRPr="00D3277C">
        <w:rPr>
          <w:sz w:val="28"/>
          <w:szCs w:val="28"/>
          <w:lang w:val="uk-UA"/>
        </w:rPr>
        <w:t xml:space="preserve"> </w:t>
      </w:r>
      <w:r w:rsidR="0059449E" w:rsidRPr="00D3277C">
        <w:rPr>
          <w:sz w:val="28"/>
          <w:szCs w:val="28"/>
          <w:lang w:val="uk-UA"/>
        </w:rPr>
        <w:t xml:space="preserve">                         </w:t>
      </w:r>
      <w:r w:rsidR="00D3277C" w:rsidRPr="00BE7A9F">
        <w:rPr>
          <w:b/>
          <w:sz w:val="28"/>
          <w:szCs w:val="28"/>
          <w:lang w:val="uk-UA"/>
        </w:rPr>
        <w:t>0,00</w:t>
      </w:r>
      <w:r w:rsidR="002A0C9A" w:rsidRPr="00BE7A9F">
        <w:rPr>
          <w:b/>
          <w:sz w:val="28"/>
          <w:szCs w:val="28"/>
          <w:lang w:val="uk-UA"/>
        </w:rPr>
        <w:t xml:space="preserve"> </w:t>
      </w:r>
      <w:r w:rsidR="007D7C17" w:rsidRPr="00BE7A9F">
        <w:rPr>
          <w:b/>
          <w:sz w:val="28"/>
          <w:szCs w:val="28"/>
          <w:lang w:val="uk-UA"/>
        </w:rPr>
        <w:t>грив</w:t>
      </w:r>
      <w:r w:rsidR="002A0C9A" w:rsidRPr="00BE7A9F">
        <w:rPr>
          <w:b/>
          <w:sz w:val="28"/>
          <w:szCs w:val="28"/>
          <w:lang w:val="uk-UA"/>
        </w:rPr>
        <w:t>ень</w:t>
      </w:r>
      <w:r w:rsidR="004E6E76">
        <w:rPr>
          <w:sz w:val="28"/>
          <w:szCs w:val="28"/>
          <w:lang w:val="uk-UA"/>
        </w:rPr>
        <w:t xml:space="preserve"> та граничний обсяг гарантованого Ніжинською міською радою боргу  у сумі </w:t>
      </w:r>
      <w:r w:rsidR="004E6E76" w:rsidRPr="00BE7A9F">
        <w:rPr>
          <w:b/>
          <w:sz w:val="28"/>
          <w:szCs w:val="28"/>
          <w:lang w:val="uk-UA"/>
        </w:rPr>
        <w:t>0,00 гривень.</w:t>
      </w:r>
      <w:r w:rsidR="004322C9" w:rsidRPr="00DB6048">
        <w:rPr>
          <w:sz w:val="28"/>
          <w:szCs w:val="28"/>
          <w:lang w:val="uk-UA"/>
        </w:rPr>
        <w:t xml:space="preserve"> </w:t>
      </w:r>
      <w:r w:rsidR="004322C9" w:rsidRPr="00D3277C">
        <w:rPr>
          <w:b/>
          <w:sz w:val="28"/>
          <w:szCs w:val="28"/>
          <w:lang w:val="uk-UA"/>
        </w:rPr>
        <w:t xml:space="preserve"> </w:t>
      </w:r>
    </w:p>
    <w:p w:rsidR="00D3277C" w:rsidRPr="00CE7DEF" w:rsidRDefault="00D3277C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1D3DCF" w:rsidRPr="0068690E" w:rsidRDefault="003C6204" w:rsidP="00FE4062">
      <w:pPr>
        <w:pStyle w:val="a6"/>
        <w:ind w:firstLine="709"/>
        <w:jc w:val="both"/>
        <w:rPr>
          <w:szCs w:val="28"/>
        </w:rPr>
      </w:pPr>
      <w:r w:rsidRPr="003C6204">
        <w:rPr>
          <w:b/>
          <w:szCs w:val="28"/>
          <w:lang w:val="uk-UA"/>
        </w:rPr>
        <w:t>1</w:t>
      </w:r>
      <w:r w:rsidR="00A30481">
        <w:rPr>
          <w:b/>
          <w:szCs w:val="28"/>
          <w:lang w:val="uk-UA"/>
        </w:rPr>
        <w:t>0</w:t>
      </w:r>
      <w:r w:rsidRPr="003C6204">
        <w:rPr>
          <w:b/>
          <w:szCs w:val="28"/>
          <w:lang w:val="uk-UA"/>
        </w:rPr>
        <w:t>.</w:t>
      </w:r>
      <w:r w:rsidR="00B71CB0" w:rsidRPr="0068690E">
        <w:rPr>
          <w:szCs w:val="28"/>
          <w:lang w:val="uk-UA"/>
        </w:rPr>
        <w:t xml:space="preserve"> </w:t>
      </w:r>
      <w:r w:rsidR="00C04423" w:rsidRPr="0068690E">
        <w:rPr>
          <w:szCs w:val="28"/>
          <w:lang w:val="uk-UA"/>
        </w:rPr>
        <w:t>Визначити на 20</w:t>
      </w:r>
      <w:r w:rsidR="00470417" w:rsidRPr="0068690E">
        <w:rPr>
          <w:szCs w:val="28"/>
          <w:lang w:val="uk-UA"/>
        </w:rPr>
        <w:t>2</w:t>
      </w:r>
      <w:r w:rsidR="00BC6A4A">
        <w:rPr>
          <w:szCs w:val="28"/>
          <w:lang w:val="uk-UA"/>
        </w:rPr>
        <w:t>4</w:t>
      </w:r>
      <w:r w:rsidR="00C04423" w:rsidRPr="0068690E">
        <w:rPr>
          <w:szCs w:val="28"/>
          <w:lang w:val="uk-UA"/>
        </w:rPr>
        <w:t xml:space="preserve"> рік відповідно до  статті 55 Бюджетного  кодексу України </w:t>
      </w:r>
      <w:r w:rsidR="001D3DCF" w:rsidRPr="0068690E">
        <w:rPr>
          <w:b/>
          <w:bCs/>
          <w:szCs w:val="28"/>
        </w:rPr>
        <w:t>захищени</w:t>
      </w:r>
      <w:r w:rsidR="00C04423" w:rsidRPr="0068690E">
        <w:rPr>
          <w:b/>
          <w:bCs/>
          <w:szCs w:val="28"/>
          <w:lang w:val="uk-UA"/>
        </w:rPr>
        <w:t>ми</w:t>
      </w:r>
      <w:r w:rsidR="001D3DCF" w:rsidRPr="0068690E">
        <w:rPr>
          <w:b/>
          <w:bCs/>
          <w:szCs w:val="28"/>
        </w:rPr>
        <w:t xml:space="preserve"> видатк</w:t>
      </w:r>
      <w:r w:rsidR="00C04423" w:rsidRPr="0068690E">
        <w:rPr>
          <w:b/>
          <w:bCs/>
          <w:szCs w:val="28"/>
          <w:lang w:val="uk-UA"/>
        </w:rPr>
        <w:t xml:space="preserve">ами </w:t>
      </w:r>
      <w:r w:rsidR="00C04423" w:rsidRPr="0068690E">
        <w:rPr>
          <w:bCs/>
          <w:szCs w:val="28"/>
          <w:lang w:val="uk-UA"/>
        </w:rPr>
        <w:t xml:space="preserve">місцевого бюджету видатки </w:t>
      </w:r>
      <w:r w:rsidR="001D3DCF" w:rsidRPr="0068690E">
        <w:rPr>
          <w:bCs/>
          <w:szCs w:val="28"/>
        </w:rPr>
        <w:t xml:space="preserve"> загального фонду</w:t>
      </w:r>
      <w:r w:rsidR="001D3DCF" w:rsidRPr="0068690E">
        <w:rPr>
          <w:szCs w:val="28"/>
        </w:rPr>
        <w:t xml:space="preserve"> </w:t>
      </w:r>
      <w:r w:rsidR="00C04423" w:rsidRPr="0068690E">
        <w:rPr>
          <w:szCs w:val="28"/>
          <w:lang w:val="uk-UA"/>
        </w:rPr>
        <w:t>на</w:t>
      </w:r>
      <w:r w:rsidR="001D3DCF" w:rsidRPr="0068690E">
        <w:rPr>
          <w:szCs w:val="28"/>
        </w:rPr>
        <w:t xml:space="preserve">: </w:t>
      </w:r>
    </w:p>
    <w:p w:rsidR="002F264D" w:rsidRPr="0068690E" w:rsidRDefault="002F264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праці працівників бюджетних  установ</w:t>
      </w:r>
      <w:r w:rsidR="00470417" w:rsidRPr="0068690E">
        <w:rPr>
          <w:noProof/>
          <w:sz w:val="28"/>
          <w:szCs w:val="28"/>
          <w:lang w:val="uk-UA"/>
        </w:rPr>
        <w:t xml:space="preserve"> (КЕКВК 2110)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нарахування на заробітну плату</w:t>
      </w:r>
      <w:r w:rsidR="00470417" w:rsidRPr="0068690E">
        <w:rPr>
          <w:noProof/>
          <w:sz w:val="28"/>
          <w:szCs w:val="28"/>
          <w:lang w:val="uk-UA"/>
        </w:rPr>
        <w:t xml:space="preserve"> (КЕКВК 2120)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придбання </w:t>
      </w:r>
      <w:r w:rsidRPr="0068690E">
        <w:rPr>
          <w:noProof/>
          <w:sz w:val="28"/>
          <w:szCs w:val="28"/>
          <w:lang w:val="uk-UA"/>
        </w:rPr>
        <w:t>медикамент</w:t>
      </w:r>
      <w:r w:rsidR="0051270F" w:rsidRPr="0068690E">
        <w:rPr>
          <w:noProof/>
          <w:sz w:val="28"/>
          <w:szCs w:val="28"/>
          <w:lang w:val="uk-UA"/>
        </w:rPr>
        <w:t>ів</w:t>
      </w:r>
      <w:r w:rsidRPr="0068690E">
        <w:rPr>
          <w:noProof/>
          <w:sz w:val="28"/>
          <w:szCs w:val="28"/>
          <w:lang w:val="uk-UA"/>
        </w:rPr>
        <w:t xml:space="preserve"> та перев’язувальн</w:t>
      </w:r>
      <w:r w:rsidR="0051270F" w:rsidRPr="0068690E">
        <w:rPr>
          <w:noProof/>
          <w:sz w:val="28"/>
          <w:szCs w:val="28"/>
          <w:lang w:val="uk-UA"/>
        </w:rPr>
        <w:t>их</w:t>
      </w:r>
      <w:r w:rsidRPr="0068690E">
        <w:rPr>
          <w:noProof/>
          <w:sz w:val="28"/>
          <w:szCs w:val="28"/>
          <w:lang w:val="uk-UA"/>
        </w:rPr>
        <w:t xml:space="preserve">  матеріал</w:t>
      </w:r>
      <w:r w:rsidR="0051270F" w:rsidRPr="0068690E">
        <w:rPr>
          <w:noProof/>
          <w:sz w:val="28"/>
          <w:szCs w:val="28"/>
          <w:lang w:val="uk-UA"/>
        </w:rPr>
        <w:t>ів</w:t>
      </w:r>
      <w:r w:rsidR="00470417" w:rsidRPr="0068690E">
        <w:rPr>
          <w:noProof/>
          <w:sz w:val="28"/>
          <w:szCs w:val="28"/>
          <w:lang w:val="uk-UA"/>
        </w:rPr>
        <w:t xml:space="preserve"> (КЕКВК 2220)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забезпечення </w:t>
      </w:r>
      <w:r w:rsidRPr="0068690E">
        <w:rPr>
          <w:noProof/>
          <w:sz w:val="28"/>
          <w:szCs w:val="28"/>
          <w:lang w:val="uk-UA"/>
        </w:rPr>
        <w:t>продукт</w:t>
      </w:r>
      <w:r w:rsidR="0051270F" w:rsidRPr="0068690E">
        <w:rPr>
          <w:noProof/>
          <w:sz w:val="28"/>
          <w:szCs w:val="28"/>
          <w:lang w:val="uk-UA"/>
        </w:rPr>
        <w:t>ами</w:t>
      </w:r>
      <w:r w:rsidRPr="0068690E">
        <w:rPr>
          <w:noProof/>
          <w:sz w:val="28"/>
          <w:szCs w:val="28"/>
          <w:lang w:val="uk-UA"/>
        </w:rPr>
        <w:t xml:space="preserve"> харчування</w:t>
      </w:r>
      <w:r w:rsidR="00470417" w:rsidRPr="0068690E">
        <w:rPr>
          <w:noProof/>
          <w:sz w:val="28"/>
          <w:szCs w:val="28"/>
          <w:lang w:val="uk-UA"/>
        </w:rPr>
        <w:t xml:space="preserve"> (КЕКВК 2230)</w:t>
      </w:r>
      <w:r w:rsidRPr="0068690E">
        <w:rPr>
          <w:noProof/>
          <w:sz w:val="28"/>
          <w:szCs w:val="28"/>
          <w:lang w:val="uk-UA"/>
        </w:rPr>
        <w:t>;</w:t>
      </w:r>
    </w:p>
    <w:p w:rsidR="0007386D" w:rsidRPr="0068690E" w:rsidRDefault="0007386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послуг з охорони комунальних закладів  культури</w:t>
      </w:r>
      <w:r w:rsidR="00470417" w:rsidRPr="0068690E">
        <w:rPr>
          <w:noProof/>
          <w:sz w:val="28"/>
          <w:szCs w:val="28"/>
          <w:lang w:val="uk-UA"/>
        </w:rPr>
        <w:t xml:space="preserve"> (КЕКВК 2240)</w:t>
      </w:r>
      <w:r w:rsidR="00686E5D"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 комунальних  послуг та енергоносіїв</w:t>
      </w:r>
      <w:r w:rsidR="00470417" w:rsidRPr="0068690E">
        <w:rPr>
          <w:noProof/>
          <w:sz w:val="28"/>
          <w:szCs w:val="28"/>
          <w:lang w:val="uk-UA"/>
        </w:rPr>
        <w:t xml:space="preserve"> (КЕКВК 2270)</w:t>
      </w:r>
      <w:r w:rsidRPr="0068690E">
        <w:rPr>
          <w:noProof/>
          <w:sz w:val="28"/>
          <w:szCs w:val="28"/>
          <w:lang w:val="uk-UA"/>
        </w:rPr>
        <w:t>;</w:t>
      </w:r>
    </w:p>
    <w:p w:rsidR="00470417" w:rsidRPr="0068690E" w:rsidRDefault="00470417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обслуговування місцевого боргу (КЕКВК 2400);</w:t>
      </w:r>
    </w:p>
    <w:p w:rsidR="002F264D" w:rsidRPr="0068690E" w:rsidRDefault="0051270F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населенню</w:t>
      </w:r>
      <w:r w:rsidR="00470417" w:rsidRPr="0068690E">
        <w:rPr>
          <w:noProof/>
          <w:sz w:val="28"/>
          <w:szCs w:val="28"/>
          <w:lang w:val="uk-UA"/>
        </w:rPr>
        <w:t xml:space="preserve"> (КЕКВК 2700);</w:t>
      </w:r>
    </w:p>
    <w:p w:rsidR="00C04423" w:rsidRPr="0068690E" w:rsidRDefault="00C04423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місцевим бюджетам</w:t>
      </w:r>
      <w:r w:rsidR="00470417" w:rsidRPr="0068690E">
        <w:rPr>
          <w:noProof/>
          <w:sz w:val="28"/>
          <w:szCs w:val="28"/>
          <w:lang w:val="uk-UA"/>
        </w:rPr>
        <w:t xml:space="preserve"> (КЕКВК 2620);</w:t>
      </w:r>
    </w:p>
    <w:p w:rsidR="00686E5D" w:rsidRDefault="00686E5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</w:t>
      </w:r>
      <w:r w:rsidR="00470417" w:rsidRPr="0068690E">
        <w:rPr>
          <w:noProof/>
          <w:sz w:val="28"/>
          <w:szCs w:val="28"/>
          <w:lang w:val="uk-UA"/>
        </w:rPr>
        <w:t>у</w:t>
      </w:r>
      <w:r w:rsidRPr="0068690E">
        <w:rPr>
          <w:noProof/>
          <w:sz w:val="28"/>
          <w:szCs w:val="28"/>
          <w:lang w:val="uk-UA"/>
        </w:rPr>
        <w:t xml:space="preserve"> енергосервісу</w:t>
      </w:r>
      <w:r w:rsidR="00470417" w:rsidRPr="0068690E">
        <w:rPr>
          <w:noProof/>
          <w:sz w:val="28"/>
          <w:szCs w:val="28"/>
          <w:lang w:val="uk-UA"/>
        </w:rPr>
        <w:t xml:space="preserve"> (КЕКВК 2276)</w:t>
      </w:r>
      <w:r w:rsidR="00650898">
        <w:rPr>
          <w:noProof/>
          <w:sz w:val="28"/>
          <w:szCs w:val="28"/>
          <w:lang w:val="uk-UA"/>
        </w:rPr>
        <w:t>;</w:t>
      </w:r>
    </w:p>
    <w:p w:rsidR="00650898" w:rsidRPr="008732E8" w:rsidRDefault="00650898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8732E8">
        <w:rPr>
          <w:noProof/>
          <w:sz w:val="28"/>
          <w:szCs w:val="28"/>
          <w:lang w:val="uk-UA"/>
        </w:rPr>
        <w:t xml:space="preserve">роботи та заходи  з фізичного захисту ядерних установок та ядерних матеріалів (КЕКВК </w:t>
      </w:r>
      <w:r w:rsidR="00D83810" w:rsidRPr="008732E8">
        <w:rPr>
          <w:noProof/>
          <w:sz w:val="28"/>
          <w:szCs w:val="28"/>
          <w:lang w:val="uk-UA"/>
        </w:rPr>
        <w:t>2200</w:t>
      </w:r>
      <w:r w:rsidRPr="008732E8">
        <w:rPr>
          <w:noProof/>
          <w:sz w:val="28"/>
          <w:szCs w:val="28"/>
          <w:lang w:val="uk-UA"/>
        </w:rPr>
        <w:t>)</w:t>
      </w:r>
    </w:p>
    <w:p w:rsidR="006C384E" w:rsidRDefault="006C384E" w:rsidP="00013C69">
      <w:pPr>
        <w:tabs>
          <w:tab w:val="left" w:pos="5812"/>
        </w:tabs>
        <w:ind w:firstLine="709"/>
        <w:jc w:val="both"/>
        <w:rPr>
          <w:b/>
          <w:sz w:val="28"/>
          <w:szCs w:val="28"/>
          <w:lang w:val="uk-UA"/>
        </w:rPr>
      </w:pPr>
    </w:p>
    <w:p w:rsidR="004406ED" w:rsidRPr="0068690E" w:rsidRDefault="00F576C2" w:rsidP="00013C69">
      <w:pPr>
        <w:tabs>
          <w:tab w:val="left" w:pos="5812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Відповідно до </w:t>
      </w:r>
      <w:r w:rsidR="0052222F" w:rsidRPr="0068690E">
        <w:rPr>
          <w:sz w:val="28"/>
          <w:szCs w:val="28"/>
        </w:rPr>
        <w:t xml:space="preserve">пункту 8 </w:t>
      </w:r>
      <w:r w:rsidRPr="0068690E">
        <w:rPr>
          <w:sz w:val="28"/>
          <w:szCs w:val="28"/>
          <w:lang w:val="uk-UA"/>
        </w:rPr>
        <w:t xml:space="preserve">статті 16 Бюджетного кодексу України </w:t>
      </w:r>
      <w:r w:rsidR="0052222F" w:rsidRPr="0068690E">
        <w:rPr>
          <w:sz w:val="28"/>
          <w:szCs w:val="28"/>
        </w:rPr>
        <w:t xml:space="preserve">та пункту 2 </w:t>
      </w:r>
      <w:proofErr w:type="spellStart"/>
      <w:r w:rsidR="0052222F" w:rsidRPr="0068690E">
        <w:rPr>
          <w:sz w:val="28"/>
          <w:szCs w:val="28"/>
        </w:rPr>
        <w:t>статті</w:t>
      </w:r>
      <w:proofErr w:type="spellEnd"/>
      <w:r w:rsidR="0052222F" w:rsidRPr="0068690E">
        <w:rPr>
          <w:sz w:val="28"/>
          <w:szCs w:val="28"/>
        </w:rPr>
        <w:t xml:space="preserve"> 70 Закону </w:t>
      </w:r>
      <w:proofErr w:type="spellStart"/>
      <w:r w:rsidR="0052222F" w:rsidRPr="0068690E">
        <w:rPr>
          <w:sz w:val="28"/>
          <w:szCs w:val="28"/>
        </w:rPr>
        <w:t>України</w:t>
      </w:r>
      <w:proofErr w:type="spellEnd"/>
      <w:r w:rsidR="0052222F" w:rsidRPr="0068690E">
        <w:rPr>
          <w:sz w:val="28"/>
          <w:szCs w:val="28"/>
        </w:rPr>
        <w:t xml:space="preserve"> </w:t>
      </w:r>
      <w:r w:rsidR="0052222F" w:rsidRPr="0068690E">
        <w:rPr>
          <w:sz w:val="28"/>
          <w:szCs w:val="28"/>
          <w:lang w:val="uk-UA"/>
        </w:rPr>
        <w:t>«</w:t>
      </w:r>
      <w:r w:rsidR="0052222F" w:rsidRPr="0068690E">
        <w:rPr>
          <w:sz w:val="28"/>
          <w:szCs w:val="28"/>
        </w:rPr>
        <w:t xml:space="preserve">Про </w:t>
      </w:r>
      <w:proofErr w:type="spellStart"/>
      <w:r w:rsidR="0052222F" w:rsidRPr="0068690E">
        <w:rPr>
          <w:sz w:val="28"/>
          <w:szCs w:val="28"/>
        </w:rPr>
        <w:t>місцеве</w:t>
      </w:r>
      <w:proofErr w:type="spellEnd"/>
      <w:r w:rsidR="0052222F" w:rsidRPr="0068690E">
        <w:rPr>
          <w:sz w:val="28"/>
          <w:szCs w:val="28"/>
        </w:rPr>
        <w:t xml:space="preserve"> </w:t>
      </w:r>
      <w:proofErr w:type="spellStart"/>
      <w:r w:rsidR="0052222F" w:rsidRPr="0068690E">
        <w:rPr>
          <w:sz w:val="28"/>
          <w:szCs w:val="28"/>
        </w:rPr>
        <w:t>самоврядування</w:t>
      </w:r>
      <w:proofErr w:type="spellEnd"/>
      <w:r w:rsidR="0052222F" w:rsidRPr="0068690E">
        <w:rPr>
          <w:sz w:val="28"/>
          <w:szCs w:val="28"/>
        </w:rPr>
        <w:t xml:space="preserve"> в </w:t>
      </w:r>
      <w:proofErr w:type="spellStart"/>
      <w:r w:rsidR="0052222F" w:rsidRPr="0068690E">
        <w:rPr>
          <w:sz w:val="28"/>
          <w:szCs w:val="28"/>
        </w:rPr>
        <w:t>Україні</w:t>
      </w:r>
      <w:proofErr w:type="spellEnd"/>
      <w:r w:rsidR="0052222F" w:rsidRPr="0068690E">
        <w:rPr>
          <w:sz w:val="28"/>
          <w:szCs w:val="28"/>
          <w:lang w:val="uk-UA"/>
        </w:rPr>
        <w:t xml:space="preserve">» </w:t>
      </w:r>
      <w:r w:rsidRPr="0068690E">
        <w:rPr>
          <w:sz w:val="28"/>
          <w:szCs w:val="28"/>
          <w:lang w:val="uk-UA"/>
        </w:rPr>
        <w:t xml:space="preserve">надати право фінансовому управлінню Ніжинської міської ради </w:t>
      </w:r>
      <w:r w:rsidR="0052222F" w:rsidRPr="0068690E">
        <w:rPr>
          <w:sz w:val="28"/>
          <w:szCs w:val="28"/>
          <w:lang w:val="uk-UA"/>
        </w:rPr>
        <w:t>(</w:t>
      </w:r>
      <w:r w:rsidR="008F343E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287DB7" w:rsidRPr="0068690E">
        <w:rPr>
          <w:sz w:val="28"/>
          <w:szCs w:val="28"/>
          <w:lang w:val="uk-UA"/>
        </w:rPr>
        <w:t>у межах поточного бюджетного періоду</w:t>
      </w:r>
      <w:r w:rsidR="00190765" w:rsidRPr="0068690E">
        <w:rPr>
          <w:sz w:val="28"/>
          <w:szCs w:val="28"/>
          <w:lang w:val="uk-UA"/>
        </w:rPr>
        <w:t xml:space="preserve"> </w:t>
      </w:r>
      <w:r w:rsidR="00190765" w:rsidRPr="00625F7B">
        <w:rPr>
          <w:color w:val="000000"/>
          <w:sz w:val="28"/>
          <w:szCs w:val="28"/>
          <w:lang w:val="uk-UA" w:eastAsia="uk-UA"/>
        </w:rPr>
        <w:t xml:space="preserve">здійснювати на конкурсних засадах розміщення </w:t>
      </w:r>
      <w:r w:rsidR="00190765" w:rsidRPr="0068690E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lastRenderedPageBreak/>
        <w:t>тимчасово вільн</w:t>
      </w:r>
      <w:r w:rsidR="00190765" w:rsidRPr="0068690E">
        <w:rPr>
          <w:sz w:val="28"/>
          <w:szCs w:val="28"/>
          <w:lang w:val="uk-UA"/>
        </w:rPr>
        <w:t xml:space="preserve">их </w:t>
      </w:r>
      <w:r w:rsidRPr="0068690E">
        <w:rPr>
          <w:sz w:val="28"/>
          <w:szCs w:val="28"/>
          <w:lang w:val="uk-UA"/>
        </w:rPr>
        <w:t xml:space="preserve"> кошт</w:t>
      </w:r>
      <w:r w:rsidR="00190765" w:rsidRPr="0068690E">
        <w:rPr>
          <w:sz w:val="28"/>
          <w:szCs w:val="28"/>
          <w:lang w:val="uk-UA"/>
        </w:rPr>
        <w:t xml:space="preserve">ів  </w:t>
      </w:r>
      <w:r w:rsidRPr="0068690E">
        <w:rPr>
          <w:sz w:val="28"/>
          <w:szCs w:val="28"/>
          <w:lang w:val="uk-UA"/>
        </w:rPr>
        <w:t xml:space="preserve">бюджету на вкладних (депозитних) рахунках у </w:t>
      </w:r>
      <w:r w:rsidR="0035303D">
        <w:rPr>
          <w:sz w:val="28"/>
          <w:szCs w:val="28"/>
          <w:lang w:val="uk-UA"/>
        </w:rPr>
        <w:t>банках або шляхом придбання цінних паперів</w:t>
      </w:r>
      <w:r w:rsidR="00625F7B">
        <w:rPr>
          <w:sz w:val="28"/>
          <w:szCs w:val="28"/>
          <w:lang w:val="uk-UA"/>
        </w:rPr>
        <w:t>, емітованих Ніжинською міською радою,</w:t>
      </w:r>
      <w:r w:rsidR="006419EE" w:rsidRPr="0068690E">
        <w:rPr>
          <w:sz w:val="28"/>
          <w:szCs w:val="28"/>
          <w:lang w:val="uk-UA"/>
        </w:rPr>
        <w:t xml:space="preserve"> з подальшим </w:t>
      </w:r>
      <w:r w:rsidR="004406ED" w:rsidRPr="0068690E">
        <w:rPr>
          <w:sz w:val="28"/>
          <w:szCs w:val="28"/>
          <w:lang w:val="uk-UA"/>
        </w:rPr>
        <w:t>поверненням  таких коштів до кінця поточного бюджетного періоду</w:t>
      </w:r>
      <w:r w:rsidR="00625F7B">
        <w:rPr>
          <w:sz w:val="28"/>
          <w:szCs w:val="28"/>
          <w:lang w:val="uk-UA"/>
        </w:rPr>
        <w:t>, а також шляхом придбання державних цінних паперів відповідно до статті 16 Бюджетного кодексу України.</w:t>
      </w:r>
      <w:r w:rsidR="0052222F" w:rsidRPr="0068690E">
        <w:rPr>
          <w:sz w:val="28"/>
          <w:szCs w:val="28"/>
          <w:lang w:val="uk-UA"/>
        </w:rPr>
        <w:t xml:space="preserve"> </w:t>
      </w:r>
    </w:p>
    <w:p w:rsidR="0052222F" w:rsidRPr="0068690E" w:rsidRDefault="0052222F" w:rsidP="00FE4062">
      <w:pPr>
        <w:ind w:firstLine="709"/>
        <w:jc w:val="both"/>
        <w:rPr>
          <w:b/>
          <w:sz w:val="28"/>
          <w:szCs w:val="28"/>
          <w:lang w:val="uk-UA"/>
        </w:rPr>
      </w:pPr>
    </w:p>
    <w:p w:rsidR="006022E5" w:rsidRDefault="007F396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2</w:t>
      </w:r>
      <w:r w:rsidR="00C04423" w:rsidRPr="0068690E">
        <w:rPr>
          <w:b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</w:t>
      </w:r>
      <w:r w:rsidR="002C07CD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>Відповідно до стат</w:t>
      </w:r>
      <w:r w:rsidR="00F25156" w:rsidRPr="0068690E">
        <w:rPr>
          <w:sz w:val="28"/>
          <w:szCs w:val="28"/>
          <w:lang w:val="uk-UA"/>
        </w:rPr>
        <w:t>ті</w:t>
      </w:r>
      <w:r w:rsidR="006022E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43 Бюджетного кодексу України надати право </w:t>
      </w:r>
      <w:r w:rsidR="00792367" w:rsidRPr="0068690E">
        <w:rPr>
          <w:sz w:val="28"/>
          <w:szCs w:val="28"/>
          <w:lang w:val="uk-UA"/>
        </w:rPr>
        <w:t>фінансовому управлінню Ніжинської міської ради</w:t>
      </w:r>
      <w:r w:rsidR="003B4671" w:rsidRPr="0068690E">
        <w:rPr>
          <w:sz w:val="28"/>
          <w:szCs w:val="28"/>
          <w:lang w:val="uk-UA"/>
        </w:rPr>
        <w:t xml:space="preserve"> </w:t>
      </w:r>
      <w:r w:rsidR="0052222F" w:rsidRPr="0068690E">
        <w:rPr>
          <w:sz w:val="28"/>
          <w:szCs w:val="28"/>
          <w:lang w:val="uk-UA"/>
        </w:rPr>
        <w:t>(</w:t>
      </w:r>
      <w:r w:rsidR="00065AFD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1D3DCF" w:rsidRPr="0068690E">
        <w:rPr>
          <w:sz w:val="28"/>
          <w:szCs w:val="28"/>
          <w:lang w:val="uk-UA"/>
        </w:rPr>
        <w:t>отримувати у порядку, визначеному Кабінетом Міністрів України</w:t>
      </w:r>
      <w:r w:rsidR="00C01DD9" w:rsidRPr="0068690E">
        <w:rPr>
          <w:sz w:val="28"/>
          <w:szCs w:val="28"/>
          <w:lang w:val="uk-UA"/>
        </w:rPr>
        <w:t>,</w:t>
      </w:r>
      <w:r w:rsidR="001D3DCF" w:rsidRPr="0068690E">
        <w:rPr>
          <w:sz w:val="28"/>
          <w:szCs w:val="28"/>
          <w:lang w:val="uk-UA"/>
        </w:rPr>
        <w:t xml:space="preserve"> позики на покриття тимчасових касових розривів бюджету</w:t>
      </w:r>
      <w:r w:rsidR="00792367" w:rsidRPr="0068690E">
        <w:rPr>
          <w:sz w:val="28"/>
          <w:szCs w:val="28"/>
          <w:lang w:val="uk-UA"/>
        </w:rPr>
        <w:t xml:space="preserve"> </w:t>
      </w:r>
      <w:r w:rsidR="00F40188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1D3DCF" w:rsidRPr="0068690E">
        <w:rPr>
          <w:sz w:val="28"/>
          <w:szCs w:val="28"/>
          <w:lang w:val="uk-UA"/>
        </w:rPr>
        <w:t>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</w:t>
      </w:r>
      <w:r w:rsidR="0093014C">
        <w:rPr>
          <w:sz w:val="28"/>
          <w:szCs w:val="28"/>
          <w:lang w:val="uk-UA"/>
        </w:rPr>
        <w:t xml:space="preserve"> у порядку, визначеному Кабінетом Міністрів України, відповідно до статей  43,73 Бюджетного кодексу України.</w:t>
      </w:r>
    </w:p>
    <w:p w:rsidR="001D0725" w:rsidRDefault="001D072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</w:p>
    <w:p w:rsidR="00F576C2" w:rsidRPr="0068690E" w:rsidRDefault="00F576C2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>.</w:t>
      </w:r>
      <w:r w:rsidR="003D1BAB" w:rsidRPr="0068690E">
        <w:rPr>
          <w:b/>
          <w:sz w:val="28"/>
          <w:szCs w:val="28"/>
          <w:lang w:val="uk-UA"/>
        </w:rPr>
        <w:t xml:space="preserve"> </w:t>
      </w:r>
      <w:r w:rsidR="003C0499" w:rsidRPr="0068690E">
        <w:rPr>
          <w:b/>
          <w:sz w:val="28"/>
          <w:szCs w:val="28"/>
          <w:lang w:val="uk-UA"/>
        </w:rPr>
        <w:t xml:space="preserve">Головним розпорядникам </w:t>
      </w:r>
      <w:r w:rsidR="003C0499" w:rsidRPr="0068690E">
        <w:rPr>
          <w:sz w:val="28"/>
          <w:szCs w:val="28"/>
          <w:lang w:val="uk-UA"/>
        </w:rPr>
        <w:t>коштів бюджету</w:t>
      </w:r>
      <w:r w:rsidR="001A2933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 територіальної громади </w:t>
      </w:r>
      <w:r w:rsidR="003A57B5" w:rsidRPr="0068690E">
        <w:rPr>
          <w:sz w:val="28"/>
          <w:szCs w:val="28"/>
          <w:lang w:val="uk-UA"/>
        </w:rPr>
        <w:t xml:space="preserve">на </w:t>
      </w:r>
      <w:r w:rsidR="001A2933" w:rsidRPr="0068690E">
        <w:rPr>
          <w:sz w:val="28"/>
          <w:szCs w:val="28"/>
          <w:lang w:val="uk-UA"/>
        </w:rPr>
        <w:t>виконання норм Бюджетного кодексу України:</w:t>
      </w:r>
      <w:r w:rsidR="003C0499" w:rsidRPr="0068690E">
        <w:rPr>
          <w:sz w:val="28"/>
          <w:szCs w:val="28"/>
          <w:lang w:val="uk-UA"/>
        </w:rPr>
        <w:t xml:space="preserve"> </w:t>
      </w:r>
    </w:p>
    <w:p w:rsidR="006849D0" w:rsidRPr="0068690E" w:rsidRDefault="00625FEE" w:rsidP="006849D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13.1</w:t>
      </w:r>
      <w:r w:rsidR="001D0725">
        <w:rPr>
          <w:b/>
          <w:sz w:val="28"/>
          <w:szCs w:val="28"/>
          <w:lang w:val="uk-UA"/>
        </w:rPr>
        <w:t xml:space="preserve"> </w:t>
      </w:r>
      <w:r w:rsidR="001D0725" w:rsidRPr="001D0725">
        <w:rPr>
          <w:sz w:val="28"/>
          <w:szCs w:val="28"/>
          <w:lang w:val="uk-UA"/>
        </w:rPr>
        <w:t>Затвердити паспорти бюджетних програм</w:t>
      </w:r>
      <w:r w:rsidR="001D0725">
        <w:rPr>
          <w:sz w:val="28"/>
          <w:szCs w:val="28"/>
          <w:lang w:val="uk-UA"/>
        </w:rPr>
        <w:t xml:space="preserve"> </w:t>
      </w:r>
      <w:r w:rsidR="006849D0">
        <w:rPr>
          <w:sz w:val="28"/>
          <w:szCs w:val="28"/>
          <w:lang w:val="uk-UA"/>
        </w:rPr>
        <w:t>протягом 45 днів з дня набрання чинності цим рішенням</w:t>
      </w:r>
      <w:r w:rsidR="006849D0" w:rsidRPr="0068690E">
        <w:rPr>
          <w:sz w:val="28"/>
          <w:szCs w:val="28"/>
          <w:lang w:val="uk-UA"/>
        </w:rPr>
        <w:t xml:space="preserve">, керуючись наказом Міністерства фінансів України від 26.08.2014 №836 </w:t>
      </w:r>
      <w:r w:rsidR="00E102A6">
        <w:rPr>
          <w:sz w:val="28"/>
          <w:szCs w:val="28"/>
          <w:lang w:val="uk-UA"/>
        </w:rPr>
        <w:t>зі</w:t>
      </w:r>
      <w:r w:rsidR="006849D0" w:rsidRPr="0068690E">
        <w:rPr>
          <w:sz w:val="28"/>
          <w:szCs w:val="28"/>
          <w:lang w:val="uk-UA"/>
        </w:rPr>
        <w:t xml:space="preserve"> змінами</w:t>
      </w:r>
      <w:r w:rsidR="00E102A6">
        <w:rPr>
          <w:sz w:val="28"/>
          <w:szCs w:val="28"/>
          <w:lang w:val="uk-UA"/>
        </w:rPr>
        <w:t>.</w:t>
      </w:r>
    </w:p>
    <w:p w:rsidR="00F37793" w:rsidRPr="002D1F92" w:rsidRDefault="003A57B5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proofErr w:type="spellStart"/>
      <w:proofErr w:type="gramStart"/>
      <w:r w:rsidRPr="0068690E">
        <w:rPr>
          <w:sz w:val="28"/>
          <w:szCs w:val="28"/>
        </w:rPr>
        <w:t>Проекти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паспортів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подаються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головними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розпорядниками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фінансового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управління</w:t>
      </w:r>
      <w:proofErr w:type="spellEnd"/>
      <w:r w:rsidRPr="0068690E">
        <w:rPr>
          <w:sz w:val="28"/>
          <w:szCs w:val="28"/>
        </w:rPr>
        <w:t xml:space="preserve"> </w:t>
      </w:r>
      <w:r w:rsidR="00E50BB0">
        <w:rPr>
          <w:sz w:val="28"/>
          <w:szCs w:val="28"/>
          <w:lang w:val="uk-UA"/>
        </w:rPr>
        <w:t>Ніжинської міської ради</w:t>
      </w:r>
      <w:r w:rsidRPr="0068690E">
        <w:rPr>
          <w:sz w:val="28"/>
          <w:szCs w:val="28"/>
        </w:rPr>
        <w:t xml:space="preserve"> </w:t>
      </w:r>
      <w:r w:rsidR="002D1F92">
        <w:rPr>
          <w:sz w:val="28"/>
          <w:szCs w:val="28"/>
          <w:lang w:val="uk-UA"/>
        </w:rPr>
        <w:t xml:space="preserve">на </w:t>
      </w:r>
      <w:proofErr w:type="spellStart"/>
      <w:r w:rsidRPr="0068690E">
        <w:rPr>
          <w:sz w:val="28"/>
          <w:szCs w:val="28"/>
        </w:rPr>
        <w:t>електронних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носіях</w:t>
      </w:r>
      <w:proofErr w:type="spellEnd"/>
      <w:r w:rsidR="002D1F92">
        <w:rPr>
          <w:sz w:val="28"/>
          <w:szCs w:val="28"/>
          <w:lang w:val="uk-UA"/>
        </w:rPr>
        <w:t xml:space="preserve"> в системі ІАС «LOGI</w:t>
      </w:r>
      <w:r w:rsidR="002D1F92">
        <w:rPr>
          <w:sz w:val="28"/>
          <w:szCs w:val="28"/>
          <w:lang w:val="en-US"/>
        </w:rPr>
        <w:t>C</w:t>
      </w:r>
      <w:r w:rsidR="002D1F92">
        <w:rPr>
          <w:sz w:val="28"/>
          <w:szCs w:val="28"/>
          <w:lang w:val="uk-UA"/>
        </w:rPr>
        <w:t>A» та</w:t>
      </w:r>
      <w:r w:rsidRPr="0068690E">
        <w:rPr>
          <w:sz w:val="28"/>
          <w:szCs w:val="28"/>
        </w:rPr>
        <w:t xml:space="preserve"> </w:t>
      </w:r>
      <w:r w:rsidR="002D1F92" w:rsidRPr="0068690E">
        <w:rPr>
          <w:sz w:val="28"/>
          <w:szCs w:val="28"/>
        </w:rPr>
        <w:t xml:space="preserve">на </w:t>
      </w:r>
      <w:proofErr w:type="spellStart"/>
      <w:r w:rsidR="002D1F92" w:rsidRPr="0068690E">
        <w:rPr>
          <w:sz w:val="28"/>
          <w:szCs w:val="28"/>
        </w:rPr>
        <w:t>паперових</w:t>
      </w:r>
      <w:proofErr w:type="spellEnd"/>
      <w:r w:rsidR="002D1F92" w:rsidRPr="0068690E">
        <w:rPr>
          <w:sz w:val="28"/>
          <w:szCs w:val="28"/>
        </w:rPr>
        <w:t xml:space="preserve"> </w:t>
      </w:r>
      <w:proofErr w:type="spellStart"/>
      <w:r w:rsidR="002D1F92" w:rsidRPr="0068690E">
        <w:rPr>
          <w:sz w:val="28"/>
          <w:szCs w:val="28"/>
        </w:rPr>
        <w:t>носіях</w:t>
      </w:r>
      <w:proofErr w:type="spellEnd"/>
      <w:r w:rsidR="002D1F92">
        <w:rPr>
          <w:sz w:val="28"/>
          <w:szCs w:val="28"/>
          <w:lang w:val="uk-UA"/>
        </w:rPr>
        <w:t>.</w:t>
      </w:r>
      <w:proofErr w:type="gramEnd"/>
    </w:p>
    <w:p w:rsidR="003C0499" w:rsidRDefault="00625FEE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13.2</w:t>
      </w:r>
      <w:r w:rsidR="005C3A93">
        <w:rPr>
          <w:b/>
          <w:sz w:val="28"/>
          <w:szCs w:val="28"/>
          <w:lang w:val="uk-UA"/>
        </w:rPr>
        <w:t xml:space="preserve"> </w:t>
      </w:r>
      <w:r w:rsidR="003A57B5" w:rsidRPr="0068690E">
        <w:rPr>
          <w:sz w:val="28"/>
          <w:szCs w:val="28"/>
          <w:lang w:val="uk-UA"/>
        </w:rPr>
        <w:t>З</w:t>
      </w:r>
      <w:r w:rsidR="003C0499" w:rsidRPr="0068690E">
        <w:rPr>
          <w:sz w:val="28"/>
          <w:szCs w:val="28"/>
          <w:lang w:val="uk-UA"/>
        </w:rPr>
        <w:t>дійсн</w:t>
      </w:r>
      <w:r w:rsidR="003A57B5" w:rsidRPr="0068690E">
        <w:rPr>
          <w:sz w:val="28"/>
          <w:szCs w:val="28"/>
          <w:lang w:val="uk-UA"/>
        </w:rPr>
        <w:t xml:space="preserve">ювати </w:t>
      </w:r>
      <w:r w:rsidR="003C0499" w:rsidRPr="0068690E">
        <w:rPr>
          <w:sz w:val="28"/>
          <w:szCs w:val="28"/>
          <w:lang w:val="uk-UA"/>
        </w:rPr>
        <w:t>управління бюджетними коштами у межах встановлених</w:t>
      </w:r>
      <w:r w:rsidR="005242A2">
        <w:rPr>
          <w:sz w:val="28"/>
          <w:szCs w:val="28"/>
          <w:lang w:val="uk-UA"/>
        </w:rPr>
        <w:t xml:space="preserve"> їм</w:t>
      </w:r>
      <w:r w:rsidR="003A57B5" w:rsidRPr="0068690E">
        <w:rPr>
          <w:sz w:val="28"/>
          <w:szCs w:val="28"/>
          <w:lang w:val="uk-UA"/>
        </w:rPr>
        <w:t xml:space="preserve"> </w:t>
      </w:r>
      <w:r w:rsidR="003C0499" w:rsidRPr="0068690E">
        <w:rPr>
          <w:sz w:val="28"/>
          <w:szCs w:val="28"/>
          <w:lang w:val="uk-UA"/>
        </w:rPr>
        <w:t>бюджетних повноважень та оцінк</w:t>
      </w:r>
      <w:r w:rsidR="005242A2">
        <w:rPr>
          <w:sz w:val="28"/>
          <w:szCs w:val="28"/>
          <w:lang w:val="uk-UA"/>
        </w:rPr>
        <w:t>и</w:t>
      </w:r>
      <w:r w:rsidR="003C0499" w:rsidRPr="0068690E">
        <w:rPr>
          <w:sz w:val="28"/>
          <w:szCs w:val="28"/>
          <w:lang w:val="uk-UA"/>
        </w:rPr>
        <w:t xml:space="preserve">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</w:t>
      </w:r>
      <w:r w:rsidR="003A57B5" w:rsidRPr="0068690E">
        <w:rPr>
          <w:sz w:val="28"/>
          <w:szCs w:val="28"/>
          <w:lang w:val="uk-UA"/>
        </w:rPr>
        <w:t>.</w:t>
      </w:r>
    </w:p>
    <w:p w:rsidR="006067A4" w:rsidRPr="006067A4" w:rsidRDefault="00625FEE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13.3</w:t>
      </w:r>
      <w:r w:rsidR="006067A4">
        <w:rPr>
          <w:b/>
          <w:sz w:val="28"/>
          <w:szCs w:val="28"/>
          <w:lang w:val="uk-UA"/>
        </w:rPr>
        <w:t xml:space="preserve">  </w:t>
      </w:r>
      <w:r w:rsidR="006067A4" w:rsidRPr="006067A4">
        <w:rPr>
          <w:sz w:val="28"/>
          <w:szCs w:val="28"/>
          <w:lang w:val="uk-UA"/>
        </w:rPr>
        <w:t>Здійснювати контроль за своєчасним поверненням</w:t>
      </w:r>
      <w:r w:rsidR="00C04900">
        <w:rPr>
          <w:sz w:val="28"/>
          <w:szCs w:val="28"/>
          <w:lang w:val="uk-UA"/>
        </w:rPr>
        <w:t xml:space="preserve"> у повному обсязі</w:t>
      </w:r>
      <w:r w:rsidR="006067A4">
        <w:rPr>
          <w:sz w:val="28"/>
          <w:szCs w:val="28"/>
          <w:lang w:val="uk-UA"/>
        </w:rPr>
        <w:t xml:space="preserve"> </w:t>
      </w:r>
      <w:r w:rsidR="00C04900">
        <w:rPr>
          <w:sz w:val="28"/>
          <w:szCs w:val="28"/>
          <w:lang w:val="uk-UA"/>
        </w:rPr>
        <w:t xml:space="preserve">до бюджету </w:t>
      </w:r>
      <w:r w:rsidR="006067A4">
        <w:rPr>
          <w:sz w:val="28"/>
          <w:szCs w:val="28"/>
          <w:lang w:val="uk-UA"/>
        </w:rPr>
        <w:t>кредитів (позик), отриманих Ніжинською міською територіальною громадою</w:t>
      </w:r>
      <w:r w:rsidR="001700F5">
        <w:rPr>
          <w:sz w:val="28"/>
          <w:szCs w:val="28"/>
          <w:lang w:val="uk-UA"/>
        </w:rPr>
        <w:t>, та коштів  наданих під місцеві гарантії.</w:t>
      </w:r>
      <w:r w:rsidR="006067A4">
        <w:rPr>
          <w:sz w:val="28"/>
          <w:szCs w:val="28"/>
          <w:lang w:val="uk-UA"/>
        </w:rPr>
        <w:t xml:space="preserve"> </w:t>
      </w:r>
    </w:p>
    <w:p w:rsidR="00CC43E6" w:rsidRPr="0068690E" w:rsidRDefault="00625FEE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13.4</w:t>
      </w:r>
      <w:r w:rsidR="003A57B5" w:rsidRPr="0068690E">
        <w:rPr>
          <w:sz w:val="28"/>
          <w:szCs w:val="28"/>
          <w:lang w:val="uk-UA"/>
        </w:rPr>
        <w:t xml:space="preserve"> З</w:t>
      </w:r>
      <w:r w:rsidR="00CC43E6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CC43E6" w:rsidRPr="0068690E">
        <w:rPr>
          <w:sz w:val="28"/>
          <w:szCs w:val="28"/>
          <w:lang w:val="uk-UA"/>
        </w:rPr>
        <w:t>доступн</w:t>
      </w:r>
      <w:r w:rsidR="003A57B5" w:rsidRPr="0068690E">
        <w:rPr>
          <w:sz w:val="28"/>
          <w:szCs w:val="28"/>
          <w:lang w:val="uk-UA"/>
        </w:rPr>
        <w:t xml:space="preserve">ість </w:t>
      </w:r>
      <w:r w:rsidR="00CC43E6" w:rsidRPr="0068690E">
        <w:rPr>
          <w:sz w:val="28"/>
          <w:szCs w:val="28"/>
          <w:lang w:val="uk-UA"/>
        </w:rPr>
        <w:t>інформації про бюджет відповідно до законодавства, а саме:</w:t>
      </w:r>
    </w:p>
    <w:p w:rsidR="00CC43E6" w:rsidRPr="0068690E" w:rsidRDefault="00CC43E6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здійсн</w:t>
      </w:r>
      <w:r w:rsidR="001700F5">
        <w:rPr>
          <w:sz w:val="28"/>
          <w:szCs w:val="28"/>
          <w:lang w:val="uk-UA"/>
        </w:rPr>
        <w:t>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публічн</w:t>
      </w:r>
      <w:r w:rsidR="001700F5">
        <w:rPr>
          <w:sz w:val="28"/>
          <w:szCs w:val="28"/>
          <w:lang w:val="uk-UA"/>
        </w:rPr>
        <w:t>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представлення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публікації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інформації</w:t>
      </w:r>
      <w:proofErr w:type="spellEnd"/>
      <w:r w:rsidRPr="0068690E">
        <w:rPr>
          <w:sz w:val="28"/>
          <w:szCs w:val="28"/>
        </w:rPr>
        <w:t xml:space="preserve"> про бюджет за </w:t>
      </w:r>
      <w:proofErr w:type="spellStart"/>
      <w:r w:rsidRPr="0068690E">
        <w:rPr>
          <w:sz w:val="28"/>
          <w:szCs w:val="28"/>
        </w:rPr>
        <w:t>бюджетними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програмами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показниками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бюджетні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призначення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щодо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яких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визначені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цим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рішенням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відповідно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вимог</w:t>
      </w:r>
      <w:proofErr w:type="spellEnd"/>
      <w:r w:rsidRPr="0068690E">
        <w:rPr>
          <w:sz w:val="28"/>
          <w:szCs w:val="28"/>
        </w:rPr>
        <w:t xml:space="preserve"> та за формою, </w:t>
      </w:r>
      <w:proofErr w:type="spellStart"/>
      <w:r w:rsidRPr="0068690E">
        <w:rPr>
          <w:sz w:val="28"/>
          <w:szCs w:val="28"/>
        </w:rPr>
        <w:t>встановленими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Міністерством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фінансів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України</w:t>
      </w:r>
      <w:proofErr w:type="spellEnd"/>
      <w:r w:rsidRPr="0068690E">
        <w:rPr>
          <w:sz w:val="28"/>
          <w:szCs w:val="28"/>
        </w:rPr>
        <w:t xml:space="preserve">, до 15 </w:t>
      </w:r>
      <w:proofErr w:type="spellStart"/>
      <w:r w:rsidRPr="0068690E">
        <w:rPr>
          <w:sz w:val="28"/>
          <w:szCs w:val="28"/>
        </w:rPr>
        <w:t>березня</w:t>
      </w:r>
      <w:proofErr w:type="spellEnd"/>
      <w:r w:rsidRPr="0068690E">
        <w:rPr>
          <w:sz w:val="28"/>
          <w:szCs w:val="28"/>
        </w:rPr>
        <w:t xml:space="preserve"> 20</w:t>
      </w:r>
      <w:r w:rsidR="00BA3E53" w:rsidRPr="0068690E">
        <w:rPr>
          <w:sz w:val="28"/>
          <w:szCs w:val="28"/>
          <w:lang w:val="uk-UA"/>
        </w:rPr>
        <w:t>2</w:t>
      </w:r>
      <w:r w:rsidR="004E6E76">
        <w:rPr>
          <w:sz w:val="28"/>
          <w:szCs w:val="28"/>
          <w:lang w:val="uk-UA"/>
        </w:rPr>
        <w:t>4</w:t>
      </w:r>
      <w:r w:rsidRPr="0068690E">
        <w:rPr>
          <w:sz w:val="28"/>
          <w:szCs w:val="28"/>
        </w:rPr>
        <w:t xml:space="preserve"> року;</w:t>
      </w:r>
    </w:p>
    <w:p w:rsidR="00DD2B70" w:rsidRDefault="00DD2B70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оприлюдн</w:t>
      </w:r>
      <w:r w:rsidR="001700F5">
        <w:rPr>
          <w:sz w:val="28"/>
          <w:szCs w:val="28"/>
          <w:lang w:val="uk-UA"/>
        </w:rPr>
        <w:t>ення</w:t>
      </w:r>
      <w:proofErr w:type="spellEnd"/>
      <w:r w:rsidR="001700F5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</w:rPr>
        <w:t xml:space="preserve"> паспорт</w:t>
      </w:r>
      <w:proofErr w:type="spellStart"/>
      <w:r w:rsidR="001700F5">
        <w:rPr>
          <w:sz w:val="28"/>
          <w:szCs w:val="28"/>
          <w:lang w:val="uk-UA"/>
        </w:rPr>
        <w:t>ів</w:t>
      </w:r>
      <w:proofErr w:type="spellEnd"/>
      <w:r w:rsidR="001700F5">
        <w:rPr>
          <w:sz w:val="28"/>
          <w:szCs w:val="28"/>
          <w:lang w:val="uk-UA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у </w:t>
      </w:r>
      <w:proofErr w:type="spellStart"/>
      <w:r w:rsidRPr="0068690E">
        <w:rPr>
          <w:sz w:val="28"/>
          <w:szCs w:val="28"/>
        </w:rPr>
        <w:t>триденний</w:t>
      </w:r>
      <w:proofErr w:type="spellEnd"/>
      <w:r w:rsidRPr="0068690E">
        <w:rPr>
          <w:sz w:val="28"/>
          <w:szCs w:val="28"/>
        </w:rPr>
        <w:t xml:space="preserve"> строк </w:t>
      </w:r>
      <w:proofErr w:type="spellStart"/>
      <w:r w:rsidRPr="0068690E">
        <w:rPr>
          <w:sz w:val="28"/>
          <w:szCs w:val="28"/>
        </w:rPr>
        <w:t>з</w:t>
      </w:r>
      <w:proofErr w:type="spellEnd"/>
      <w:r w:rsidRPr="0068690E">
        <w:rPr>
          <w:sz w:val="28"/>
          <w:szCs w:val="28"/>
        </w:rPr>
        <w:t xml:space="preserve"> дн</w:t>
      </w:r>
      <w:r w:rsidR="003A57B5" w:rsidRPr="0068690E">
        <w:rPr>
          <w:sz w:val="28"/>
          <w:szCs w:val="28"/>
        </w:rPr>
        <w:t xml:space="preserve">я </w:t>
      </w:r>
      <w:proofErr w:type="spellStart"/>
      <w:r w:rsidR="003A57B5" w:rsidRPr="0068690E">
        <w:rPr>
          <w:sz w:val="28"/>
          <w:szCs w:val="28"/>
        </w:rPr>
        <w:t>затвердження</w:t>
      </w:r>
      <w:proofErr w:type="spellEnd"/>
      <w:r w:rsidR="003A57B5" w:rsidRPr="0068690E">
        <w:rPr>
          <w:sz w:val="28"/>
          <w:szCs w:val="28"/>
        </w:rPr>
        <w:t xml:space="preserve"> таких </w:t>
      </w:r>
      <w:proofErr w:type="spellStart"/>
      <w:r w:rsidR="003A57B5" w:rsidRPr="0068690E">
        <w:rPr>
          <w:sz w:val="28"/>
          <w:szCs w:val="28"/>
        </w:rPr>
        <w:t>документів</w:t>
      </w:r>
      <w:proofErr w:type="spellEnd"/>
      <w:r w:rsidR="003A57B5" w:rsidRPr="0068690E">
        <w:rPr>
          <w:sz w:val="28"/>
          <w:szCs w:val="28"/>
          <w:lang w:val="uk-UA"/>
        </w:rPr>
        <w:t>.</w:t>
      </w:r>
    </w:p>
    <w:p w:rsidR="000B6E89" w:rsidRDefault="00625FEE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13.5</w:t>
      </w:r>
      <w:r w:rsidR="000B6E89">
        <w:rPr>
          <w:b/>
          <w:sz w:val="28"/>
          <w:szCs w:val="28"/>
          <w:lang w:val="uk-UA"/>
        </w:rPr>
        <w:t xml:space="preserve"> </w:t>
      </w:r>
      <w:r w:rsidR="000B6E89">
        <w:rPr>
          <w:sz w:val="28"/>
          <w:szCs w:val="28"/>
          <w:lang w:val="uk-UA"/>
        </w:rPr>
        <w:t xml:space="preserve">Забезпечити  взяття бюджетних </w:t>
      </w:r>
      <w:proofErr w:type="spellStart"/>
      <w:r w:rsidR="000B6E89">
        <w:rPr>
          <w:sz w:val="28"/>
          <w:szCs w:val="28"/>
          <w:lang w:val="uk-UA"/>
        </w:rPr>
        <w:t>забов’язань</w:t>
      </w:r>
      <w:proofErr w:type="spellEnd"/>
      <w:r w:rsidR="000B6E89">
        <w:rPr>
          <w:sz w:val="28"/>
          <w:szCs w:val="28"/>
          <w:lang w:val="uk-UA"/>
        </w:rPr>
        <w:t xml:space="preserve"> за </w:t>
      </w:r>
      <w:proofErr w:type="spellStart"/>
      <w:r w:rsidR="000B6E89">
        <w:rPr>
          <w:sz w:val="28"/>
          <w:szCs w:val="28"/>
          <w:lang w:val="uk-UA"/>
        </w:rPr>
        <w:t>енергосервісом</w:t>
      </w:r>
      <w:proofErr w:type="spellEnd"/>
      <w:r w:rsidR="000B6E89">
        <w:rPr>
          <w:sz w:val="28"/>
          <w:szCs w:val="28"/>
          <w:lang w:val="uk-UA"/>
        </w:rPr>
        <w:t xml:space="preserve"> та здійснення витрат бюджету.  </w:t>
      </w:r>
    </w:p>
    <w:p w:rsidR="00D535B6" w:rsidRDefault="00322FC0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</w:t>
      </w:r>
      <w:r w:rsidR="009D26F7">
        <w:rPr>
          <w:b/>
          <w:sz w:val="28"/>
          <w:szCs w:val="28"/>
          <w:lang w:val="uk-UA"/>
        </w:rPr>
        <w:t>6</w:t>
      </w:r>
      <w:r w:rsidR="003A57B5" w:rsidRPr="0068690E">
        <w:rPr>
          <w:sz w:val="28"/>
          <w:szCs w:val="28"/>
          <w:lang w:val="uk-UA"/>
        </w:rPr>
        <w:t xml:space="preserve"> З</w:t>
      </w:r>
      <w:r w:rsidR="00EA4CD3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EA4CD3" w:rsidRPr="0068690E">
        <w:rPr>
          <w:sz w:val="28"/>
          <w:szCs w:val="28"/>
          <w:lang w:val="uk-UA"/>
        </w:rPr>
        <w:t>в першочерговому порядку потреб</w:t>
      </w:r>
      <w:r w:rsidR="003A57B5" w:rsidRPr="0068690E">
        <w:rPr>
          <w:sz w:val="28"/>
          <w:szCs w:val="28"/>
          <w:lang w:val="uk-UA"/>
        </w:rPr>
        <w:t>у</w:t>
      </w:r>
      <w:r w:rsidR="00EA4CD3" w:rsidRPr="0068690E">
        <w:rPr>
          <w:sz w:val="28"/>
          <w:szCs w:val="28"/>
          <w:lang w:val="uk-UA"/>
        </w:rPr>
        <w:t xml:space="preserve">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</w:t>
      </w:r>
      <w:r w:rsidR="00CB6D6D">
        <w:rPr>
          <w:sz w:val="28"/>
          <w:szCs w:val="28"/>
          <w:lang w:val="uk-UA"/>
        </w:rPr>
        <w:t>.</w:t>
      </w:r>
      <w:r w:rsidR="00D535B6" w:rsidRPr="0068690E">
        <w:rPr>
          <w:sz w:val="28"/>
          <w:szCs w:val="28"/>
        </w:rPr>
        <w:t xml:space="preserve"> </w:t>
      </w:r>
    </w:p>
    <w:p w:rsidR="009D26F7" w:rsidRPr="0068690E" w:rsidRDefault="009D26F7" w:rsidP="009D26F7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13.7 </w:t>
      </w:r>
      <w:r w:rsidRPr="000B6E89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 xml:space="preserve">у повному обсязі  проведення розрахунків за електричну та теплову енергію, </w:t>
      </w:r>
      <w:r w:rsidRPr="005C3A93">
        <w:rPr>
          <w:sz w:val="28"/>
          <w:szCs w:val="28"/>
          <w:lang w:val="uk-UA"/>
        </w:rPr>
        <w:t>водопостачання, водовідведення, природний газ</w:t>
      </w:r>
      <w:r>
        <w:rPr>
          <w:sz w:val="28"/>
          <w:szCs w:val="28"/>
          <w:lang w:val="uk-UA"/>
        </w:rPr>
        <w:t xml:space="preserve">, інші енергоносії,  комунальні послуги </w:t>
      </w:r>
      <w:r w:rsidRPr="005C3A93">
        <w:rPr>
          <w:sz w:val="28"/>
          <w:szCs w:val="28"/>
          <w:lang w:val="uk-UA"/>
        </w:rPr>
        <w:t>та послуги зв'язку</w:t>
      </w:r>
      <w:r>
        <w:rPr>
          <w:sz w:val="28"/>
          <w:szCs w:val="28"/>
          <w:lang w:val="uk-UA"/>
        </w:rPr>
        <w:t>,</w:t>
      </w:r>
      <w:r w:rsidRPr="005C3A93">
        <w:rPr>
          <w:sz w:val="28"/>
          <w:szCs w:val="28"/>
          <w:lang w:val="uk-UA"/>
        </w:rPr>
        <w:t xml:space="preserve"> які споживаються </w:t>
      </w:r>
      <w:r w:rsidRPr="005C3A93">
        <w:rPr>
          <w:sz w:val="28"/>
          <w:szCs w:val="28"/>
          <w:lang w:val="uk-UA"/>
        </w:rPr>
        <w:lastRenderedPageBreak/>
        <w:t xml:space="preserve">бюджетними </w:t>
      </w:r>
      <w:r>
        <w:rPr>
          <w:sz w:val="28"/>
          <w:szCs w:val="28"/>
          <w:lang w:val="uk-UA"/>
        </w:rPr>
        <w:t xml:space="preserve"> та комунальними </w:t>
      </w:r>
      <w:r w:rsidRPr="005C3A93">
        <w:rPr>
          <w:sz w:val="28"/>
          <w:szCs w:val="28"/>
          <w:lang w:val="uk-UA"/>
        </w:rPr>
        <w:t xml:space="preserve">установами, та укладання договорів за кожним видом </w:t>
      </w:r>
      <w:r>
        <w:rPr>
          <w:sz w:val="28"/>
          <w:szCs w:val="28"/>
          <w:lang w:val="uk-UA"/>
        </w:rPr>
        <w:t>відповідних послуг  у межах  бюджетних асигнувань, затверджених у кошторисі.</w:t>
      </w:r>
      <w:r w:rsidRPr="0068690E">
        <w:rPr>
          <w:sz w:val="28"/>
          <w:szCs w:val="28"/>
          <w:lang w:val="uk-UA"/>
        </w:rPr>
        <w:t xml:space="preserve"> </w:t>
      </w:r>
    </w:p>
    <w:p w:rsidR="002572F3" w:rsidRPr="0068690E" w:rsidRDefault="002572F3" w:rsidP="002572F3">
      <w:pPr>
        <w:jc w:val="both"/>
        <w:rPr>
          <w:sz w:val="28"/>
          <w:szCs w:val="28"/>
        </w:rPr>
      </w:pPr>
      <w:r w:rsidRPr="00036E28">
        <w:rPr>
          <w:sz w:val="28"/>
          <w:szCs w:val="28"/>
          <w:lang w:val="uk-UA"/>
        </w:rPr>
        <w:t xml:space="preserve">        </w:t>
      </w:r>
      <w:r w:rsidR="00B624F9" w:rsidRPr="00036E28">
        <w:rPr>
          <w:sz w:val="28"/>
          <w:szCs w:val="28"/>
          <w:lang w:val="uk-UA"/>
        </w:rPr>
        <w:t xml:space="preserve"> </w:t>
      </w:r>
      <w:r w:rsidR="00322FC0">
        <w:rPr>
          <w:b/>
          <w:sz w:val="28"/>
          <w:szCs w:val="28"/>
          <w:lang w:val="uk-UA"/>
        </w:rPr>
        <w:t>13.8</w:t>
      </w:r>
      <w:r w:rsidR="00B624F9" w:rsidRPr="00036E28">
        <w:rPr>
          <w:sz w:val="28"/>
          <w:szCs w:val="28"/>
          <w:lang w:val="uk-UA"/>
        </w:rPr>
        <w:t xml:space="preserve"> З</w:t>
      </w:r>
      <w:proofErr w:type="spellStart"/>
      <w:r w:rsidRPr="00036E28">
        <w:rPr>
          <w:sz w:val="28"/>
          <w:szCs w:val="28"/>
        </w:rPr>
        <w:t>дійснювати</w:t>
      </w:r>
      <w:proofErr w:type="spellEnd"/>
      <w:r w:rsidRPr="00036E28">
        <w:rPr>
          <w:sz w:val="28"/>
          <w:szCs w:val="28"/>
        </w:rPr>
        <w:t xml:space="preserve"> контроль за </w:t>
      </w:r>
      <w:proofErr w:type="spellStart"/>
      <w:r w:rsidRPr="00036E28">
        <w:rPr>
          <w:sz w:val="28"/>
          <w:szCs w:val="28"/>
        </w:rPr>
        <w:t>використанням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розпорядниками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нижчого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рівня</w:t>
      </w:r>
      <w:proofErr w:type="spellEnd"/>
      <w:r w:rsidRPr="00036E28">
        <w:rPr>
          <w:sz w:val="28"/>
          <w:szCs w:val="28"/>
        </w:rPr>
        <w:t xml:space="preserve"> та </w:t>
      </w:r>
      <w:proofErr w:type="spellStart"/>
      <w:r w:rsidRPr="00036E28">
        <w:rPr>
          <w:sz w:val="28"/>
          <w:szCs w:val="28"/>
        </w:rPr>
        <w:t>одержувачами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на </w:t>
      </w:r>
      <w:proofErr w:type="spellStart"/>
      <w:r w:rsidRPr="00036E28">
        <w:rPr>
          <w:sz w:val="28"/>
          <w:szCs w:val="28"/>
        </w:rPr>
        <w:t>всіх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стадіях</w:t>
      </w:r>
      <w:proofErr w:type="spellEnd"/>
      <w:r w:rsidRPr="00036E28">
        <w:rPr>
          <w:sz w:val="28"/>
          <w:szCs w:val="28"/>
        </w:rPr>
        <w:t xml:space="preserve"> бюджетного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процесу</w:t>
      </w:r>
      <w:proofErr w:type="spellEnd"/>
      <w:r w:rsidRPr="0068690E">
        <w:rPr>
          <w:sz w:val="28"/>
          <w:szCs w:val="28"/>
        </w:rPr>
        <w:t>.</w:t>
      </w:r>
    </w:p>
    <w:p w:rsidR="002E2698" w:rsidRPr="0068690E" w:rsidRDefault="002E2698" w:rsidP="007D014E">
      <w:pPr>
        <w:ind w:firstLine="720"/>
        <w:jc w:val="both"/>
        <w:rPr>
          <w:sz w:val="28"/>
          <w:szCs w:val="28"/>
          <w:lang w:val="uk-UA"/>
        </w:rPr>
      </w:pPr>
    </w:p>
    <w:p w:rsidR="002E2698" w:rsidRPr="0068690E" w:rsidRDefault="00F16C2B" w:rsidP="00F16C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2E2698"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4</w:t>
      </w:r>
      <w:r w:rsidR="002E2698" w:rsidRPr="0068690E">
        <w:rPr>
          <w:b/>
          <w:sz w:val="28"/>
          <w:szCs w:val="28"/>
          <w:lang w:val="uk-UA"/>
        </w:rPr>
        <w:t>.</w:t>
      </w:r>
      <w:r w:rsidR="002E2698" w:rsidRPr="0068690E">
        <w:rPr>
          <w:sz w:val="28"/>
          <w:szCs w:val="28"/>
          <w:lang w:val="uk-UA"/>
        </w:rPr>
        <w:t xml:space="preserve"> Установити, що розпорядники </w:t>
      </w:r>
      <w:r w:rsidR="0046196D" w:rsidRPr="0068690E">
        <w:rPr>
          <w:sz w:val="28"/>
          <w:szCs w:val="28"/>
          <w:lang w:val="uk-UA"/>
        </w:rPr>
        <w:t xml:space="preserve">та одержувачі </w:t>
      </w:r>
      <w:r w:rsidR="002E2698" w:rsidRPr="0068690E">
        <w:rPr>
          <w:sz w:val="28"/>
          <w:szCs w:val="28"/>
          <w:lang w:val="uk-UA"/>
        </w:rPr>
        <w:t xml:space="preserve">коштів бюджету </w:t>
      </w:r>
      <w:r w:rsidR="003832A3" w:rsidRPr="0068690E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="002E2698" w:rsidRPr="0068690E">
        <w:rPr>
          <w:sz w:val="28"/>
          <w:szCs w:val="28"/>
          <w:lang w:val="uk-UA"/>
        </w:rPr>
        <w:t>мають право брати бюджетні зобов’язання у 20</w:t>
      </w:r>
      <w:r w:rsidR="005D3AED" w:rsidRPr="0068690E">
        <w:rPr>
          <w:sz w:val="28"/>
          <w:szCs w:val="28"/>
          <w:lang w:val="uk-UA"/>
        </w:rPr>
        <w:t>2</w:t>
      </w:r>
      <w:r w:rsidR="00BC6A4A">
        <w:rPr>
          <w:sz w:val="28"/>
          <w:szCs w:val="28"/>
          <w:lang w:val="uk-UA"/>
        </w:rPr>
        <w:t>4</w:t>
      </w:r>
      <w:r w:rsidR="002E2698" w:rsidRPr="0068690E">
        <w:rPr>
          <w:sz w:val="28"/>
          <w:szCs w:val="28"/>
          <w:lang w:val="uk-UA"/>
        </w:rPr>
        <w:t xml:space="preserve"> році, враховуючи необхідність виконання бюджетних зобов’язань минулих років, взятих на облік в </w:t>
      </w:r>
      <w:r w:rsidR="0046196D" w:rsidRPr="0068690E">
        <w:rPr>
          <w:sz w:val="28"/>
          <w:szCs w:val="28"/>
          <w:lang w:val="uk-UA"/>
        </w:rPr>
        <w:t xml:space="preserve">Ніжинському </w:t>
      </w:r>
      <w:r w:rsidR="002E2698" w:rsidRPr="0068690E">
        <w:rPr>
          <w:sz w:val="28"/>
          <w:lang w:val="uk-UA"/>
        </w:rPr>
        <w:t>управлінні Державної казначейської служби України у Чернігівськ</w:t>
      </w:r>
      <w:r w:rsidR="0046196D" w:rsidRPr="0068690E">
        <w:rPr>
          <w:sz w:val="28"/>
          <w:lang w:val="uk-UA"/>
        </w:rPr>
        <w:t xml:space="preserve">ій </w:t>
      </w:r>
      <w:r w:rsidR="002E2698" w:rsidRPr="0068690E">
        <w:rPr>
          <w:sz w:val="28"/>
          <w:lang w:val="uk-UA"/>
        </w:rPr>
        <w:t>області</w:t>
      </w:r>
      <w:r w:rsidR="002E2698" w:rsidRPr="0068690E">
        <w:rPr>
          <w:sz w:val="28"/>
          <w:szCs w:val="28"/>
          <w:lang w:val="uk-UA"/>
        </w:rPr>
        <w:t>, у межах виділених їм бюджетних асигнувань.</w:t>
      </w:r>
    </w:p>
    <w:p w:rsidR="0033068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Зобов’язання, взяті розпорядниками коштів бюджету </w:t>
      </w:r>
      <w:r w:rsidR="003832A3" w:rsidRPr="0068690E">
        <w:rPr>
          <w:sz w:val="28"/>
          <w:szCs w:val="28"/>
          <w:lang w:val="uk-UA"/>
        </w:rPr>
        <w:t xml:space="preserve">громади </w:t>
      </w:r>
      <w:r w:rsidRPr="0068690E">
        <w:rPr>
          <w:sz w:val="28"/>
          <w:szCs w:val="28"/>
          <w:lang w:val="uk-UA"/>
        </w:rPr>
        <w:t>без відповідних бюджетних асигнувань, не вважаються бюджетними зобов’язаннями і не підлягають оплаті за рахунок бюджетних коштів. Взяття таких зобов’язань є бюджетним правопорушенням.</w:t>
      </w:r>
      <w:r w:rsidR="00AB5186">
        <w:rPr>
          <w:sz w:val="28"/>
          <w:szCs w:val="28"/>
          <w:lang w:val="uk-UA"/>
        </w:rPr>
        <w:t xml:space="preserve"> </w:t>
      </w:r>
    </w:p>
    <w:p w:rsidR="00126B10" w:rsidRPr="00CF43A5" w:rsidRDefault="00126B10" w:rsidP="00126B10">
      <w:pPr>
        <w:rPr>
          <w:lang w:val="uk-UA"/>
        </w:rPr>
      </w:pPr>
    </w:p>
    <w:p w:rsidR="006E06C2" w:rsidRPr="0068690E" w:rsidRDefault="00CE3E45" w:rsidP="006E06C2">
      <w:pPr>
        <w:jc w:val="both"/>
        <w:rPr>
          <w:noProof/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          </w:t>
      </w:r>
      <w:r w:rsidR="00C171D8" w:rsidRPr="0068690E"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5</w:t>
      </w:r>
      <w:r w:rsidR="00C171D8" w:rsidRPr="0068690E">
        <w:rPr>
          <w:b/>
          <w:sz w:val="28"/>
          <w:szCs w:val="28"/>
          <w:lang w:val="uk-UA"/>
        </w:rPr>
        <w:t>.</w:t>
      </w:r>
      <w:r w:rsidR="00C171D8" w:rsidRPr="0068690E">
        <w:rPr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 Розпорядникам коштів бюджету </w:t>
      </w:r>
      <w:r w:rsidR="003832A3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3832A3" w:rsidRPr="0068690E">
        <w:rPr>
          <w:noProof/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розробити та подати  в термін </w:t>
      </w:r>
      <w:r w:rsidR="00C171D8" w:rsidRPr="00160908">
        <w:rPr>
          <w:noProof/>
          <w:sz w:val="28"/>
          <w:szCs w:val="28"/>
          <w:lang w:val="uk-UA"/>
        </w:rPr>
        <w:t>до 2</w:t>
      </w:r>
      <w:r w:rsidR="00160908" w:rsidRPr="00160908">
        <w:rPr>
          <w:noProof/>
          <w:sz w:val="28"/>
          <w:szCs w:val="28"/>
          <w:lang w:val="uk-UA"/>
        </w:rPr>
        <w:t>5</w:t>
      </w:r>
      <w:r w:rsidR="00C171D8" w:rsidRPr="00160908">
        <w:rPr>
          <w:noProof/>
          <w:sz w:val="28"/>
          <w:szCs w:val="28"/>
          <w:lang w:val="uk-UA"/>
        </w:rPr>
        <w:t>.02.20</w:t>
      </w:r>
      <w:r w:rsidR="005D3AED" w:rsidRPr="00160908">
        <w:rPr>
          <w:noProof/>
          <w:sz w:val="28"/>
          <w:szCs w:val="28"/>
          <w:lang w:val="uk-UA"/>
        </w:rPr>
        <w:t>2</w:t>
      </w:r>
      <w:r w:rsidR="00BC6A4A">
        <w:rPr>
          <w:noProof/>
          <w:sz w:val="28"/>
          <w:szCs w:val="28"/>
          <w:lang w:val="uk-UA"/>
        </w:rPr>
        <w:t>4</w:t>
      </w:r>
      <w:r w:rsidR="00C171D8" w:rsidRPr="0068690E">
        <w:rPr>
          <w:noProof/>
          <w:sz w:val="28"/>
          <w:szCs w:val="28"/>
          <w:lang w:val="uk-UA"/>
        </w:rPr>
        <w:t xml:space="preserve"> року  на затвердження міському голові  </w:t>
      </w:r>
      <w:r w:rsidR="00C171D8" w:rsidRPr="0068690E">
        <w:rPr>
          <w:b/>
          <w:noProof/>
          <w:sz w:val="28"/>
          <w:szCs w:val="28"/>
          <w:lang w:val="uk-UA"/>
        </w:rPr>
        <w:t>заходи</w:t>
      </w:r>
      <w:r w:rsidR="00C171D8" w:rsidRPr="0068690E">
        <w:rPr>
          <w:noProof/>
          <w:sz w:val="28"/>
          <w:szCs w:val="28"/>
          <w:lang w:val="uk-UA"/>
        </w:rPr>
        <w:t xml:space="preserve"> щодо</w:t>
      </w:r>
      <w:r w:rsidR="0010334C" w:rsidRPr="0068690E">
        <w:rPr>
          <w:noProof/>
          <w:sz w:val="28"/>
          <w:szCs w:val="28"/>
          <w:lang w:val="uk-UA"/>
        </w:rPr>
        <w:t>:</w:t>
      </w:r>
      <w:r w:rsidR="00C171D8" w:rsidRPr="0068690E">
        <w:rPr>
          <w:noProof/>
          <w:sz w:val="28"/>
          <w:szCs w:val="28"/>
          <w:lang w:val="uk-UA"/>
        </w:rPr>
        <w:t xml:space="preserve"> оптимізації мережі, штатів та контингентів бюджетних закладів, які фінансуються з міс</w:t>
      </w:r>
      <w:r w:rsidR="009C01DE">
        <w:rPr>
          <w:noProof/>
          <w:sz w:val="28"/>
          <w:szCs w:val="28"/>
          <w:lang w:val="uk-UA"/>
        </w:rPr>
        <w:t>цевого</w:t>
      </w:r>
      <w:r w:rsidR="00C171D8" w:rsidRPr="0068690E">
        <w:rPr>
          <w:noProof/>
          <w:sz w:val="28"/>
          <w:szCs w:val="28"/>
          <w:lang w:val="uk-UA"/>
        </w:rPr>
        <w:t xml:space="preserve"> бюджету; по енергозбереженню;  по економному і раціональному використанню бюджетних коштів</w:t>
      </w:r>
      <w:r w:rsidR="003832A3" w:rsidRPr="0068690E">
        <w:rPr>
          <w:noProof/>
          <w:sz w:val="28"/>
          <w:szCs w:val="28"/>
          <w:lang w:val="uk-UA"/>
        </w:rPr>
        <w:t>, в яких обов’</w:t>
      </w:r>
      <w:r w:rsidR="006E06C2" w:rsidRPr="0068690E">
        <w:rPr>
          <w:noProof/>
          <w:sz w:val="28"/>
          <w:szCs w:val="28"/>
          <w:lang w:val="uk-UA"/>
        </w:rPr>
        <w:t xml:space="preserve">язково зазначити </w:t>
      </w:r>
      <w:r w:rsidR="007D0908" w:rsidRPr="0068690E">
        <w:rPr>
          <w:noProof/>
          <w:sz w:val="28"/>
          <w:szCs w:val="28"/>
          <w:lang w:val="uk-UA"/>
        </w:rPr>
        <w:t xml:space="preserve"> очікувану </w:t>
      </w:r>
      <w:r w:rsidR="006E06C2" w:rsidRPr="0068690E">
        <w:rPr>
          <w:noProof/>
          <w:sz w:val="28"/>
          <w:szCs w:val="28"/>
          <w:lang w:val="uk-UA"/>
        </w:rPr>
        <w:t xml:space="preserve">економію </w:t>
      </w:r>
      <w:r w:rsidR="00807D10">
        <w:rPr>
          <w:noProof/>
          <w:sz w:val="28"/>
          <w:szCs w:val="28"/>
          <w:lang w:val="uk-UA"/>
        </w:rPr>
        <w:t>у</w:t>
      </w:r>
      <w:r w:rsidR="006E06C2" w:rsidRPr="0068690E">
        <w:rPr>
          <w:noProof/>
          <w:sz w:val="28"/>
          <w:szCs w:val="28"/>
          <w:lang w:val="uk-UA"/>
        </w:rPr>
        <w:t xml:space="preserve"> 20</w:t>
      </w:r>
      <w:r w:rsidR="002C1C36" w:rsidRPr="0068690E">
        <w:rPr>
          <w:noProof/>
          <w:sz w:val="28"/>
          <w:szCs w:val="28"/>
          <w:lang w:val="uk-UA"/>
        </w:rPr>
        <w:t>2</w:t>
      </w:r>
      <w:r w:rsidR="00C842FE">
        <w:rPr>
          <w:noProof/>
          <w:sz w:val="28"/>
          <w:szCs w:val="28"/>
          <w:lang w:val="uk-UA"/>
        </w:rPr>
        <w:t>4</w:t>
      </w:r>
      <w:r w:rsidR="006E06C2" w:rsidRPr="0068690E">
        <w:rPr>
          <w:noProof/>
          <w:sz w:val="28"/>
          <w:szCs w:val="28"/>
          <w:lang w:val="uk-UA"/>
        </w:rPr>
        <w:t xml:space="preserve"> р</w:t>
      </w:r>
      <w:r w:rsidR="00807D10">
        <w:rPr>
          <w:noProof/>
          <w:sz w:val="28"/>
          <w:szCs w:val="28"/>
          <w:lang w:val="uk-UA"/>
        </w:rPr>
        <w:t>оці</w:t>
      </w:r>
      <w:r w:rsidR="006E06C2" w:rsidRPr="0068690E">
        <w:rPr>
          <w:noProof/>
          <w:sz w:val="28"/>
          <w:szCs w:val="28"/>
          <w:lang w:val="uk-UA"/>
        </w:rPr>
        <w:t xml:space="preserve"> в грошовому виразі.</w:t>
      </w:r>
    </w:p>
    <w:p w:rsidR="00077E1B" w:rsidRPr="0068690E" w:rsidRDefault="00077E1B" w:rsidP="007D014E">
      <w:pPr>
        <w:ind w:firstLine="709"/>
        <w:jc w:val="both"/>
        <w:rPr>
          <w:iCs/>
          <w:sz w:val="28"/>
          <w:szCs w:val="28"/>
          <w:lang w:val="uk-UA"/>
        </w:rPr>
      </w:pPr>
    </w:p>
    <w:p w:rsidR="00EF69B0" w:rsidRPr="0068690E" w:rsidRDefault="00EF69B0" w:rsidP="00EF69B0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6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Дозволити фінансовому управлінню Ніжинської міської ради (</w:t>
      </w:r>
      <w:r w:rsidR="00A737F2">
        <w:rPr>
          <w:sz w:val="28"/>
          <w:szCs w:val="28"/>
          <w:lang w:val="uk-UA"/>
        </w:rPr>
        <w:t>Писаренко Л.В.</w:t>
      </w:r>
      <w:r w:rsidRPr="0068690E">
        <w:rPr>
          <w:sz w:val="28"/>
          <w:szCs w:val="28"/>
          <w:lang w:val="uk-UA"/>
        </w:rPr>
        <w:t>):</w:t>
      </w:r>
    </w:p>
    <w:p w:rsidR="00211117" w:rsidRDefault="00E46B60" w:rsidP="00E46B60">
      <w:pPr>
        <w:ind w:firstLine="720"/>
        <w:jc w:val="both"/>
        <w:rPr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 xml:space="preserve">- вносити зміни до розпису бюджету та здійснювати перерозподіл планових показників та бюджетних призначень за </w:t>
      </w:r>
      <w:r w:rsidR="00211117">
        <w:rPr>
          <w:sz w:val="28"/>
          <w:szCs w:val="28"/>
          <w:lang w:val="uk-UA"/>
        </w:rPr>
        <w:t>доходами та ви</w:t>
      </w:r>
      <w:r w:rsidRPr="00116306">
        <w:rPr>
          <w:sz w:val="28"/>
          <w:szCs w:val="28"/>
          <w:lang w:val="uk-UA"/>
        </w:rPr>
        <w:t>датками</w:t>
      </w:r>
      <w:r w:rsidR="00211117">
        <w:rPr>
          <w:sz w:val="28"/>
          <w:szCs w:val="28"/>
          <w:lang w:val="uk-UA"/>
        </w:rPr>
        <w:t xml:space="preserve"> між місяцями</w:t>
      </w:r>
      <w:r w:rsidR="0033312E">
        <w:rPr>
          <w:sz w:val="28"/>
          <w:szCs w:val="28"/>
          <w:lang w:val="uk-UA"/>
        </w:rPr>
        <w:t>,</w:t>
      </w:r>
      <w:r w:rsidR="00211117">
        <w:rPr>
          <w:sz w:val="28"/>
          <w:szCs w:val="28"/>
          <w:lang w:val="uk-UA"/>
        </w:rPr>
        <w:t xml:space="preserve"> за доходами - </w:t>
      </w:r>
      <w:r w:rsidRPr="00116306">
        <w:rPr>
          <w:sz w:val="28"/>
          <w:szCs w:val="28"/>
          <w:lang w:val="uk-UA"/>
        </w:rPr>
        <w:t xml:space="preserve">між кодами </w:t>
      </w:r>
      <w:r w:rsidR="00211117">
        <w:rPr>
          <w:sz w:val="28"/>
          <w:szCs w:val="28"/>
          <w:lang w:val="uk-UA"/>
        </w:rPr>
        <w:t xml:space="preserve">класифікації доходів, за видатками – між кодами </w:t>
      </w:r>
      <w:r w:rsidRPr="00116306">
        <w:rPr>
          <w:sz w:val="28"/>
          <w:szCs w:val="28"/>
          <w:lang w:val="uk-UA"/>
        </w:rPr>
        <w:t>економічної класифікації видатків</w:t>
      </w:r>
      <w:r w:rsidR="00BE5261">
        <w:rPr>
          <w:sz w:val="28"/>
          <w:szCs w:val="28"/>
          <w:lang w:val="uk-UA"/>
        </w:rPr>
        <w:t xml:space="preserve"> </w:t>
      </w:r>
      <w:r w:rsidRPr="00116306">
        <w:rPr>
          <w:sz w:val="28"/>
          <w:szCs w:val="28"/>
          <w:lang w:val="uk-UA"/>
        </w:rPr>
        <w:t>у межах</w:t>
      </w:r>
      <w:r w:rsidR="00211117">
        <w:rPr>
          <w:sz w:val="28"/>
          <w:szCs w:val="28"/>
          <w:lang w:val="uk-UA"/>
        </w:rPr>
        <w:t xml:space="preserve"> обсягів  відповідно доходів </w:t>
      </w:r>
      <w:r w:rsidR="008760DE">
        <w:rPr>
          <w:sz w:val="28"/>
          <w:szCs w:val="28"/>
          <w:lang w:val="uk-UA"/>
        </w:rPr>
        <w:t>та видатків, затверджених цим рішенням;</w:t>
      </w:r>
    </w:p>
    <w:p w:rsidR="008760DE" w:rsidRDefault="008760DE" w:rsidP="00E46B6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разі невиконання плану за доходами – здійснювати  перенесення призначень за видатками на наступні місяці бюджетного року;</w:t>
      </w:r>
    </w:p>
    <w:p w:rsidR="00EF69B0" w:rsidRPr="00F16C2B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погоджувати</w:t>
      </w:r>
      <w:r w:rsidR="00F16C2B" w:rsidRPr="00116306">
        <w:rPr>
          <w:sz w:val="28"/>
          <w:szCs w:val="28"/>
          <w:lang w:val="uk-UA"/>
        </w:rPr>
        <w:t xml:space="preserve"> електронні висновки за платежами, належними місцевому</w:t>
      </w:r>
      <w:r w:rsidR="00F16C2B">
        <w:rPr>
          <w:sz w:val="28"/>
          <w:szCs w:val="28"/>
          <w:lang w:val="uk-UA"/>
        </w:rPr>
        <w:t xml:space="preserve"> бюджету, та платежами, які підлягають розподілу між державним та місцевими бюджетами; електронні повідомлення про повернення надміру утриманих (сплачених) сум ПДФО; </w:t>
      </w:r>
      <w:r w:rsidRPr="00F16C2B">
        <w:rPr>
          <w:sz w:val="28"/>
          <w:szCs w:val="28"/>
          <w:lang w:val="uk-UA"/>
        </w:rPr>
        <w:t xml:space="preserve">подання на повернення помилково або надміру зарахованих до бюджету </w:t>
      </w:r>
      <w:r w:rsidR="00F16C2B">
        <w:rPr>
          <w:sz w:val="28"/>
          <w:szCs w:val="28"/>
          <w:lang w:val="uk-UA"/>
        </w:rPr>
        <w:t xml:space="preserve">зборів, </w:t>
      </w:r>
      <w:r w:rsidRPr="00F16C2B">
        <w:rPr>
          <w:sz w:val="28"/>
          <w:szCs w:val="28"/>
          <w:lang w:val="uk-UA"/>
        </w:rPr>
        <w:t>платежів</w:t>
      </w:r>
      <w:r w:rsidRPr="0068690E">
        <w:rPr>
          <w:sz w:val="28"/>
          <w:szCs w:val="28"/>
        </w:rPr>
        <w:t> </w:t>
      </w:r>
      <w:r w:rsidR="00F16C2B">
        <w:rPr>
          <w:sz w:val="28"/>
          <w:szCs w:val="28"/>
          <w:lang w:val="uk-UA"/>
        </w:rPr>
        <w:t>та інших доходів бюджету</w:t>
      </w:r>
      <w:r w:rsidRPr="00F16C2B">
        <w:rPr>
          <w:sz w:val="28"/>
          <w:szCs w:val="28"/>
          <w:lang w:val="uk-UA"/>
        </w:rPr>
        <w:t>;</w:t>
      </w:r>
    </w:p>
    <w:p w:rsidR="00EF69B0" w:rsidRPr="00807D10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r w:rsidRPr="00807D10">
        <w:rPr>
          <w:sz w:val="28"/>
          <w:szCs w:val="28"/>
          <w:lang w:val="uk-UA"/>
        </w:rPr>
        <w:t xml:space="preserve">підкріплення коштами з відповідних рахунків бюджету </w:t>
      </w:r>
      <w:r w:rsidR="00807D10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Pr="00807D10">
        <w:rPr>
          <w:sz w:val="28"/>
          <w:szCs w:val="28"/>
          <w:lang w:val="uk-UA"/>
        </w:rPr>
        <w:t>для здійснення повернень помилково або надміру сплачених платежів, відповідно до законодавства.</w:t>
      </w:r>
    </w:p>
    <w:p w:rsidR="00EF69B0" w:rsidRPr="003E121F" w:rsidRDefault="00EF69B0" w:rsidP="00EF69B0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68690E">
        <w:rPr>
          <w:sz w:val="28"/>
          <w:szCs w:val="28"/>
        </w:rPr>
        <w:t>Перенесення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асигнувань</w:t>
      </w:r>
      <w:proofErr w:type="spell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наступні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місяці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захищеними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статтями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здійснюється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зверненням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Pr="0068690E">
        <w:rPr>
          <w:sz w:val="28"/>
          <w:szCs w:val="28"/>
        </w:rPr>
        <w:t xml:space="preserve"> бюджету</w:t>
      </w:r>
      <w:r w:rsidR="003E121F">
        <w:rPr>
          <w:sz w:val="28"/>
          <w:szCs w:val="28"/>
          <w:lang w:val="uk-UA"/>
        </w:rPr>
        <w:t xml:space="preserve"> Ніжинської міської територіальної громади.</w:t>
      </w:r>
    </w:p>
    <w:p w:rsidR="00EF69B0" w:rsidRPr="003E121F" w:rsidRDefault="00EF69B0" w:rsidP="00EF69B0">
      <w:pPr>
        <w:ind w:firstLine="720"/>
        <w:jc w:val="both"/>
        <w:rPr>
          <w:sz w:val="28"/>
          <w:szCs w:val="28"/>
          <w:lang w:val="uk-UA"/>
        </w:rPr>
      </w:pPr>
      <w:r w:rsidRPr="003E121F">
        <w:rPr>
          <w:sz w:val="28"/>
          <w:szCs w:val="28"/>
          <w:lang w:val="uk-UA"/>
        </w:rPr>
        <w:t xml:space="preserve">Перерозподіл видатків за економічною класифікацією в межах загального обсягу бюджетних призначень головного розпорядника коштів бюджету </w:t>
      </w:r>
      <w:r w:rsidR="003E121F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Pr="003E121F">
        <w:rPr>
          <w:sz w:val="28"/>
          <w:szCs w:val="28"/>
          <w:lang w:val="uk-UA"/>
        </w:rPr>
        <w:t xml:space="preserve">окремо за загальним та спеціальним фондами </w:t>
      </w:r>
      <w:r w:rsidR="003E121F">
        <w:rPr>
          <w:sz w:val="28"/>
          <w:szCs w:val="28"/>
          <w:lang w:val="uk-UA"/>
        </w:rPr>
        <w:t>бюджету</w:t>
      </w:r>
      <w:r w:rsidRPr="003E121F">
        <w:rPr>
          <w:sz w:val="28"/>
          <w:szCs w:val="28"/>
          <w:lang w:val="uk-UA"/>
        </w:rPr>
        <w:t xml:space="preserve"> здійснювати за обґрунтованим поданням головного </w:t>
      </w:r>
      <w:r w:rsidRPr="003E121F">
        <w:rPr>
          <w:sz w:val="28"/>
          <w:szCs w:val="28"/>
          <w:lang w:val="uk-UA"/>
        </w:rPr>
        <w:lastRenderedPageBreak/>
        <w:t xml:space="preserve">розпорядника </w:t>
      </w:r>
      <w:r w:rsidR="00064FF1" w:rsidRPr="0068690E">
        <w:rPr>
          <w:sz w:val="28"/>
          <w:szCs w:val="28"/>
          <w:lang w:val="uk-UA"/>
        </w:rPr>
        <w:t xml:space="preserve">бюджетних </w:t>
      </w:r>
      <w:r w:rsidR="003E121F">
        <w:rPr>
          <w:sz w:val="28"/>
          <w:szCs w:val="28"/>
          <w:lang w:val="uk-UA"/>
        </w:rPr>
        <w:t>коштів бюджету Ніжинської міської територіальної громади.</w:t>
      </w:r>
      <w:r w:rsidR="00064FF1" w:rsidRPr="0068690E">
        <w:rPr>
          <w:sz w:val="28"/>
          <w:szCs w:val="28"/>
          <w:lang w:val="uk-UA"/>
        </w:rPr>
        <w:t xml:space="preserve"> </w:t>
      </w:r>
    </w:p>
    <w:p w:rsidR="0085772A" w:rsidRPr="0068690E" w:rsidRDefault="0085772A" w:rsidP="00EF69B0">
      <w:pPr>
        <w:ind w:firstLine="709"/>
        <w:jc w:val="both"/>
        <w:rPr>
          <w:sz w:val="28"/>
          <w:szCs w:val="28"/>
          <w:lang w:val="uk-UA"/>
        </w:rPr>
      </w:pPr>
    </w:p>
    <w:p w:rsidR="00C842FE" w:rsidRDefault="00A91FF6" w:rsidP="00A91FF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150B5">
        <w:rPr>
          <w:b/>
          <w:sz w:val="28"/>
          <w:szCs w:val="28"/>
          <w:lang w:val="uk-UA"/>
        </w:rPr>
        <w:t xml:space="preserve"> </w:t>
      </w:r>
      <w:r w:rsidR="000B1A01" w:rsidRPr="0068690E">
        <w:rPr>
          <w:b/>
          <w:sz w:val="28"/>
          <w:szCs w:val="28"/>
          <w:lang w:val="uk-UA"/>
        </w:rPr>
        <w:t xml:space="preserve"> </w:t>
      </w:r>
      <w:r w:rsidR="00CB1CF7" w:rsidRPr="0068690E"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7</w:t>
      </w:r>
      <w:r w:rsidR="00BA0893" w:rsidRPr="0068690E">
        <w:rPr>
          <w:b/>
          <w:sz w:val="28"/>
          <w:szCs w:val="28"/>
          <w:lang w:val="uk-UA"/>
        </w:rPr>
        <w:t xml:space="preserve">. </w:t>
      </w:r>
      <w:r w:rsidR="00B76CFD" w:rsidRPr="0068690E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право  головним розпорядникам, розпорядникам нижчого рівня  та одержувачам коштів бюджету</w:t>
      </w:r>
      <w:r w:rsidRPr="00C203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Ніжинської міської територіальної громади, проводити  попередню оплату товарів, робіт і послуг згідно  постанов</w:t>
      </w:r>
      <w:r w:rsidR="001943E6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 Кабінету міністрів України  від 04.12.2019р. №1070 «Деякі питання здійснення розпорядниками (одержувачами) бюджетних коштів попередньої оплати товарів, робіт і послуг, що закуповуються  за бюджетні кошти»</w:t>
      </w:r>
      <w:r w:rsidR="00CB4D7C">
        <w:rPr>
          <w:sz w:val="28"/>
          <w:szCs w:val="28"/>
          <w:lang w:val="uk-UA"/>
        </w:rPr>
        <w:t xml:space="preserve"> (зі змінами)</w:t>
      </w:r>
      <w:r w:rsidR="00C842FE">
        <w:rPr>
          <w:sz w:val="28"/>
          <w:szCs w:val="28"/>
          <w:lang w:val="uk-UA"/>
        </w:rPr>
        <w:t>.</w:t>
      </w:r>
    </w:p>
    <w:p w:rsidR="00A91FF6" w:rsidRPr="00CB4D7C" w:rsidRDefault="00CB4D7C" w:rsidP="00A91FF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577AF" w:rsidRPr="0068690E" w:rsidRDefault="003B3523" w:rsidP="003B352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8</w:t>
      </w:r>
      <w:r w:rsidR="003577AF" w:rsidRPr="0068690E">
        <w:rPr>
          <w:b/>
          <w:sz w:val="28"/>
          <w:szCs w:val="28"/>
          <w:lang w:val="uk-UA"/>
        </w:rPr>
        <w:t>.</w:t>
      </w:r>
      <w:r w:rsidR="003577AF" w:rsidRPr="0068690E">
        <w:rPr>
          <w:sz w:val="28"/>
          <w:szCs w:val="28"/>
          <w:lang w:val="uk-UA"/>
        </w:rPr>
        <w:t xml:space="preserve"> Затвердити перелік структурних підрозділів </w:t>
      </w:r>
      <w:r w:rsidR="00DE23D5" w:rsidRPr="00DE23D5">
        <w:rPr>
          <w:sz w:val="28"/>
          <w:szCs w:val="28"/>
          <w:lang w:val="uk-UA"/>
        </w:rPr>
        <w:t>та виконавчих органів виконавчого комітету, управлінь Ніжинської міської ради та комунальних підприємств територіальної громади, за якими закріплено контроль за справлянням (стягненням) платежів до бюджету Ніжинської міської територіальної громади  на 202</w:t>
      </w:r>
      <w:r w:rsidR="00C842FE">
        <w:rPr>
          <w:sz w:val="28"/>
          <w:szCs w:val="28"/>
          <w:lang w:val="uk-UA"/>
        </w:rPr>
        <w:t>4</w:t>
      </w:r>
      <w:r w:rsidR="00DE23D5" w:rsidRPr="00DE23D5">
        <w:rPr>
          <w:sz w:val="28"/>
          <w:szCs w:val="28"/>
          <w:lang w:val="uk-UA"/>
        </w:rPr>
        <w:t xml:space="preserve"> рік</w:t>
      </w:r>
      <w:r w:rsidR="00DE23D5">
        <w:rPr>
          <w:sz w:val="28"/>
          <w:szCs w:val="28"/>
          <w:lang w:val="uk-UA"/>
        </w:rPr>
        <w:t xml:space="preserve"> </w:t>
      </w:r>
      <w:r w:rsidR="003577AF" w:rsidRPr="0068690E">
        <w:rPr>
          <w:sz w:val="28"/>
          <w:szCs w:val="28"/>
          <w:lang w:val="uk-UA"/>
        </w:rPr>
        <w:t xml:space="preserve">згідно з </w:t>
      </w:r>
      <w:r w:rsidR="003577AF" w:rsidRPr="00FA4D61">
        <w:rPr>
          <w:sz w:val="28"/>
          <w:szCs w:val="28"/>
          <w:u w:val="single"/>
          <w:lang w:val="uk-UA"/>
        </w:rPr>
        <w:t>додатком 8</w:t>
      </w:r>
      <w:r w:rsidR="003577AF" w:rsidRPr="0068690E">
        <w:rPr>
          <w:sz w:val="28"/>
          <w:szCs w:val="28"/>
          <w:lang w:val="uk-UA"/>
        </w:rPr>
        <w:t xml:space="preserve"> до цього рішення. </w:t>
      </w:r>
    </w:p>
    <w:p w:rsidR="003577AF" w:rsidRPr="0068690E" w:rsidRDefault="003577AF" w:rsidP="00EF2D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27247" w:rsidRPr="0068690E" w:rsidRDefault="00527247" w:rsidP="000361D8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  <w:r w:rsidR="00BB4771" w:rsidRPr="0068690E">
        <w:rPr>
          <w:sz w:val="28"/>
          <w:szCs w:val="28"/>
          <w:lang w:val="uk-UA"/>
        </w:rPr>
        <w:t xml:space="preserve">       </w:t>
      </w:r>
      <w:r w:rsidRPr="0068690E">
        <w:rPr>
          <w:b/>
          <w:sz w:val="28"/>
          <w:szCs w:val="28"/>
          <w:lang w:val="uk-UA"/>
        </w:rPr>
        <w:t xml:space="preserve"> </w:t>
      </w:r>
      <w:r w:rsidR="00730E26">
        <w:rPr>
          <w:b/>
          <w:sz w:val="28"/>
          <w:szCs w:val="28"/>
          <w:lang w:val="uk-UA"/>
        </w:rPr>
        <w:t>19</w:t>
      </w:r>
      <w:r w:rsidRPr="0068690E">
        <w:rPr>
          <w:b/>
          <w:sz w:val="28"/>
          <w:szCs w:val="28"/>
          <w:lang w:val="uk-UA"/>
        </w:rPr>
        <w:t xml:space="preserve">.  </w:t>
      </w:r>
      <w:r w:rsidRPr="0068690E">
        <w:rPr>
          <w:sz w:val="28"/>
          <w:szCs w:val="28"/>
          <w:lang w:val="uk-UA"/>
        </w:rPr>
        <w:t>Дане рішення набирає чинності з 01</w:t>
      </w:r>
      <w:r w:rsidR="000B1A01" w:rsidRPr="0068690E">
        <w:rPr>
          <w:sz w:val="28"/>
          <w:szCs w:val="28"/>
          <w:lang w:val="uk-UA"/>
        </w:rPr>
        <w:t xml:space="preserve"> січня  </w:t>
      </w:r>
      <w:r w:rsidRPr="0068690E">
        <w:rPr>
          <w:sz w:val="28"/>
          <w:szCs w:val="28"/>
          <w:lang w:val="uk-UA"/>
        </w:rPr>
        <w:t>20</w:t>
      </w:r>
      <w:r w:rsidR="00E94676" w:rsidRPr="0068690E">
        <w:rPr>
          <w:sz w:val="28"/>
          <w:szCs w:val="28"/>
          <w:lang w:val="uk-UA"/>
        </w:rPr>
        <w:t>2</w:t>
      </w:r>
      <w:r w:rsidR="00C842FE">
        <w:rPr>
          <w:sz w:val="28"/>
          <w:szCs w:val="28"/>
          <w:lang w:val="uk-UA"/>
        </w:rPr>
        <w:t>4</w:t>
      </w:r>
      <w:r w:rsidRPr="0068690E">
        <w:rPr>
          <w:sz w:val="28"/>
          <w:szCs w:val="28"/>
          <w:lang w:val="uk-UA"/>
        </w:rPr>
        <w:t xml:space="preserve"> року.</w:t>
      </w:r>
    </w:p>
    <w:p w:rsidR="00DB2393" w:rsidRPr="0068690E" w:rsidRDefault="00DB2393" w:rsidP="00251D2A">
      <w:pPr>
        <w:shd w:val="clear" w:color="auto" w:fill="FFFFFF"/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</w:p>
    <w:p w:rsidR="001D3DCF" w:rsidRDefault="006F1A89" w:rsidP="00251D2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t>2</w:t>
      </w:r>
      <w:r w:rsidR="00730E26">
        <w:rPr>
          <w:b/>
          <w:noProof/>
          <w:sz w:val="28"/>
          <w:szCs w:val="28"/>
          <w:lang w:val="uk-UA"/>
        </w:rPr>
        <w:t>0</w:t>
      </w:r>
      <w:r w:rsidRPr="0068690E">
        <w:rPr>
          <w:b/>
          <w:noProof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 Додатки  1</w:t>
      </w:r>
      <w:r w:rsidR="001441C0">
        <w:rPr>
          <w:sz w:val="28"/>
          <w:szCs w:val="28"/>
          <w:lang w:val="uk-UA"/>
        </w:rPr>
        <w:t>, 2, 3, 5, 6</w:t>
      </w:r>
      <w:r w:rsidR="001441C0" w:rsidRPr="0018149E">
        <w:rPr>
          <w:sz w:val="28"/>
          <w:szCs w:val="28"/>
          <w:lang w:val="uk-UA"/>
        </w:rPr>
        <w:t xml:space="preserve">, </w:t>
      </w:r>
      <w:r w:rsidR="00D5659B" w:rsidRPr="0018149E">
        <w:rPr>
          <w:sz w:val="28"/>
          <w:szCs w:val="28"/>
          <w:lang w:val="uk-UA"/>
        </w:rPr>
        <w:t>6-1</w:t>
      </w:r>
      <w:r w:rsidR="00D5659B">
        <w:rPr>
          <w:sz w:val="28"/>
          <w:szCs w:val="28"/>
          <w:lang w:val="uk-UA"/>
        </w:rPr>
        <w:t xml:space="preserve">, </w:t>
      </w:r>
      <w:r w:rsidR="001441C0">
        <w:rPr>
          <w:sz w:val="28"/>
          <w:szCs w:val="28"/>
          <w:lang w:val="uk-UA"/>
        </w:rPr>
        <w:t>7, 8</w:t>
      </w:r>
      <w:r w:rsidR="001D3DCF" w:rsidRPr="0068690E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C842FE" w:rsidRPr="0068690E" w:rsidRDefault="00C842FE" w:rsidP="00251D2A">
      <w:pPr>
        <w:ind w:firstLine="709"/>
        <w:jc w:val="both"/>
        <w:rPr>
          <w:sz w:val="28"/>
          <w:szCs w:val="28"/>
          <w:lang w:val="uk-UA"/>
        </w:rPr>
      </w:pPr>
    </w:p>
    <w:p w:rsidR="00D4398A" w:rsidRPr="0068690E" w:rsidRDefault="00A15EA8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730E26">
        <w:rPr>
          <w:b/>
          <w:sz w:val="28"/>
          <w:szCs w:val="28"/>
          <w:lang w:val="uk-UA"/>
        </w:rPr>
        <w:t>1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 Організацію  виконання рішення покласти  на фінансове управління </w:t>
      </w:r>
      <w:r w:rsidR="002A0629" w:rsidRPr="0068690E">
        <w:rPr>
          <w:sz w:val="28"/>
          <w:szCs w:val="28"/>
          <w:lang w:val="uk-UA"/>
        </w:rPr>
        <w:t xml:space="preserve">Ніжинської </w:t>
      </w:r>
      <w:r w:rsidR="00D4398A" w:rsidRPr="0068690E">
        <w:rPr>
          <w:sz w:val="28"/>
          <w:szCs w:val="28"/>
          <w:lang w:val="uk-UA"/>
        </w:rPr>
        <w:t>міської ради та головних розпорядників бюджетних коштів (викон</w:t>
      </w:r>
      <w:r w:rsidR="00A150C2" w:rsidRPr="0068690E">
        <w:rPr>
          <w:sz w:val="28"/>
          <w:szCs w:val="28"/>
          <w:lang w:val="uk-UA"/>
        </w:rPr>
        <w:t>авчий комітет</w:t>
      </w:r>
      <w:r w:rsidR="00D4398A" w:rsidRPr="0068690E">
        <w:rPr>
          <w:sz w:val="28"/>
          <w:szCs w:val="28"/>
          <w:lang w:val="uk-UA"/>
        </w:rPr>
        <w:t>, управління освіти, управління соціального захисту населення, управління культури і туризму, управління житлово</w:t>
      </w:r>
      <w:r w:rsidR="00EF2DE3" w:rsidRPr="0068690E">
        <w:rPr>
          <w:sz w:val="28"/>
          <w:szCs w:val="28"/>
          <w:lang w:val="uk-UA"/>
        </w:rPr>
        <w:t>-</w:t>
      </w:r>
      <w:r w:rsidR="00D4398A" w:rsidRPr="0068690E">
        <w:rPr>
          <w:sz w:val="28"/>
          <w:szCs w:val="28"/>
          <w:lang w:val="uk-UA"/>
        </w:rPr>
        <w:t xml:space="preserve">комунального господарства та будівництва, </w:t>
      </w:r>
      <w:r w:rsidR="00B21963" w:rsidRPr="0068690E">
        <w:rPr>
          <w:sz w:val="28"/>
          <w:szCs w:val="28"/>
          <w:lang w:val="uk-UA"/>
        </w:rPr>
        <w:t xml:space="preserve">управління комунального майна та земельних відносин, </w:t>
      </w:r>
      <w:r w:rsidR="00D4398A" w:rsidRPr="0068690E">
        <w:rPr>
          <w:sz w:val="28"/>
          <w:szCs w:val="28"/>
          <w:lang w:val="uk-UA"/>
        </w:rPr>
        <w:t>відділ  з питань фізичної культури та спорту).</w:t>
      </w:r>
    </w:p>
    <w:p w:rsidR="002A0629" w:rsidRPr="0068690E" w:rsidRDefault="002A0629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2A0629" w:rsidRPr="0068690E" w:rsidRDefault="005B1D20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730E26">
        <w:rPr>
          <w:b/>
          <w:sz w:val="28"/>
          <w:szCs w:val="28"/>
          <w:lang w:val="uk-UA"/>
        </w:rPr>
        <w:t>2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Координацію виконання рішення  покласти  на </w:t>
      </w:r>
      <w:r w:rsidR="002A0629" w:rsidRPr="0068690E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D4398A" w:rsidRPr="0068690E">
        <w:rPr>
          <w:sz w:val="28"/>
          <w:szCs w:val="28"/>
          <w:lang w:val="uk-UA"/>
        </w:rPr>
        <w:t>заступників  міського голови</w:t>
      </w:r>
      <w:r w:rsidR="002A0629" w:rsidRPr="0068690E">
        <w:rPr>
          <w:sz w:val="28"/>
          <w:szCs w:val="28"/>
          <w:lang w:val="uk-UA"/>
        </w:rPr>
        <w:t xml:space="preserve"> з питань діяльності виконавчих органів ради</w:t>
      </w:r>
      <w:r w:rsidR="007E0F15" w:rsidRPr="0068690E">
        <w:rPr>
          <w:sz w:val="28"/>
          <w:szCs w:val="28"/>
          <w:lang w:val="uk-UA"/>
        </w:rPr>
        <w:t xml:space="preserve"> згідно з розподілом функціональних обов’язків</w:t>
      </w:r>
      <w:r w:rsidR="00002156" w:rsidRPr="0068690E">
        <w:rPr>
          <w:sz w:val="28"/>
          <w:szCs w:val="28"/>
          <w:lang w:val="uk-UA"/>
        </w:rPr>
        <w:t>.</w:t>
      </w:r>
    </w:p>
    <w:p w:rsidR="00D4398A" w:rsidRPr="0068690E" w:rsidRDefault="00D4398A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</w:p>
    <w:p w:rsidR="008D3885" w:rsidRPr="0068690E" w:rsidRDefault="00C064B6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 w:rsidRPr="0068690E">
        <w:rPr>
          <w:b/>
          <w:sz w:val="28"/>
          <w:szCs w:val="28"/>
          <w:lang w:val="uk-UA"/>
        </w:rPr>
        <w:t>2</w:t>
      </w:r>
      <w:r w:rsidR="00730E26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 xml:space="preserve">. </w:t>
      </w:r>
      <w:r w:rsidR="004B08DD" w:rsidRPr="0068690E">
        <w:rPr>
          <w:b/>
          <w:sz w:val="28"/>
          <w:szCs w:val="28"/>
          <w:lang w:val="uk-UA"/>
        </w:rPr>
        <w:t xml:space="preserve"> </w:t>
      </w:r>
      <w:r w:rsidR="008D3885" w:rsidRPr="0068690E">
        <w:rPr>
          <w:sz w:val="28"/>
          <w:szCs w:val="28"/>
          <w:lang w:val="uk-UA" w:eastAsia="ar-SA"/>
        </w:rPr>
        <w:t>Фінансовому управлінню Ніжинської міської ради (</w:t>
      </w:r>
      <w:r w:rsidR="00023418">
        <w:rPr>
          <w:sz w:val="28"/>
          <w:szCs w:val="28"/>
          <w:lang w:val="uk-UA" w:eastAsia="ar-SA"/>
        </w:rPr>
        <w:t>Писаренко Л.В.</w:t>
      </w:r>
      <w:r w:rsidR="008D3885" w:rsidRPr="0068690E">
        <w:rPr>
          <w:sz w:val="28"/>
          <w:szCs w:val="28"/>
          <w:lang w:val="uk-UA" w:eastAsia="ar-SA"/>
        </w:rPr>
        <w:t xml:space="preserve">) забезпечити </w:t>
      </w:r>
      <w:r w:rsidR="00FE165E" w:rsidRPr="0018149E">
        <w:rPr>
          <w:sz w:val="28"/>
          <w:szCs w:val="28"/>
          <w:lang w:val="uk-UA" w:eastAsia="ar-SA"/>
        </w:rPr>
        <w:t>опублікування</w:t>
      </w:r>
      <w:r w:rsidR="002A0629" w:rsidRPr="0068690E">
        <w:rPr>
          <w:sz w:val="28"/>
          <w:szCs w:val="28"/>
          <w:lang w:val="uk-UA" w:eastAsia="ar-SA"/>
        </w:rPr>
        <w:t xml:space="preserve"> цього рішення </w:t>
      </w:r>
      <w:r w:rsidR="007717D4">
        <w:rPr>
          <w:sz w:val="28"/>
          <w:szCs w:val="28"/>
          <w:lang w:val="uk-UA" w:eastAsia="ar-SA"/>
        </w:rPr>
        <w:t xml:space="preserve">не пізніше, ніж через </w:t>
      </w:r>
      <w:r w:rsidR="0055255A" w:rsidRPr="007717D4">
        <w:rPr>
          <w:sz w:val="28"/>
          <w:szCs w:val="28"/>
          <w:lang w:val="uk-UA" w:eastAsia="ar-SA"/>
        </w:rPr>
        <w:t xml:space="preserve"> десят</w:t>
      </w:r>
      <w:r w:rsidR="007717D4">
        <w:rPr>
          <w:sz w:val="28"/>
          <w:szCs w:val="28"/>
          <w:lang w:val="uk-UA" w:eastAsia="ar-SA"/>
        </w:rPr>
        <w:t xml:space="preserve">ь днів </w:t>
      </w:r>
      <w:r w:rsidR="008D3885" w:rsidRPr="007717D4">
        <w:rPr>
          <w:sz w:val="28"/>
          <w:szCs w:val="28"/>
          <w:lang w:val="uk-UA" w:eastAsia="ar-SA"/>
        </w:rPr>
        <w:t xml:space="preserve"> з</w:t>
      </w:r>
      <w:r w:rsidR="008D3885" w:rsidRPr="0068690E">
        <w:rPr>
          <w:sz w:val="28"/>
          <w:szCs w:val="28"/>
          <w:lang w:val="uk-UA" w:eastAsia="ar-SA"/>
        </w:rPr>
        <w:t xml:space="preserve"> дня його прийняття </w:t>
      </w:r>
      <w:r w:rsidR="007717D4">
        <w:rPr>
          <w:sz w:val="28"/>
          <w:szCs w:val="28"/>
          <w:lang w:val="uk-UA" w:eastAsia="ar-SA"/>
        </w:rPr>
        <w:t>у газеті</w:t>
      </w:r>
      <w:r w:rsidR="0055255A">
        <w:rPr>
          <w:sz w:val="28"/>
          <w:szCs w:val="28"/>
          <w:lang w:val="uk-UA" w:eastAsia="ar-SA"/>
        </w:rPr>
        <w:t xml:space="preserve"> відповідно до частини четвертої статті  28 Бюджетного кодексу України </w:t>
      </w:r>
      <w:r w:rsidR="007717D4">
        <w:rPr>
          <w:sz w:val="28"/>
          <w:szCs w:val="28"/>
          <w:lang w:val="uk-UA" w:eastAsia="ar-SA"/>
        </w:rPr>
        <w:t xml:space="preserve"> та протягом  п’яти робочих днів  </w:t>
      </w:r>
      <w:r w:rsidR="008D3885" w:rsidRPr="0068690E">
        <w:rPr>
          <w:sz w:val="28"/>
          <w:szCs w:val="28"/>
          <w:lang w:val="uk-UA" w:eastAsia="ar-SA"/>
        </w:rPr>
        <w:t>шляхом розміщення на офіційному сайті Ніжинської міської ради</w:t>
      </w:r>
      <w:r w:rsidR="007717D4">
        <w:rPr>
          <w:sz w:val="28"/>
          <w:szCs w:val="28"/>
          <w:lang w:val="uk-UA" w:eastAsia="ar-SA"/>
        </w:rPr>
        <w:t xml:space="preserve"> відповідно до Бюджетного регламенту</w:t>
      </w:r>
      <w:r w:rsidR="00870ABC">
        <w:rPr>
          <w:sz w:val="28"/>
          <w:szCs w:val="28"/>
          <w:lang w:val="uk-UA" w:eastAsia="ar-SA"/>
        </w:rPr>
        <w:t xml:space="preserve"> Ніжинської міської ради, затвердженого 19.08.2021  № 84-12/2021</w:t>
      </w:r>
      <w:r w:rsidR="00996807">
        <w:rPr>
          <w:sz w:val="28"/>
          <w:szCs w:val="28"/>
          <w:lang w:val="uk-UA" w:eastAsia="ar-SA"/>
        </w:rPr>
        <w:t>.</w:t>
      </w:r>
      <w:r w:rsidR="00870ABC">
        <w:rPr>
          <w:sz w:val="28"/>
          <w:szCs w:val="28"/>
          <w:lang w:val="uk-UA" w:eastAsia="ar-SA"/>
        </w:rPr>
        <w:t xml:space="preserve"> </w:t>
      </w:r>
    </w:p>
    <w:p w:rsidR="002A0629" w:rsidRPr="0068690E" w:rsidRDefault="002A0629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</w:p>
    <w:p w:rsidR="00D06325" w:rsidRPr="000D3BD9" w:rsidRDefault="00FB5357" w:rsidP="003B3523">
      <w:pPr>
        <w:tabs>
          <w:tab w:val="left" w:pos="709"/>
        </w:tabs>
        <w:autoSpaceDE w:val="0"/>
        <w:autoSpaceDN w:val="0"/>
        <w:jc w:val="both"/>
        <w:rPr>
          <w:noProof/>
          <w:sz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</w:t>
      </w:r>
      <w:r w:rsidR="003B3523">
        <w:rPr>
          <w:b/>
          <w:noProof/>
          <w:sz w:val="28"/>
          <w:szCs w:val="28"/>
          <w:lang w:val="uk-UA"/>
        </w:rPr>
        <w:t xml:space="preserve">   </w:t>
      </w:r>
      <w:r w:rsidR="00444F72" w:rsidRPr="0068690E">
        <w:rPr>
          <w:b/>
          <w:noProof/>
          <w:sz w:val="28"/>
          <w:szCs w:val="28"/>
          <w:lang w:val="uk-UA"/>
        </w:rPr>
        <w:t>2</w:t>
      </w:r>
      <w:r w:rsidR="003F5896">
        <w:rPr>
          <w:b/>
          <w:noProof/>
          <w:sz w:val="28"/>
          <w:szCs w:val="28"/>
          <w:lang w:val="uk-UA"/>
        </w:rPr>
        <w:t>4</w:t>
      </w:r>
      <w:r w:rsidR="00444F72" w:rsidRPr="0068690E">
        <w:rPr>
          <w:b/>
          <w:noProof/>
          <w:sz w:val="28"/>
          <w:szCs w:val="28"/>
          <w:lang w:val="uk-UA"/>
        </w:rPr>
        <w:t>.</w:t>
      </w:r>
      <w:r w:rsidR="00D4398A" w:rsidRPr="0068690E">
        <w:rPr>
          <w:noProof/>
          <w:sz w:val="28"/>
          <w:szCs w:val="28"/>
          <w:lang w:val="uk-UA"/>
        </w:rPr>
        <w:t xml:space="preserve"> </w:t>
      </w:r>
      <w:r w:rsidR="00D06325" w:rsidRPr="000D3BD9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D5659B" w:rsidRPr="00F33D9C">
        <w:rPr>
          <w:noProof/>
          <w:sz w:val="28"/>
          <w:lang w:val="uk-UA"/>
        </w:rPr>
        <w:t>з  питань  соціально – економічного розвитку</w:t>
      </w:r>
      <w:r w:rsidR="00D5659B">
        <w:rPr>
          <w:noProof/>
          <w:sz w:val="28"/>
          <w:lang w:val="uk-UA"/>
        </w:rPr>
        <w:t xml:space="preserve">, </w:t>
      </w:r>
      <w:r w:rsidR="00D5659B" w:rsidRPr="000D3BD9">
        <w:rPr>
          <w:noProof/>
          <w:sz w:val="28"/>
          <w:lang w:val="uk-UA"/>
        </w:rPr>
        <w:t>підприємництва, інвестиційної діяльності, бюджету та фінансів</w:t>
      </w:r>
      <w:r w:rsidR="00D06325" w:rsidRPr="000D3BD9">
        <w:rPr>
          <w:noProof/>
          <w:sz w:val="28"/>
          <w:lang w:val="uk-UA"/>
        </w:rPr>
        <w:t xml:space="preserve"> (голова </w:t>
      </w:r>
      <w:r>
        <w:rPr>
          <w:noProof/>
          <w:sz w:val="28"/>
          <w:lang w:val="uk-UA"/>
        </w:rPr>
        <w:t>Мамедов В.Х.</w:t>
      </w:r>
      <w:r w:rsidR="00D06325" w:rsidRPr="000D3BD9">
        <w:rPr>
          <w:noProof/>
          <w:sz w:val="28"/>
          <w:lang w:val="uk-UA"/>
        </w:rPr>
        <w:t xml:space="preserve">). </w:t>
      </w:r>
    </w:p>
    <w:p w:rsidR="004F6C80" w:rsidRDefault="004F6C80" w:rsidP="00FE4062">
      <w:pPr>
        <w:ind w:firstLine="709"/>
        <w:jc w:val="center"/>
        <w:rPr>
          <w:sz w:val="28"/>
          <w:szCs w:val="28"/>
          <w:lang w:val="uk-UA"/>
        </w:rPr>
      </w:pPr>
    </w:p>
    <w:p w:rsidR="009C73E9" w:rsidRDefault="009C73E9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D4398A" w:rsidP="00FE4062">
      <w:pPr>
        <w:ind w:firstLine="709"/>
        <w:jc w:val="center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>Міський  голова</w:t>
      </w:r>
      <w:r w:rsidR="00F7354C" w:rsidRPr="0068690E">
        <w:rPr>
          <w:sz w:val="28"/>
          <w:szCs w:val="28"/>
          <w:lang w:val="uk-UA"/>
        </w:rPr>
        <w:t xml:space="preserve">     </w:t>
      </w:r>
      <w:r w:rsidR="00414E8E">
        <w:rPr>
          <w:sz w:val="28"/>
          <w:szCs w:val="28"/>
          <w:lang w:val="uk-UA"/>
        </w:rPr>
        <w:t xml:space="preserve">        </w:t>
      </w:r>
      <w:r w:rsidR="00D03FA9">
        <w:rPr>
          <w:sz w:val="28"/>
          <w:szCs w:val="28"/>
          <w:lang w:val="uk-UA"/>
        </w:rPr>
        <w:t xml:space="preserve"> </w:t>
      </w:r>
      <w:r w:rsidR="00414E8E">
        <w:rPr>
          <w:sz w:val="28"/>
          <w:szCs w:val="28"/>
          <w:lang w:val="uk-UA"/>
        </w:rPr>
        <w:t xml:space="preserve">   </w:t>
      </w:r>
      <w:r w:rsidR="00F7354C" w:rsidRPr="0068690E">
        <w:rPr>
          <w:sz w:val="28"/>
          <w:szCs w:val="28"/>
          <w:lang w:val="uk-UA"/>
        </w:rPr>
        <w:t xml:space="preserve">                  </w:t>
      </w:r>
      <w:r w:rsidRPr="0068690E">
        <w:rPr>
          <w:sz w:val="28"/>
          <w:szCs w:val="28"/>
          <w:lang w:val="uk-UA"/>
        </w:rPr>
        <w:t xml:space="preserve">      </w:t>
      </w:r>
      <w:r w:rsidR="00AE74D3" w:rsidRPr="0068690E">
        <w:rPr>
          <w:sz w:val="28"/>
          <w:szCs w:val="28"/>
          <w:lang w:val="uk-UA"/>
        </w:rPr>
        <w:t xml:space="preserve">  </w:t>
      </w:r>
      <w:r w:rsidR="006E2454">
        <w:rPr>
          <w:sz w:val="28"/>
          <w:szCs w:val="28"/>
          <w:lang w:val="uk-UA"/>
        </w:rPr>
        <w:t xml:space="preserve"> О</w:t>
      </w:r>
      <w:r w:rsidR="005157F5">
        <w:rPr>
          <w:sz w:val="28"/>
          <w:szCs w:val="28"/>
          <w:lang w:val="uk-UA"/>
        </w:rPr>
        <w:t>лександр</w:t>
      </w:r>
      <w:r w:rsidR="00FE6785">
        <w:rPr>
          <w:sz w:val="28"/>
          <w:szCs w:val="28"/>
          <w:lang w:val="uk-UA"/>
        </w:rPr>
        <w:t xml:space="preserve"> </w:t>
      </w:r>
      <w:r w:rsidR="00E011BB">
        <w:rPr>
          <w:sz w:val="28"/>
          <w:szCs w:val="28"/>
          <w:lang w:val="uk-UA"/>
        </w:rPr>
        <w:t xml:space="preserve"> </w:t>
      </w:r>
      <w:r w:rsidR="006E2454">
        <w:rPr>
          <w:sz w:val="28"/>
          <w:szCs w:val="28"/>
          <w:lang w:val="uk-UA"/>
        </w:rPr>
        <w:t>КОДОЛА</w:t>
      </w:r>
    </w:p>
    <w:p w:rsidR="00D71707" w:rsidRDefault="00D71707" w:rsidP="00FE4062">
      <w:pPr>
        <w:ind w:firstLine="709"/>
        <w:jc w:val="center"/>
        <w:rPr>
          <w:sz w:val="28"/>
          <w:szCs w:val="28"/>
          <w:lang w:val="uk-UA"/>
        </w:rPr>
      </w:pPr>
    </w:p>
    <w:p w:rsidR="00D71707" w:rsidRDefault="00D71707" w:rsidP="00FE4062">
      <w:pPr>
        <w:ind w:firstLine="709"/>
        <w:jc w:val="center"/>
        <w:rPr>
          <w:sz w:val="28"/>
          <w:szCs w:val="28"/>
          <w:lang w:val="uk-UA"/>
        </w:rPr>
      </w:pPr>
    </w:p>
    <w:p w:rsidR="00480863" w:rsidRPr="00B56C5D" w:rsidRDefault="00683B2F" w:rsidP="00480863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 :</w:t>
      </w:r>
    </w:p>
    <w:p w:rsidR="00480863" w:rsidRPr="00B56C5D" w:rsidRDefault="00480863" w:rsidP="00480863">
      <w:pPr>
        <w:autoSpaceDE w:val="0"/>
        <w:autoSpaceDN w:val="0"/>
        <w:jc w:val="both"/>
        <w:rPr>
          <w:b/>
          <w:sz w:val="28"/>
          <w:lang w:val="uk-UA"/>
        </w:rPr>
      </w:pPr>
    </w:p>
    <w:p w:rsidR="00480863" w:rsidRPr="00B56C5D" w:rsidRDefault="00480863" w:rsidP="00683B2F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Секретар міської ради                                                           Юрій  ХОМЕНКО</w:t>
      </w:r>
    </w:p>
    <w:p w:rsidR="00480863" w:rsidRPr="00B56C5D" w:rsidRDefault="00480863" w:rsidP="00480863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480863" w:rsidRPr="00B56C5D" w:rsidRDefault="00480863" w:rsidP="00480863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    </w:t>
      </w:r>
    </w:p>
    <w:p w:rsidR="00480863" w:rsidRPr="00B56C5D" w:rsidRDefault="00480863" w:rsidP="00480863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         </w:t>
      </w:r>
      <w:r w:rsidR="006C630A" w:rsidRPr="00B56C5D">
        <w:rPr>
          <w:sz w:val="28"/>
          <w:szCs w:val="28"/>
          <w:lang w:val="uk-UA"/>
        </w:rPr>
        <w:t>Федір  ВОВЧЕНКО</w:t>
      </w:r>
      <w:r w:rsidRPr="00B56C5D">
        <w:rPr>
          <w:sz w:val="28"/>
          <w:szCs w:val="28"/>
          <w:lang w:val="uk-UA"/>
        </w:rPr>
        <w:t xml:space="preserve">       </w:t>
      </w:r>
    </w:p>
    <w:p w:rsidR="00480863" w:rsidRDefault="00480863" w:rsidP="00480863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 </w:t>
      </w:r>
    </w:p>
    <w:p w:rsidR="00683B2F" w:rsidRDefault="00683B2F" w:rsidP="00480863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683B2F" w:rsidRPr="00B56C5D" w:rsidRDefault="00683B2F" w:rsidP="00683B2F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Начальник фінансового                                                         Людмила ПИСАРЕНКО</w:t>
      </w:r>
    </w:p>
    <w:p w:rsidR="00683B2F" w:rsidRDefault="00683B2F" w:rsidP="00683B2F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управління міської ради  </w:t>
      </w:r>
    </w:p>
    <w:p w:rsidR="00480863" w:rsidRPr="00B56C5D" w:rsidRDefault="00480863" w:rsidP="00480863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</w:t>
      </w:r>
    </w:p>
    <w:p w:rsidR="00480863" w:rsidRPr="00B56C5D" w:rsidRDefault="00480863" w:rsidP="00480863">
      <w:pPr>
        <w:pStyle w:val="a4"/>
      </w:pPr>
      <w:r w:rsidRPr="00B56C5D">
        <w:t xml:space="preserve">Начальник  відділу юридично -                                       </w:t>
      </w:r>
      <w:r w:rsidR="00026994">
        <w:rPr>
          <w:lang w:val="uk-UA"/>
        </w:rPr>
        <w:t xml:space="preserve">    </w:t>
      </w:r>
      <w:r w:rsidRPr="00B56C5D">
        <w:t xml:space="preserve">   </w:t>
      </w:r>
      <w:r w:rsidRPr="00B56C5D">
        <w:rPr>
          <w:lang w:val="uk-UA"/>
        </w:rPr>
        <w:t xml:space="preserve"> </w:t>
      </w:r>
      <w:r w:rsidRPr="00B56C5D">
        <w:t xml:space="preserve"> В</w:t>
      </w:r>
      <w:r w:rsidRPr="00B56C5D">
        <w:rPr>
          <w:lang w:val="uk-UA"/>
        </w:rPr>
        <w:t>’ячеслав  ЛЕГА</w:t>
      </w:r>
      <w:r w:rsidRPr="00B56C5D">
        <w:t xml:space="preserve"> </w:t>
      </w:r>
    </w:p>
    <w:p w:rsidR="00480863" w:rsidRPr="00B56C5D" w:rsidRDefault="00480863" w:rsidP="00480863">
      <w:pPr>
        <w:pStyle w:val="a4"/>
      </w:pPr>
      <w:r w:rsidRPr="00B56C5D">
        <w:t xml:space="preserve">кадрового забезпечення             </w:t>
      </w:r>
    </w:p>
    <w:p w:rsidR="00480863" w:rsidRPr="00B56C5D" w:rsidRDefault="00480863" w:rsidP="00480863">
      <w:pPr>
        <w:pStyle w:val="a4"/>
      </w:pPr>
    </w:p>
    <w:p w:rsidR="00480863" w:rsidRPr="00B56C5D" w:rsidRDefault="00480863" w:rsidP="00480863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 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                                         </w:t>
      </w:r>
      <w:r w:rsidRPr="00B56C5D">
        <w:rPr>
          <w:noProof/>
          <w:sz w:val="28"/>
          <w:szCs w:val="28"/>
          <w:lang w:val="uk-UA"/>
        </w:rPr>
        <w:t xml:space="preserve">Володимир  МАМЕДОВ         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480863" w:rsidRPr="00B56C5D" w:rsidRDefault="00480863" w:rsidP="00480863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480863" w:rsidRPr="00B56C5D" w:rsidRDefault="00480863" w:rsidP="00480863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                               Валерій  САЛОГУБ</w:t>
      </w:r>
    </w:p>
    <w:p w:rsidR="00480863" w:rsidRPr="00082260" w:rsidRDefault="00480863" w:rsidP="00480863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480863" w:rsidRDefault="00480863" w:rsidP="00480863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773EF5">
      <w:footerReference w:type="even" r:id="rId10"/>
      <w:footerReference w:type="default" r:id="rId11"/>
      <w:headerReference w:type="first" r:id="rId12"/>
      <w:pgSz w:w="11906" w:h="16838" w:code="9"/>
      <w:pgMar w:top="567" w:right="567" w:bottom="295" w:left="1304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FC0" w:rsidRDefault="00A05FC0">
      <w:r>
        <w:separator/>
      </w:r>
    </w:p>
  </w:endnote>
  <w:endnote w:type="continuationSeparator" w:id="0">
    <w:p w:rsidR="00A05FC0" w:rsidRDefault="00A05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D430DA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D430DA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83B2F">
      <w:rPr>
        <w:rStyle w:val="aa"/>
        <w:noProof/>
      </w:rPr>
      <w:t>7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FC0" w:rsidRDefault="00A05FC0">
      <w:r>
        <w:separator/>
      </w:r>
    </w:p>
  </w:footnote>
  <w:footnote w:type="continuationSeparator" w:id="0">
    <w:p w:rsidR="00A05FC0" w:rsidRDefault="00A05F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2FB" w:rsidRPr="00C942FB" w:rsidRDefault="00C942FB" w:rsidP="007B7FE4">
    <w:pPr>
      <w:pStyle w:val="a7"/>
      <w:tabs>
        <w:tab w:val="clear" w:pos="4153"/>
        <w:tab w:val="clear" w:pos="8306"/>
        <w:tab w:val="left" w:pos="6237"/>
      </w:tabs>
      <w:rPr>
        <w:lang w:val="uk-UA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2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4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5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7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8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9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3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5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14"/>
  </w:num>
  <w:num w:numId="5">
    <w:abstractNumId w:val="19"/>
  </w:num>
  <w:num w:numId="6">
    <w:abstractNumId w:val="11"/>
  </w:num>
  <w:num w:numId="7">
    <w:abstractNumId w:val="4"/>
  </w:num>
  <w:num w:numId="8">
    <w:abstractNumId w:val="21"/>
  </w:num>
  <w:num w:numId="9">
    <w:abstractNumId w:val="6"/>
  </w:num>
  <w:num w:numId="10">
    <w:abstractNumId w:val="17"/>
  </w:num>
  <w:num w:numId="11">
    <w:abstractNumId w:val="10"/>
  </w:num>
  <w:num w:numId="12">
    <w:abstractNumId w:val="18"/>
  </w:num>
  <w:num w:numId="13">
    <w:abstractNumId w:val="8"/>
  </w:num>
  <w:num w:numId="14">
    <w:abstractNumId w:val="23"/>
  </w:num>
  <w:num w:numId="15">
    <w:abstractNumId w:val="25"/>
  </w:num>
  <w:num w:numId="16">
    <w:abstractNumId w:val="7"/>
  </w:num>
  <w:num w:numId="17">
    <w:abstractNumId w:val="5"/>
  </w:num>
  <w:num w:numId="18">
    <w:abstractNumId w:val="20"/>
  </w:num>
  <w:num w:numId="19">
    <w:abstractNumId w:val="13"/>
  </w:num>
  <w:num w:numId="20">
    <w:abstractNumId w:val="12"/>
  </w:num>
  <w:num w:numId="21">
    <w:abstractNumId w:val="15"/>
  </w:num>
  <w:num w:numId="22">
    <w:abstractNumId w:val="2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4751"/>
    <w:rsid w:val="00004A87"/>
    <w:rsid w:val="00005276"/>
    <w:rsid w:val="00006275"/>
    <w:rsid w:val="00011759"/>
    <w:rsid w:val="00011929"/>
    <w:rsid w:val="000124E7"/>
    <w:rsid w:val="00012825"/>
    <w:rsid w:val="00012A7A"/>
    <w:rsid w:val="00012C51"/>
    <w:rsid w:val="00013C69"/>
    <w:rsid w:val="00014CA7"/>
    <w:rsid w:val="000150B5"/>
    <w:rsid w:val="00015A94"/>
    <w:rsid w:val="0001711C"/>
    <w:rsid w:val="00020FDD"/>
    <w:rsid w:val="000210D8"/>
    <w:rsid w:val="00021117"/>
    <w:rsid w:val="00022519"/>
    <w:rsid w:val="00022DD6"/>
    <w:rsid w:val="00023418"/>
    <w:rsid w:val="00023E02"/>
    <w:rsid w:val="000248DD"/>
    <w:rsid w:val="000257B8"/>
    <w:rsid w:val="00025D8F"/>
    <w:rsid w:val="00026994"/>
    <w:rsid w:val="000304BE"/>
    <w:rsid w:val="00031954"/>
    <w:rsid w:val="0003386B"/>
    <w:rsid w:val="000344A1"/>
    <w:rsid w:val="000348D5"/>
    <w:rsid w:val="0003546F"/>
    <w:rsid w:val="000361D8"/>
    <w:rsid w:val="00036D7A"/>
    <w:rsid w:val="00036E28"/>
    <w:rsid w:val="00036F5A"/>
    <w:rsid w:val="00042D55"/>
    <w:rsid w:val="00043975"/>
    <w:rsid w:val="000440C7"/>
    <w:rsid w:val="00045D95"/>
    <w:rsid w:val="000463D3"/>
    <w:rsid w:val="00046895"/>
    <w:rsid w:val="000503B8"/>
    <w:rsid w:val="00051874"/>
    <w:rsid w:val="000521C0"/>
    <w:rsid w:val="00052339"/>
    <w:rsid w:val="0005276B"/>
    <w:rsid w:val="00053C20"/>
    <w:rsid w:val="00053F0A"/>
    <w:rsid w:val="000568D8"/>
    <w:rsid w:val="000600D4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03A7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6D41"/>
    <w:rsid w:val="00076D67"/>
    <w:rsid w:val="00077C12"/>
    <w:rsid w:val="00077E1B"/>
    <w:rsid w:val="00081510"/>
    <w:rsid w:val="00081984"/>
    <w:rsid w:val="00084FF7"/>
    <w:rsid w:val="00085439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5A8F"/>
    <w:rsid w:val="000A688E"/>
    <w:rsid w:val="000A7C76"/>
    <w:rsid w:val="000B0A3B"/>
    <w:rsid w:val="000B1A01"/>
    <w:rsid w:val="000B225B"/>
    <w:rsid w:val="000B25DA"/>
    <w:rsid w:val="000B4683"/>
    <w:rsid w:val="000B5A12"/>
    <w:rsid w:val="000B626F"/>
    <w:rsid w:val="000B6E89"/>
    <w:rsid w:val="000B758A"/>
    <w:rsid w:val="000C0CBB"/>
    <w:rsid w:val="000C5DB7"/>
    <w:rsid w:val="000C6663"/>
    <w:rsid w:val="000C6D54"/>
    <w:rsid w:val="000C729E"/>
    <w:rsid w:val="000D1138"/>
    <w:rsid w:val="000D259C"/>
    <w:rsid w:val="000D2AED"/>
    <w:rsid w:val="000D2DD2"/>
    <w:rsid w:val="000D328E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03D4"/>
    <w:rsid w:val="000F1B96"/>
    <w:rsid w:val="000F240C"/>
    <w:rsid w:val="000F2A1B"/>
    <w:rsid w:val="000F4987"/>
    <w:rsid w:val="000F4A7F"/>
    <w:rsid w:val="000F51C7"/>
    <w:rsid w:val="000F5969"/>
    <w:rsid w:val="000F6085"/>
    <w:rsid w:val="000F674E"/>
    <w:rsid w:val="000F6AA5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C6B"/>
    <w:rsid w:val="00102EFC"/>
    <w:rsid w:val="00102FC1"/>
    <w:rsid w:val="0010334C"/>
    <w:rsid w:val="0010361A"/>
    <w:rsid w:val="0010403E"/>
    <w:rsid w:val="00105996"/>
    <w:rsid w:val="00105A0F"/>
    <w:rsid w:val="00105B86"/>
    <w:rsid w:val="00106192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4612"/>
    <w:rsid w:val="00124D73"/>
    <w:rsid w:val="001254F9"/>
    <w:rsid w:val="00126B10"/>
    <w:rsid w:val="0012722D"/>
    <w:rsid w:val="0012773E"/>
    <w:rsid w:val="00127B42"/>
    <w:rsid w:val="001303CC"/>
    <w:rsid w:val="00130B03"/>
    <w:rsid w:val="00132290"/>
    <w:rsid w:val="00132574"/>
    <w:rsid w:val="00132D05"/>
    <w:rsid w:val="00133BA8"/>
    <w:rsid w:val="00133EFB"/>
    <w:rsid w:val="001342A1"/>
    <w:rsid w:val="00136FAA"/>
    <w:rsid w:val="00137B67"/>
    <w:rsid w:val="00137D6B"/>
    <w:rsid w:val="0014036B"/>
    <w:rsid w:val="001404A1"/>
    <w:rsid w:val="0014112F"/>
    <w:rsid w:val="00141937"/>
    <w:rsid w:val="001423CD"/>
    <w:rsid w:val="00142980"/>
    <w:rsid w:val="00142EC5"/>
    <w:rsid w:val="001441C0"/>
    <w:rsid w:val="001453E3"/>
    <w:rsid w:val="0014582E"/>
    <w:rsid w:val="00145A81"/>
    <w:rsid w:val="00146840"/>
    <w:rsid w:val="00147439"/>
    <w:rsid w:val="00147A50"/>
    <w:rsid w:val="00147E6B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243D"/>
    <w:rsid w:val="001727DA"/>
    <w:rsid w:val="001736E4"/>
    <w:rsid w:val="00173AB0"/>
    <w:rsid w:val="00173F89"/>
    <w:rsid w:val="001741F7"/>
    <w:rsid w:val="0017565C"/>
    <w:rsid w:val="00177430"/>
    <w:rsid w:val="00177E1D"/>
    <w:rsid w:val="00180F1E"/>
    <w:rsid w:val="0018149E"/>
    <w:rsid w:val="001815B3"/>
    <w:rsid w:val="00181F86"/>
    <w:rsid w:val="00182891"/>
    <w:rsid w:val="00182EA6"/>
    <w:rsid w:val="00184697"/>
    <w:rsid w:val="00185129"/>
    <w:rsid w:val="00186112"/>
    <w:rsid w:val="00187393"/>
    <w:rsid w:val="00187A75"/>
    <w:rsid w:val="00190765"/>
    <w:rsid w:val="001910C5"/>
    <w:rsid w:val="001914C2"/>
    <w:rsid w:val="001925F2"/>
    <w:rsid w:val="001926B2"/>
    <w:rsid w:val="00192C23"/>
    <w:rsid w:val="001943E6"/>
    <w:rsid w:val="00195AC0"/>
    <w:rsid w:val="001962FE"/>
    <w:rsid w:val="00196883"/>
    <w:rsid w:val="001975DD"/>
    <w:rsid w:val="00197BF4"/>
    <w:rsid w:val="001A04E4"/>
    <w:rsid w:val="001A1D9D"/>
    <w:rsid w:val="001A1DD8"/>
    <w:rsid w:val="001A2933"/>
    <w:rsid w:val="001A40FE"/>
    <w:rsid w:val="001A5A98"/>
    <w:rsid w:val="001A7410"/>
    <w:rsid w:val="001A7C94"/>
    <w:rsid w:val="001A7F22"/>
    <w:rsid w:val="001B0264"/>
    <w:rsid w:val="001B048B"/>
    <w:rsid w:val="001B14BB"/>
    <w:rsid w:val="001B28C4"/>
    <w:rsid w:val="001B2AFB"/>
    <w:rsid w:val="001B2DB3"/>
    <w:rsid w:val="001B3BB9"/>
    <w:rsid w:val="001B3C59"/>
    <w:rsid w:val="001B4129"/>
    <w:rsid w:val="001B6018"/>
    <w:rsid w:val="001B61C1"/>
    <w:rsid w:val="001B78B2"/>
    <w:rsid w:val="001C0F99"/>
    <w:rsid w:val="001C20C0"/>
    <w:rsid w:val="001C34F9"/>
    <w:rsid w:val="001C3B2A"/>
    <w:rsid w:val="001C5357"/>
    <w:rsid w:val="001C5864"/>
    <w:rsid w:val="001C612D"/>
    <w:rsid w:val="001D0113"/>
    <w:rsid w:val="001D0725"/>
    <w:rsid w:val="001D1125"/>
    <w:rsid w:val="001D168E"/>
    <w:rsid w:val="001D1EBE"/>
    <w:rsid w:val="001D3506"/>
    <w:rsid w:val="001D3DCF"/>
    <w:rsid w:val="001D4997"/>
    <w:rsid w:val="001D5DFB"/>
    <w:rsid w:val="001E34A5"/>
    <w:rsid w:val="001E4325"/>
    <w:rsid w:val="001E4915"/>
    <w:rsid w:val="001F06AA"/>
    <w:rsid w:val="001F0F30"/>
    <w:rsid w:val="001F0FDA"/>
    <w:rsid w:val="001F671C"/>
    <w:rsid w:val="001F7940"/>
    <w:rsid w:val="00200E73"/>
    <w:rsid w:val="002016A7"/>
    <w:rsid w:val="00202F38"/>
    <w:rsid w:val="00203115"/>
    <w:rsid w:val="002036A3"/>
    <w:rsid w:val="0020396B"/>
    <w:rsid w:val="002058F8"/>
    <w:rsid w:val="00206199"/>
    <w:rsid w:val="002062C0"/>
    <w:rsid w:val="00206C0B"/>
    <w:rsid w:val="00207695"/>
    <w:rsid w:val="00210D0B"/>
    <w:rsid w:val="00211117"/>
    <w:rsid w:val="00211712"/>
    <w:rsid w:val="00211CD0"/>
    <w:rsid w:val="00212FB2"/>
    <w:rsid w:val="002152BF"/>
    <w:rsid w:val="00215FE4"/>
    <w:rsid w:val="0021605B"/>
    <w:rsid w:val="00217E76"/>
    <w:rsid w:val="00222D35"/>
    <w:rsid w:val="002234D8"/>
    <w:rsid w:val="00227671"/>
    <w:rsid w:val="0023002B"/>
    <w:rsid w:val="002305A1"/>
    <w:rsid w:val="0023073A"/>
    <w:rsid w:val="00230FF5"/>
    <w:rsid w:val="0023138E"/>
    <w:rsid w:val="00232CEB"/>
    <w:rsid w:val="00232E52"/>
    <w:rsid w:val="00234A6B"/>
    <w:rsid w:val="00236056"/>
    <w:rsid w:val="00236A0A"/>
    <w:rsid w:val="002409DB"/>
    <w:rsid w:val="0024184B"/>
    <w:rsid w:val="00242523"/>
    <w:rsid w:val="00243EF5"/>
    <w:rsid w:val="00244AD6"/>
    <w:rsid w:val="0024543A"/>
    <w:rsid w:val="0024576C"/>
    <w:rsid w:val="002459D2"/>
    <w:rsid w:val="002461E5"/>
    <w:rsid w:val="00251D2A"/>
    <w:rsid w:val="00252A6F"/>
    <w:rsid w:val="00253658"/>
    <w:rsid w:val="00253947"/>
    <w:rsid w:val="00253B85"/>
    <w:rsid w:val="002572F3"/>
    <w:rsid w:val="00257BC1"/>
    <w:rsid w:val="002600ED"/>
    <w:rsid w:val="0026124D"/>
    <w:rsid w:val="002635DE"/>
    <w:rsid w:val="002645E2"/>
    <w:rsid w:val="002664A8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5C13"/>
    <w:rsid w:val="002769CA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3EC1"/>
    <w:rsid w:val="002A51EA"/>
    <w:rsid w:val="002A7C3D"/>
    <w:rsid w:val="002B3A45"/>
    <w:rsid w:val="002B4B81"/>
    <w:rsid w:val="002B611F"/>
    <w:rsid w:val="002B71FF"/>
    <w:rsid w:val="002B7BAB"/>
    <w:rsid w:val="002C04C8"/>
    <w:rsid w:val="002C07CD"/>
    <w:rsid w:val="002C08A0"/>
    <w:rsid w:val="002C1C36"/>
    <w:rsid w:val="002C3134"/>
    <w:rsid w:val="002C31B7"/>
    <w:rsid w:val="002C36C7"/>
    <w:rsid w:val="002C3FDE"/>
    <w:rsid w:val="002C404E"/>
    <w:rsid w:val="002C4507"/>
    <w:rsid w:val="002C618B"/>
    <w:rsid w:val="002D1D59"/>
    <w:rsid w:val="002D1F92"/>
    <w:rsid w:val="002D333A"/>
    <w:rsid w:val="002D390A"/>
    <w:rsid w:val="002D499B"/>
    <w:rsid w:val="002D5DC7"/>
    <w:rsid w:val="002D5E9B"/>
    <w:rsid w:val="002D6036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9B9"/>
    <w:rsid w:val="002F72E2"/>
    <w:rsid w:val="002F76E6"/>
    <w:rsid w:val="00301064"/>
    <w:rsid w:val="00301489"/>
    <w:rsid w:val="00302D6E"/>
    <w:rsid w:val="00302E46"/>
    <w:rsid w:val="00304F2F"/>
    <w:rsid w:val="00304F55"/>
    <w:rsid w:val="00312053"/>
    <w:rsid w:val="003127A7"/>
    <w:rsid w:val="003134A2"/>
    <w:rsid w:val="00313573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51D3"/>
    <w:rsid w:val="00325E15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155A"/>
    <w:rsid w:val="003517BA"/>
    <w:rsid w:val="00351D0E"/>
    <w:rsid w:val="00352E89"/>
    <w:rsid w:val="0035303D"/>
    <w:rsid w:val="00353A21"/>
    <w:rsid w:val="00353DC8"/>
    <w:rsid w:val="00354603"/>
    <w:rsid w:val="003577AF"/>
    <w:rsid w:val="003608EA"/>
    <w:rsid w:val="00360E6E"/>
    <w:rsid w:val="00361AEF"/>
    <w:rsid w:val="00362A97"/>
    <w:rsid w:val="00362D4D"/>
    <w:rsid w:val="00363797"/>
    <w:rsid w:val="00364B2F"/>
    <w:rsid w:val="003667BF"/>
    <w:rsid w:val="003678A2"/>
    <w:rsid w:val="003703D3"/>
    <w:rsid w:val="0037089C"/>
    <w:rsid w:val="00371840"/>
    <w:rsid w:val="00371C01"/>
    <w:rsid w:val="00371E87"/>
    <w:rsid w:val="0037242F"/>
    <w:rsid w:val="00373E55"/>
    <w:rsid w:val="0037500D"/>
    <w:rsid w:val="00375BFA"/>
    <w:rsid w:val="00377781"/>
    <w:rsid w:val="00377E05"/>
    <w:rsid w:val="0038168B"/>
    <w:rsid w:val="003817F9"/>
    <w:rsid w:val="00382333"/>
    <w:rsid w:val="003832A3"/>
    <w:rsid w:val="0038356B"/>
    <w:rsid w:val="00384C2C"/>
    <w:rsid w:val="00384EFF"/>
    <w:rsid w:val="003862F4"/>
    <w:rsid w:val="003865FE"/>
    <w:rsid w:val="003905E3"/>
    <w:rsid w:val="00392788"/>
    <w:rsid w:val="003940E3"/>
    <w:rsid w:val="0039597D"/>
    <w:rsid w:val="00395DF9"/>
    <w:rsid w:val="00396127"/>
    <w:rsid w:val="003A0B22"/>
    <w:rsid w:val="003A16E9"/>
    <w:rsid w:val="003A2B6C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DAB"/>
    <w:rsid w:val="003C3FBD"/>
    <w:rsid w:val="003C4C1B"/>
    <w:rsid w:val="003C4D1F"/>
    <w:rsid w:val="003C5F1D"/>
    <w:rsid w:val="003C6204"/>
    <w:rsid w:val="003C7382"/>
    <w:rsid w:val="003C7C6E"/>
    <w:rsid w:val="003D1BAB"/>
    <w:rsid w:val="003D1FF9"/>
    <w:rsid w:val="003D2345"/>
    <w:rsid w:val="003D275B"/>
    <w:rsid w:val="003D4110"/>
    <w:rsid w:val="003D43C2"/>
    <w:rsid w:val="003D46C3"/>
    <w:rsid w:val="003D4D7D"/>
    <w:rsid w:val="003D60CE"/>
    <w:rsid w:val="003D663C"/>
    <w:rsid w:val="003D7220"/>
    <w:rsid w:val="003D73ED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7A14"/>
    <w:rsid w:val="003F00C4"/>
    <w:rsid w:val="003F0A03"/>
    <w:rsid w:val="003F1193"/>
    <w:rsid w:val="003F3126"/>
    <w:rsid w:val="003F3934"/>
    <w:rsid w:val="003F3BE3"/>
    <w:rsid w:val="003F5893"/>
    <w:rsid w:val="003F5896"/>
    <w:rsid w:val="003F6146"/>
    <w:rsid w:val="0040100F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9E1"/>
    <w:rsid w:val="0043188C"/>
    <w:rsid w:val="004322C9"/>
    <w:rsid w:val="00432693"/>
    <w:rsid w:val="0043400C"/>
    <w:rsid w:val="00434B74"/>
    <w:rsid w:val="00435331"/>
    <w:rsid w:val="004353A7"/>
    <w:rsid w:val="00435FD3"/>
    <w:rsid w:val="004362AA"/>
    <w:rsid w:val="00436D93"/>
    <w:rsid w:val="00437D6E"/>
    <w:rsid w:val="00437D74"/>
    <w:rsid w:val="00440075"/>
    <w:rsid w:val="0044060A"/>
    <w:rsid w:val="004406ED"/>
    <w:rsid w:val="00440881"/>
    <w:rsid w:val="0044247B"/>
    <w:rsid w:val="00442DD1"/>
    <w:rsid w:val="00442FA0"/>
    <w:rsid w:val="004432C6"/>
    <w:rsid w:val="00444F72"/>
    <w:rsid w:val="00445261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2CB6"/>
    <w:rsid w:val="00464B59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3B31"/>
    <w:rsid w:val="00480863"/>
    <w:rsid w:val="00481BBE"/>
    <w:rsid w:val="00481E69"/>
    <w:rsid w:val="00482A6A"/>
    <w:rsid w:val="0048374B"/>
    <w:rsid w:val="00484A63"/>
    <w:rsid w:val="00484CF7"/>
    <w:rsid w:val="004857FB"/>
    <w:rsid w:val="00486CBF"/>
    <w:rsid w:val="00486CFC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29AF"/>
    <w:rsid w:val="004A40B0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375C"/>
    <w:rsid w:val="004C47C7"/>
    <w:rsid w:val="004C5E94"/>
    <w:rsid w:val="004C6384"/>
    <w:rsid w:val="004C6C94"/>
    <w:rsid w:val="004C7E4E"/>
    <w:rsid w:val="004C7E56"/>
    <w:rsid w:val="004C7F66"/>
    <w:rsid w:val="004D1321"/>
    <w:rsid w:val="004D2174"/>
    <w:rsid w:val="004D38D0"/>
    <w:rsid w:val="004D5EFA"/>
    <w:rsid w:val="004D6349"/>
    <w:rsid w:val="004D72EE"/>
    <w:rsid w:val="004E1D56"/>
    <w:rsid w:val="004E212E"/>
    <w:rsid w:val="004E2B60"/>
    <w:rsid w:val="004E2E7C"/>
    <w:rsid w:val="004E42C6"/>
    <w:rsid w:val="004E6292"/>
    <w:rsid w:val="004E6AD4"/>
    <w:rsid w:val="004E6E13"/>
    <w:rsid w:val="004E6E76"/>
    <w:rsid w:val="004E7E3F"/>
    <w:rsid w:val="004F0CF8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4EA"/>
    <w:rsid w:val="00504688"/>
    <w:rsid w:val="00505A9E"/>
    <w:rsid w:val="00507838"/>
    <w:rsid w:val="005079B9"/>
    <w:rsid w:val="00511A0F"/>
    <w:rsid w:val="0051251F"/>
    <w:rsid w:val="0051270F"/>
    <w:rsid w:val="00512E6E"/>
    <w:rsid w:val="00513A86"/>
    <w:rsid w:val="00513FF0"/>
    <w:rsid w:val="00514228"/>
    <w:rsid w:val="00514DC8"/>
    <w:rsid w:val="005157F5"/>
    <w:rsid w:val="005159FA"/>
    <w:rsid w:val="005163E3"/>
    <w:rsid w:val="0051784A"/>
    <w:rsid w:val="005200B7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92"/>
    <w:rsid w:val="005426BE"/>
    <w:rsid w:val="00543FFF"/>
    <w:rsid w:val="00544092"/>
    <w:rsid w:val="005449B5"/>
    <w:rsid w:val="005449FB"/>
    <w:rsid w:val="005455B1"/>
    <w:rsid w:val="00545705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2E29"/>
    <w:rsid w:val="005656AC"/>
    <w:rsid w:val="00567046"/>
    <w:rsid w:val="0056727D"/>
    <w:rsid w:val="005673FE"/>
    <w:rsid w:val="0056744D"/>
    <w:rsid w:val="00567F61"/>
    <w:rsid w:val="005701BE"/>
    <w:rsid w:val="00570458"/>
    <w:rsid w:val="0057241C"/>
    <w:rsid w:val="00572A11"/>
    <w:rsid w:val="0057500F"/>
    <w:rsid w:val="00580381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C47"/>
    <w:rsid w:val="0059422B"/>
    <w:rsid w:val="0059449E"/>
    <w:rsid w:val="0059746B"/>
    <w:rsid w:val="005A0255"/>
    <w:rsid w:val="005A06A8"/>
    <w:rsid w:val="005A0A26"/>
    <w:rsid w:val="005A1003"/>
    <w:rsid w:val="005A14BB"/>
    <w:rsid w:val="005A1BF7"/>
    <w:rsid w:val="005A26C5"/>
    <w:rsid w:val="005A35AC"/>
    <w:rsid w:val="005A557A"/>
    <w:rsid w:val="005A5ED9"/>
    <w:rsid w:val="005B1D20"/>
    <w:rsid w:val="005B2541"/>
    <w:rsid w:val="005B29DA"/>
    <w:rsid w:val="005B421B"/>
    <w:rsid w:val="005B4864"/>
    <w:rsid w:val="005B578F"/>
    <w:rsid w:val="005B7561"/>
    <w:rsid w:val="005B7908"/>
    <w:rsid w:val="005C12AA"/>
    <w:rsid w:val="005C21C7"/>
    <w:rsid w:val="005C29A7"/>
    <w:rsid w:val="005C2DB8"/>
    <w:rsid w:val="005C3A93"/>
    <w:rsid w:val="005C4AA2"/>
    <w:rsid w:val="005C6D5D"/>
    <w:rsid w:val="005C71EF"/>
    <w:rsid w:val="005D09C2"/>
    <w:rsid w:val="005D0B31"/>
    <w:rsid w:val="005D22A5"/>
    <w:rsid w:val="005D2EE6"/>
    <w:rsid w:val="005D3AED"/>
    <w:rsid w:val="005D4ED8"/>
    <w:rsid w:val="005D56FA"/>
    <w:rsid w:val="005D60CE"/>
    <w:rsid w:val="005D656E"/>
    <w:rsid w:val="005D772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43B4"/>
    <w:rsid w:val="005E58E3"/>
    <w:rsid w:val="005E60B9"/>
    <w:rsid w:val="005E6C71"/>
    <w:rsid w:val="005E6EF9"/>
    <w:rsid w:val="005E7B99"/>
    <w:rsid w:val="005E7D3E"/>
    <w:rsid w:val="005F1592"/>
    <w:rsid w:val="005F234A"/>
    <w:rsid w:val="005F244C"/>
    <w:rsid w:val="005F5961"/>
    <w:rsid w:val="005F59F7"/>
    <w:rsid w:val="005F5BB0"/>
    <w:rsid w:val="0060071A"/>
    <w:rsid w:val="00602283"/>
    <w:rsid w:val="006022E5"/>
    <w:rsid w:val="0060428A"/>
    <w:rsid w:val="006067A4"/>
    <w:rsid w:val="0061113C"/>
    <w:rsid w:val="00611BD9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EA"/>
    <w:rsid w:val="00625D7A"/>
    <w:rsid w:val="00625F7B"/>
    <w:rsid w:val="00625FEE"/>
    <w:rsid w:val="006261E8"/>
    <w:rsid w:val="00626BF0"/>
    <w:rsid w:val="00626EB5"/>
    <w:rsid w:val="00626F07"/>
    <w:rsid w:val="00627A3E"/>
    <w:rsid w:val="006306D5"/>
    <w:rsid w:val="00633B03"/>
    <w:rsid w:val="00634A7D"/>
    <w:rsid w:val="006369EF"/>
    <w:rsid w:val="00636B60"/>
    <w:rsid w:val="006403E3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54BB"/>
    <w:rsid w:val="00656BC4"/>
    <w:rsid w:val="00656C29"/>
    <w:rsid w:val="00657546"/>
    <w:rsid w:val="00661031"/>
    <w:rsid w:val="00661E4E"/>
    <w:rsid w:val="00662782"/>
    <w:rsid w:val="00664E0C"/>
    <w:rsid w:val="00665E73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3B2F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A1A7B"/>
    <w:rsid w:val="006A1F17"/>
    <w:rsid w:val="006A25AA"/>
    <w:rsid w:val="006A27C8"/>
    <w:rsid w:val="006A4A38"/>
    <w:rsid w:val="006A69C2"/>
    <w:rsid w:val="006B0F71"/>
    <w:rsid w:val="006B1CE5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F63"/>
    <w:rsid w:val="006C3526"/>
    <w:rsid w:val="006C384E"/>
    <w:rsid w:val="006C3E55"/>
    <w:rsid w:val="006C6093"/>
    <w:rsid w:val="006C630A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3CB4"/>
    <w:rsid w:val="006D50E1"/>
    <w:rsid w:val="006D524F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5E4D"/>
    <w:rsid w:val="006E64F1"/>
    <w:rsid w:val="006E6E66"/>
    <w:rsid w:val="006E72A7"/>
    <w:rsid w:val="006F05A0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4E8D"/>
    <w:rsid w:val="00707330"/>
    <w:rsid w:val="00707905"/>
    <w:rsid w:val="00707F40"/>
    <w:rsid w:val="0071010D"/>
    <w:rsid w:val="007107AF"/>
    <w:rsid w:val="00710881"/>
    <w:rsid w:val="007110EA"/>
    <w:rsid w:val="007125A4"/>
    <w:rsid w:val="00713520"/>
    <w:rsid w:val="00714965"/>
    <w:rsid w:val="007150C4"/>
    <w:rsid w:val="00715B1C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30E26"/>
    <w:rsid w:val="007314B3"/>
    <w:rsid w:val="00732A74"/>
    <w:rsid w:val="007351B2"/>
    <w:rsid w:val="0073619A"/>
    <w:rsid w:val="007369C7"/>
    <w:rsid w:val="007371BF"/>
    <w:rsid w:val="00740CA0"/>
    <w:rsid w:val="00742C5B"/>
    <w:rsid w:val="00743F79"/>
    <w:rsid w:val="007441EF"/>
    <w:rsid w:val="00746435"/>
    <w:rsid w:val="0074693E"/>
    <w:rsid w:val="00747C9E"/>
    <w:rsid w:val="00751311"/>
    <w:rsid w:val="00752F8B"/>
    <w:rsid w:val="00753653"/>
    <w:rsid w:val="007544B8"/>
    <w:rsid w:val="00754C8B"/>
    <w:rsid w:val="0075593F"/>
    <w:rsid w:val="00756C90"/>
    <w:rsid w:val="00756FAD"/>
    <w:rsid w:val="0076140D"/>
    <w:rsid w:val="00762764"/>
    <w:rsid w:val="00762B7C"/>
    <w:rsid w:val="00762C9D"/>
    <w:rsid w:val="00762E63"/>
    <w:rsid w:val="00764D99"/>
    <w:rsid w:val="00764E5D"/>
    <w:rsid w:val="00764F6F"/>
    <w:rsid w:val="007664D3"/>
    <w:rsid w:val="00766B18"/>
    <w:rsid w:val="00766D32"/>
    <w:rsid w:val="00766DEA"/>
    <w:rsid w:val="00771540"/>
    <w:rsid w:val="007717D4"/>
    <w:rsid w:val="00773EF5"/>
    <w:rsid w:val="0077495E"/>
    <w:rsid w:val="00774D4F"/>
    <w:rsid w:val="00775D5E"/>
    <w:rsid w:val="0077713B"/>
    <w:rsid w:val="007807B4"/>
    <w:rsid w:val="007807FC"/>
    <w:rsid w:val="00781346"/>
    <w:rsid w:val="0078228A"/>
    <w:rsid w:val="00782C3B"/>
    <w:rsid w:val="0078437C"/>
    <w:rsid w:val="00784650"/>
    <w:rsid w:val="00784FD3"/>
    <w:rsid w:val="00785D7A"/>
    <w:rsid w:val="00786418"/>
    <w:rsid w:val="00787194"/>
    <w:rsid w:val="00790169"/>
    <w:rsid w:val="0079053A"/>
    <w:rsid w:val="00790802"/>
    <w:rsid w:val="00790EBF"/>
    <w:rsid w:val="0079112F"/>
    <w:rsid w:val="00791A45"/>
    <w:rsid w:val="00791AAA"/>
    <w:rsid w:val="00791EAD"/>
    <w:rsid w:val="00792213"/>
    <w:rsid w:val="00792367"/>
    <w:rsid w:val="00792DA6"/>
    <w:rsid w:val="007934D7"/>
    <w:rsid w:val="007936FC"/>
    <w:rsid w:val="00794D9A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31A"/>
    <w:rsid w:val="007B6BBD"/>
    <w:rsid w:val="007B7C94"/>
    <w:rsid w:val="007B7DC9"/>
    <w:rsid w:val="007B7FE4"/>
    <w:rsid w:val="007C0308"/>
    <w:rsid w:val="007C0D06"/>
    <w:rsid w:val="007C1513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70E3"/>
    <w:rsid w:val="007D7C17"/>
    <w:rsid w:val="007D7CE6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124B"/>
    <w:rsid w:val="0080263C"/>
    <w:rsid w:val="0080302A"/>
    <w:rsid w:val="0080337A"/>
    <w:rsid w:val="0080398F"/>
    <w:rsid w:val="00803BC3"/>
    <w:rsid w:val="00804770"/>
    <w:rsid w:val="0080659A"/>
    <w:rsid w:val="00806E56"/>
    <w:rsid w:val="00806F34"/>
    <w:rsid w:val="00807D10"/>
    <w:rsid w:val="00810A92"/>
    <w:rsid w:val="00810C03"/>
    <w:rsid w:val="00810C48"/>
    <w:rsid w:val="00810DEF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31E76"/>
    <w:rsid w:val="0083285E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263A"/>
    <w:rsid w:val="00853572"/>
    <w:rsid w:val="0085368F"/>
    <w:rsid w:val="00853CB3"/>
    <w:rsid w:val="0085415C"/>
    <w:rsid w:val="0085450A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5A3B"/>
    <w:rsid w:val="00870106"/>
    <w:rsid w:val="008706A5"/>
    <w:rsid w:val="00870791"/>
    <w:rsid w:val="00870ABC"/>
    <w:rsid w:val="008716DA"/>
    <w:rsid w:val="0087223F"/>
    <w:rsid w:val="008732E8"/>
    <w:rsid w:val="008760DE"/>
    <w:rsid w:val="008770E1"/>
    <w:rsid w:val="00880251"/>
    <w:rsid w:val="00881C09"/>
    <w:rsid w:val="008820F3"/>
    <w:rsid w:val="00882BE2"/>
    <w:rsid w:val="00883406"/>
    <w:rsid w:val="0088451A"/>
    <w:rsid w:val="00884A58"/>
    <w:rsid w:val="008868FC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C80"/>
    <w:rsid w:val="008A24A0"/>
    <w:rsid w:val="008A45FC"/>
    <w:rsid w:val="008A46FD"/>
    <w:rsid w:val="008A5F4B"/>
    <w:rsid w:val="008A7DFA"/>
    <w:rsid w:val="008B0D18"/>
    <w:rsid w:val="008B1D49"/>
    <w:rsid w:val="008B1DD2"/>
    <w:rsid w:val="008B2E5F"/>
    <w:rsid w:val="008B2E84"/>
    <w:rsid w:val="008B3ADE"/>
    <w:rsid w:val="008B59A9"/>
    <w:rsid w:val="008B6958"/>
    <w:rsid w:val="008B69A0"/>
    <w:rsid w:val="008C1228"/>
    <w:rsid w:val="008C28B8"/>
    <w:rsid w:val="008C2CCE"/>
    <w:rsid w:val="008C390D"/>
    <w:rsid w:val="008C4640"/>
    <w:rsid w:val="008C4E95"/>
    <w:rsid w:val="008C4F95"/>
    <w:rsid w:val="008C6408"/>
    <w:rsid w:val="008C7A1B"/>
    <w:rsid w:val="008C7B54"/>
    <w:rsid w:val="008D00E9"/>
    <w:rsid w:val="008D1245"/>
    <w:rsid w:val="008D1805"/>
    <w:rsid w:val="008D2F0D"/>
    <w:rsid w:val="008D3885"/>
    <w:rsid w:val="008D442C"/>
    <w:rsid w:val="008D4C40"/>
    <w:rsid w:val="008D58F5"/>
    <w:rsid w:val="008D6014"/>
    <w:rsid w:val="008D666B"/>
    <w:rsid w:val="008D7460"/>
    <w:rsid w:val="008D76FB"/>
    <w:rsid w:val="008E02E0"/>
    <w:rsid w:val="008E2088"/>
    <w:rsid w:val="008E2A53"/>
    <w:rsid w:val="008E32E0"/>
    <w:rsid w:val="008E3B54"/>
    <w:rsid w:val="008E46BF"/>
    <w:rsid w:val="008E481A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343E"/>
    <w:rsid w:val="009002B2"/>
    <w:rsid w:val="009014DF"/>
    <w:rsid w:val="009026AE"/>
    <w:rsid w:val="0090518D"/>
    <w:rsid w:val="009064E5"/>
    <w:rsid w:val="00910FED"/>
    <w:rsid w:val="00912C36"/>
    <w:rsid w:val="009137E7"/>
    <w:rsid w:val="00914FA9"/>
    <w:rsid w:val="009154A2"/>
    <w:rsid w:val="00915B64"/>
    <w:rsid w:val="00915D8F"/>
    <w:rsid w:val="0091732D"/>
    <w:rsid w:val="00917DC8"/>
    <w:rsid w:val="00923DA6"/>
    <w:rsid w:val="00924544"/>
    <w:rsid w:val="00924EAE"/>
    <w:rsid w:val="00925185"/>
    <w:rsid w:val="00926494"/>
    <w:rsid w:val="009277DC"/>
    <w:rsid w:val="00927A72"/>
    <w:rsid w:val="0093014C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4EB"/>
    <w:rsid w:val="009445B9"/>
    <w:rsid w:val="009445BB"/>
    <w:rsid w:val="00945094"/>
    <w:rsid w:val="009452D8"/>
    <w:rsid w:val="00945520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60CAE"/>
    <w:rsid w:val="00961839"/>
    <w:rsid w:val="0096215E"/>
    <w:rsid w:val="009630BF"/>
    <w:rsid w:val="00964A3C"/>
    <w:rsid w:val="009704BB"/>
    <w:rsid w:val="009707DD"/>
    <w:rsid w:val="0097127D"/>
    <w:rsid w:val="009713A1"/>
    <w:rsid w:val="00972855"/>
    <w:rsid w:val="00972CA3"/>
    <w:rsid w:val="00972CE3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807"/>
    <w:rsid w:val="00996896"/>
    <w:rsid w:val="00996E31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6627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475"/>
    <w:rsid w:val="009C1FA7"/>
    <w:rsid w:val="009C3317"/>
    <w:rsid w:val="009C3C43"/>
    <w:rsid w:val="009C44F0"/>
    <w:rsid w:val="009C4870"/>
    <w:rsid w:val="009C510B"/>
    <w:rsid w:val="009C5B47"/>
    <w:rsid w:val="009C6DAB"/>
    <w:rsid w:val="009C73E9"/>
    <w:rsid w:val="009C7A55"/>
    <w:rsid w:val="009D0323"/>
    <w:rsid w:val="009D0CD2"/>
    <w:rsid w:val="009D1276"/>
    <w:rsid w:val="009D26F7"/>
    <w:rsid w:val="009D2DE8"/>
    <w:rsid w:val="009D30DD"/>
    <w:rsid w:val="009D35C5"/>
    <w:rsid w:val="009D6D25"/>
    <w:rsid w:val="009E0A04"/>
    <w:rsid w:val="009E17A2"/>
    <w:rsid w:val="009E1CA4"/>
    <w:rsid w:val="009E2E53"/>
    <w:rsid w:val="009E552C"/>
    <w:rsid w:val="009E6469"/>
    <w:rsid w:val="009E6E93"/>
    <w:rsid w:val="009E6EEA"/>
    <w:rsid w:val="009F0107"/>
    <w:rsid w:val="009F01FC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05FC0"/>
    <w:rsid w:val="00A106E8"/>
    <w:rsid w:val="00A11536"/>
    <w:rsid w:val="00A12421"/>
    <w:rsid w:val="00A1244D"/>
    <w:rsid w:val="00A149C7"/>
    <w:rsid w:val="00A15010"/>
    <w:rsid w:val="00A150C2"/>
    <w:rsid w:val="00A15EA8"/>
    <w:rsid w:val="00A15FF0"/>
    <w:rsid w:val="00A17063"/>
    <w:rsid w:val="00A21492"/>
    <w:rsid w:val="00A2495F"/>
    <w:rsid w:val="00A24CEA"/>
    <w:rsid w:val="00A25910"/>
    <w:rsid w:val="00A2687C"/>
    <w:rsid w:val="00A272BF"/>
    <w:rsid w:val="00A27EDB"/>
    <w:rsid w:val="00A30481"/>
    <w:rsid w:val="00A30D34"/>
    <w:rsid w:val="00A326CD"/>
    <w:rsid w:val="00A329A0"/>
    <w:rsid w:val="00A357D4"/>
    <w:rsid w:val="00A362D7"/>
    <w:rsid w:val="00A3771D"/>
    <w:rsid w:val="00A37E23"/>
    <w:rsid w:val="00A4064B"/>
    <w:rsid w:val="00A41868"/>
    <w:rsid w:val="00A42990"/>
    <w:rsid w:val="00A42D0B"/>
    <w:rsid w:val="00A43D9B"/>
    <w:rsid w:val="00A43DEF"/>
    <w:rsid w:val="00A441F1"/>
    <w:rsid w:val="00A451DC"/>
    <w:rsid w:val="00A45D15"/>
    <w:rsid w:val="00A45EE7"/>
    <w:rsid w:val="00A46CE8"/>
    <w:rsid w:val="00A47ACC"/>
    <w:rsid w:val="00A5189C"/>
    <w:rsid w:val="00A51F60"/>
    <w:rsid w:val="00A527CA"/>
    <w:rsid w:val="00A5357C"/>
    <w:rsid w:val="00A556B4"/>
    <w:rsid w:val="00A56192"/>
    <w:rsid w:val="00A6021B"/>
    <w:rsid w:val="00A62876"/>
    <w:rsid w:val="00A6358F"/>
    <w:rsid w:val="00A63D84"/>
    <w:rsid w:val="00A63F80"/>
    <w:rsid w:val="00A65436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A007F"/>
    <w:rsid w:val="00AA143F"/>
    <w:rsid w:val="00AA1475"/>
    <w:rsid w:val="00AA1B54"/>
    <w:rsid w:val="00AA4D90"/>
    <w:rsid w:val="00AA6487"/>
    <w:rsid w:val="00AA6AB4"/>
    <w:rsid w:val="00AA6EB9"/>
    <w:rsid w:val="00AA7052"/>
    <w:rsid w:val="00AA7B4E"/>
    <w:rsid w:val="00AB1294"/>
    <w:rsid w:val="00AB1A7B"/>
    <w:rsid w:val="00AB1D6A"/>
    <w:rsid w:val="00AB2403"/>
    <w:rsid w:val="00AB2585"/>
    <w:rsid w:val="00AB2A74"/>
    <w:rsid w:val="00AB2EBA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3868"/>
    <w:rsid w:val="00AC3C02"/>
    <w:rsid w:val="00AC6071"/>
    <w:rsid w:val="00AC7830"/>
    <w:rsid w:val="00AC7C7A"/>
    <w:rsid w:val="00AC7E8D"/>
    <w:rsid w:val="00AD11FE"/>
    <w:rsid w:val="00AD4A5D"/>
    <w:rsid w:val="00AD4A7F"/>
    <w:rsid w:val="00AD4B36"/>
    <w:rsid w:val="00AD6569"/>
    <w:rsid w:val="00AD6CCA"/>
    <w:rsid w:val="00AD7ED2"/>
    <w:rsid w:val="00AE2983"/>
    <w:rsid w:val="00AE2994"/>
    <w:rsid w:val="00AE38A6"/>
    <w:rsid w:val="00AE3F2A"/>
    <w:rsid w:val="00AE4AD5"/>
    <w:rsid w:val="00AE5001"/>
    <w:rsid w:val="00AE6518"/>
    <w:rsid w:val="00AE74D3"/>
    <w:rsid w:val="00AF01FD"/>
    <w:rsid w:val="00AF0624"/>
    <w:rsid w:val="00AF11C9"/>
    <w:rsid w:val="00AF181A"/>
    <w:rsid w:val="00AF30A4"/>
    <w:rsid w:val="00AF4DDF"/>
    <w:rsid w:val="00AF561C"/>
    <w:rsid w:val="00AF5F41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35C6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2094"/>
    <w:rsid w:val="00B3499F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799"/>
    <w:rsid w:val="00B71A6E"/>
    <w:rsid w:val="00B71CB0"/>
    <w:rsid w:val="00B72A81"/>
    <w:rsid w:val="00B7394D"/>
    <w:rsid w:val="00B75D7E"/>
    <w:rsid w:val="00B76A4F"/>
    <w:rsid w:val="00B76CFD"/>
    <w:rsid w:val="00B772F4"/>
    <w:rsid w:val="00B77B41"/>
    <w:rsid w:val="00B808E6"/>
    <w:rsid w:val="00B80C77"/>
    <w:rsid w:val="00B80CB2"/>
    <w:rsid w:val="00B81AEE"/>
    <w:rsid w:val="00B82816"/>
    <w:rsid w:val="00B82987"/>
    <w:rsid w:val="00B830E4"/>
    <w:rsid w:val="00B83270"/>
    <w:rsid w:val="00B8347C"/>
    <w:rsid w:val="00B83A60"/>
    <w:rsid w:val="00B8493B"/>
    <w:rsid w:val="00B853DF"/>
    <w:rsid w:val="00B8540F"/>
    <w:rsid w:val="00B85D8F"/>
    <w:rsid w:val="00B8791C"/>
    <w:rsid w:val="00B9139E"/>
    <w:rsid w:val="00B92302"/>
    <w:rsid w:val="00B925A0"/>
    <w:rsid w:val="00B930B0"/>
    <w:rsid w:val="00B93B36"/>
    <w:rsid w:val="00B93C89"/>
    <w:rsid w:val="00B94A9A"/>
    <w:rsid w:val="00B950CA"/>
    <w:rsid w:val="00B95B8C"/>
    <w:rsid w:val="00B960F9"/>
    <w:rsid w:val="00B97A17"/>
    <w:rsid w:val="00BA05D0"/>
    <w:rsid w:val="00BA0893"/>
    <w:rsid w:val="00BA0DDC"/>
    <w:rsid w:val="00BA1FB9"/>
    <w:rsid w:val="00BA268C"/>
    <w:rsid w:val="00BA26B1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11CB"/>
    <w:rsid w:val="00BC1E4E"/>
    <w:rsid w:val="00BC23AB"/>
    <w:rsid w:val="00BC2A46"/>
    <w:rsid w:val="00BC3B22"/>
    <w:rsid w:val="00BC4A69"/>
    <w:rsid w:val="00BC4B7A"/>
    <w:rsid w:val="00BC51FE"/>
    <w:rsid w:val="00BC52BE"/>
    <w:rsid w:val="00BC5B59"/>
    <w:rsid w:val="00BC5F18"/>
    <w:rsid w:val="00BC6A4A"/>
    <w:rsid w:val="00BC6FA2"/>
    <w:rsid w:val="00BD0A36"/>
    <w:rsid w:val="00BD0D72"/>
    <w:rsid w:val="00BD27DE"/>
    <w:rsid w:val="00BD374A"/>
    <w:rsid w:val="00BD41D3"/>
    <w:rsid w:val="00BD4540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E7A9F"/>
    <w:rsid w:val="00BF0543"/>
    <w:rsid w:val="00BF06D6"/>
    <w:rsid w:val="00BF2AC2"/>
    <w:rsid w:val="00BF4A40"/>
    <w:rsid w:val="00BF4B86"/>
    <w:rsid w:val="00BF4F99"/>
    <w:rsid w:val="00BF6FA1"/>
    <w:rsid w:val="00C006B7"/>
    <w:rsid w:val="00C007E5"/>
    <w:rsid w:val="00C00894"/>
    <w:rsid w:val="00C00D85"/>
    <w:rsid w:val="00C01394"/>
    <w:rsid w:val="00C01873"/>
    <w:rsid w:val="00C01DD9"/>
    <w:rsid w:val="00C02EA4"/>
    <w:rsid w:val="00C0310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C80"/>
    <w:rsid w:val="00C33663"/>
    <w:rsid w:val="00C340F2"/>
    <w:rsid w:val="00C34C7D"/>
    <w:rsid w:val="00C35395"/>
    <w:rsid w:val="00C35B4A"/>
    <w:rsid w:val="00C35BED"/>
    <w:rsid w:val="00C36FF2"/>
    <w:rsid w:val="00C4198A"/>
    <w:rsid w:val="00C42170"/>
    <w:rsid w:val="00C46E03"/>
    <w:rsid w:val="00C4722D"/>
    <w:rsid w:val="00C47F20"/>
    <w:rsid w:val="00C503EF"/>
    <w:rsid w:val="00C51763"/>
    <w:rsid w:val="00C5401C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138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8102D"/>
    <w:rsid w:val="00C82A13"/>
    <w:rsid w:val="00C83620"/>
    <w:rsid w:val="00C842FE"/>
    <w:rsid w:val="00C84FB8"/>
    <w:rsid w:val="00C85C81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42FB"/>
    <w:rsid w:val="00C97D00"/>
    <w:rsid w:val="00CA0E15"/>
    <w:rsid w:val="00CA2287"/>
    <w:rsid w:val="00CA5A06"/>
    <w:rsid w:val="00CA678C"/>
    <w:rsid w:val="00CA754D"/>
    <w:rsid w:val="00CB06E2"/>
    <w:rsid w:val="00CB0ABB"/>
    <w:rsid w:val="00CB1CF7"/>
    <w:rsid w:val="00CB2702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82"/>
    <w:rsid w:val="00CB636A"/>
    <w:rsid w:val="00CB64E4"/>
    <w:rsid w:val="00CB66C4"/>
    <w:rsid w:val="00CB6D6D"/>
    <w:rsid w:val="00CB7980"/>
    <w:rsid w:val="00CC0415"/>
    <w:rsid w:val="00CC0762"/>
    <w:rsid w:val="00CC39DB"/>
    <w:rsid w:val="00CC43E6"/>
    <w:rsid w:val="00CC46A0"/>
    <w:rsid w:val="00CC5BB0"/>
    <w:rsid w:val="00CC68EE"/>
    <w:rsid w:val="00CC6AA9"/>
    <w:rsid w:val="00CD0D74"/>
    <w:rsid w:val="00CD2419"/>
    <w:rsid w:val="00CD41F6"/>
    <w:rsid w:val="00CD4618"/>
    <w:rsid w:val="00CD5309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B16"/>
    <w:rsid w:val="00CE593C"/>
    <w:rsid w:val="00CE5FD8"/>
    <w:rsid w:val="00CE7DEF"/>
    <w:rsid w:val="00CF0BF7"/>
    <w:rsid w:val="00CF0FB6"/>
    <w:rsid w:val="00CF1F7B"/>
    <w:rsid w:val="00CF264E"/>
    <w:rsid w:val="00CF3C17"/>
    <w:rsid w:val="00CF43A5"/>
    <w:rsid w:val="00CF4B5D"/>
    <w:rsid w:val="00CF6C02"/>
    <w:rsid w:val="00CF7889"/>
    <w:rsid w:val="00D0134B"/>
    <w:rsid w:val="00D020F9"/>
    <w:rsid w:val="00D03FA9"/>
    <w:rsid w:val="00D04480"/>
    <w:rsid w:val="00D0482A"/>
    <w:rsid w:val="00D04F0D"/>
    <w:rsid w:val="00D053FD"/>
    <w:rsid w:val="00D06325"/>
    <w:rsid w:val="00D1056D"/>
    <w:rsid w:val="00D11201"/>
    <w:rsid w:val="00D11FE2"/>
    <w:rsid w:val="00D12B8F"/>
    <w:rsid w:val="00D144A0"/>
    <w:rsid w:val="00D15171"/>
    <w:rsid w:val="00D17846"/>
    <w:rsid w:val="00D1790F"/>
    <w:rsid w:val="00D1791E"/>
    <w:rsid w:val="00D200A1"/>
    <w:rsid w:val="00D20DD6"/>
    <w:rsid w:val="00D20F41"/>
    <w:rsid w:val="00D2117A"/>
    <w:rsid w:val="00D21FDE"/>
    <w:rsid w:val="00D22417"/>
    <w:rsid w:val="00D2379C"/>
    <w:rsid w:val="00D24039"/>
    <w:rsid w:val="00D24FB8"/>
    <w:rsid w:val="00D26BFE"/>
    <w:rsid w:val="00D27325"/>
    <w:rsid w:val="00D3086A"/>
    <w:rsid w:val="00D30CA5"/>
    <w:rsid w:val="00D31C7C"/>
    <w:rsid w:val="00D31FCD"/>
    <w:rsid w:val="00D3274C"/>
    <w:rsid w:val="00D3277C"/>
    <w:rsid w:val="00D3557D"/>
    <w:rsid w:val="00D35D79"/>
    <w:rsid w:val="00D35F11"/>
    <w:rsid w:val="00D371D8"/>
    <w:rsid w:val="00D37FCB"/>
    <w:rsid w:val="00D40475"/>
    <w:rsid w:val="00D40B7E"/>
    <w:rsid w:val="00D41368"/>
    <w:rsid w:val="00D42B83"/>
    <w:rsid w:val="00D430DA"/>
    <w:rsid w:val="00D4398A"/>
    <w:rsid w:val="00D43EDE"/>
    <w:rsid w:val="00D466DF"/>
    <w:rsid w:val="00D469E1"/>
    <w:rsid w:val="00D46C13"/>
    <w:rsid w:val="00D535B6"/>
    <w:rsid w:val="00D5659B"/>
    <w:rsid w:val="00D57037"/>
    <w:rsid w:val="00D57186"/>
    <w:rsid w:val="00D60627"/>
    <w:rsid w:val="00D61341"/>
    <w:rsid w:val="00D61E0E"/>
    <w:rsid w:val="00D655FC"/>
    <w:rsid w:val="00D660DE"/>
    <w:rsid w:val="00D66710"/>
    <w:rsid w:val="00D702DE"/>
    <w:rsid w:val="00D7109B"/>
    <w:rsid w:val="00D71707"/>
    <w:rsid w:val="00D71758"/>
    <w:rsid w:val="00D71AA8"/>
    <w:rsid w:val="00D7437A"/>
    <w:rsid w:val="00D80100"/>
    <w:rsid w:val="00D80500"/>
    <w:rsid w:val="00D81047"/>
    <w:rsid w:val="00D81719"/>
    <w:rsid w:val="00D8192F"/>
    <w:rsid w:val="00D83810"/>
    <w:rsid w:val="00D85CB8"/>
    <w:rsid w:val="00D86BC4"/>
    <w:rsid w:val="00D9076D"/>
    <w:rsid w:val="00D913BF"/>
    <w:rsid w:val="00D91DBB"/>
    <w:rsid w:val="00D91FEA"/>
    <w:rsid w:val="00D92284"/>
    <w:rsid w:val="00D922B9"/>
    <w:rsid w:val="00D9493F"/>
    <w:rsid w:val="00D96183"/>
    <w:rsid w:val="00D96B64"/>
    <w:rsid w:val="00D975A2"/>
    <w:rsid w:val="00D975BB"/>
    <w:rsid w:val="00D979CB"/>
    <w:rsid w:val="00DA102A"/>
    <w:rsid w:val="00DA219C"/>
    <w:rsid w:val="00DA332E"/>
    <w:rsid w:val="00DA4F5F"/>
    <w:rsid w:val="00DA5134"/>
    <w:rsid w:val="00DA5B2B"/>
    <w:rsid w:val="00DA78A3"/>
    <w:rsid w:val="00DA7B66"/>
    <w:rsid w:val="00DB045B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B21"/>
    <w:rsid w:val="00DC7A15"/>
    <w:rsid w:val="00DD0F33"/>
    <w:rsid w:val="00DD1F87"/>
    <w:rsid w:val="00DD21DF"/>
    <w:rsid w:val="00DD2804"/>
    <w:rsid w:val="00DD2B70"/>
    <w:rsid w:val="00DD3E73"/>
    <w:rsid w:val="00DD5244"/>
    <w:rsid w:val="00DD7A85"/>
    <w:rsid w:val="00DE007B"/>
    <w:rsid w:val="00DE1228"/>
    <w:rsid w:val="00DE23D5"/>
    <w:rsid w:val="00DE71AC"/>
    <w:rsid w:val="00DE7BD2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E00057"/>
    <w:rsid w:val="00E011BB"/>
    <w:rsid w:val="00E021E7"/>
    <w:rsid w:val="00E02B78"/>
    <w:rsid w:val="00E02EA8"/>
    <w:rsid w:val="00E05476"/>
    <w:rsid w:val="00E102A6"/>
    <w:rsid w:val="00E1412F"/>
    <w:rsid w:val="00E142AB"/>
    <w:rsid w:val="00E14A50"/>
    <w:rsid w:val="00E14E26"/>
    <w:rsid w:val="00E14E6B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7983"/>
    <w:rsid w:val="00E27F59"/>
    <w:rsid w:val="00E30524"/>
    <w:rsid w:val="00E33AC9"/>
    <w:rsid w:val="00E33AEF"/>
    <w:rsid w:val="00E34143"/>
    <w:rsid w:val="00E3461E"/>
    <w:rsid w:val="00E35E4A"/>
    <w:rsid w:val="00E36383"/>
    <w:rsid w:val="00E364D7"/>
    <w:rsid w:val="00E37776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500B8"/>
    <w:rsid w:val="00E50BB0"/>
    <w:rsid w:val="00E52D52"/>
    <w:rsid w:val="00E5336F"/>
    <w:rsid w:val="00E53F34"/>
    <w:rsid w:val="00E5672B"/>
    <w:rsid w:val="00E57DCE"/>
    <w:rsid w:val="00E61C1F"/>
    <w:rsid w:val="00E64D25"/>
    <w:rsid w:val="00E72AA5"/>
    <w:rsid w:val="00E7429A"/>
    <w:rsid w:val="00E761EC"/>
    <w:rsid w:val="00E766D0"/>
    <w:rsid w:val="00E77B73"/>
    <w:rsid w:val="00E80F15"/>
    <w:rsid w:val="00E80F76"/>
    <w:rsid w:val="00E81FDA"/>
    <w:rsid w:val="00E8214B"/>
    <w:rsid w:val="00E84F2D"/>
    <w:rsid w:val="00E866FE"/>
    <w:rsid w:val="00E867DB"/>
    <w:rsid w:val="00E87185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5632"/>
    <w:rsid w:val="00EB6CCD"/>
    <w:rsid w:val="00EB745F"/>
    <w:rsid w:val="00EC07CD"/>
    <w:rsid w:val="00EC2F3C"/>
    <w:rsid w:val="00EC35C9"/>
    <w:rsid w:val="00EC3FF4"/>
    <w:rsid w:val="00EC42DC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7280"/>
    <w:rsid w:val="00EE7343"/>
    <w:rsid w:val="00EE783B"/>
    <w:rsid w:val="00EF0178"/>
    <w:rsid w:val="00EF01A0"/>
    <w:rsid w:val="00EF1237"/>
    <w:rsid w:val="00EF2DE3"/>
    <w:rsid w:val="00EF5715"/>
    <w:rsid w:val="00EF69B0"/>
    <w:rsid w:val="00EF6B16"/>
    <w:rsid w:val="00F01089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07F9"/>
    <w:rsid w:val="00F1162C"/>
    <w:rsid w:val="00F1252A"/>
    <w:rsid w:val="00F12D53"/>
    <w:rsid w:val="00F16C2B"/>
    <w:rsid w:val="00F171DA"/>
    <w:rsid w:val="00F20458"/>
    <w:rsid w:val="00F216E6"/>
    <w:rsid w:val="00F232DE"/>
    <w:rsid w:val="00F23E81"/>
    <w:rsid w:val="00F243A7"/>
    <w:rsid w:val="00F245F0"/>
    <w:rsid w:val="00F25156"/>
    <w:rsid w:val="00F25385"/>
    <w:rsid w:val="00F25599"/>
    <w:rsid w:val="00F25A3F"/>
    <w:rsid w:val="00F25CC6"/>
    <w:rsid w:val="00F27337"/>
    <w:rsid w:val="00F27AA9"/>
    <w:rsid w:val="00F27BBE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793"/>
    <w:rsid w:val="00F37DC2"/>
    <w:rsid w:val="00F40188"/>
    <w:rsid w:val="00F403E1"/>
    <w:rsid w:val="00F41791"/>
    <w:rsid w:val="00F42DBF"/>
    <w:rsid w:val="00F43721"/>
    <w:rsid w:val="00F446AD"/>
    <w:rsid w:val="00F44BA7"/>
    <w:rsid w:val="00F4556C"/>
    <w:rsid w:val="00F45ED4"/>
    <w:rsid w:val="00F460A9"/>
    <w:rsid w:val="00F478FB"/>
    <w:rsid w:val="00F47D9D"/>
    <w:rsid w:val="00F50E88"/>
    <w:rsid w:val="00F52175"/>
    <w:rsid w:val="00F53552"/>
    <w:rsid w:val="00F54091"/>
    <w:rsid w:val="00F54FD9"/>
    <w:rsid w:val="00F55022"/>
    <w:rsid w:val="00F5511F"/>
    <w:rsid w:val="00F57470"/>
    <w:rsid w:val="00F576C2"/>
    <w:rsid w:val="00F6035D"/>
    <w:rsid w:val="00F60D11"/>
    <w:rsid w:val="00F622C9"/>
    <w:rsid w:val="00F63581"/>
    <w:rsid w:val="00F64EA3"/>
    <w:rsid w:val="00F71B35"/>
    <w:rsid w:val="00F722A5"/>
    <w:rsid w:val="00F7258C"/>
    <w:rsid w:val="00F7354C"/>
    <w:rsid w:val="00F76633"/>
    <w:rsid w:val="00F80232"/>
    <w:rsid w:val="00F80CCA"/>
    <w:rsid w:val="00F84B6A"/>
    <w:rsid w:val="00F855B2"/>
    <w:rsid w:val="00F855E9"/>
    <w:rsid w:val="00F85D35"/>
    <w:rsid w:val="00F8688A"/>
    <w:rsid w:val="00F92260"/>
    <w:rsid w:val="00F93524"/>
    <w:rsid w:val="00F936EB"/>
    <w:rsid w:val="00F94834"/>
    <w:rsid w:val="00F94ECE"/>
    <w:rsid w:val="00F95D60"/>
    <w:rsid w:val="00FA0ADB"/>
    <w:rsid w:val="00FA1547"/>
    <w:rsid w:val="00FA19CF"/>
    <w:rsid w:val="00FA1A07"/>
    <w:rsid w:val="00FA2272"/>
    <w:rsid w:val="00FA375A"/>
    <w:rsid w:val="00FA415C"/>
    <w:rsid w:val="00FA4D61"/>
    <w:rsid w:val="00FA6FE1"/>
    <w:rsid w:val="00FA7C9F"/>
    <w:rsid w:val="00FB0036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2BD5"/>
    <w:rsid w:val="00FC49F4"/>
    <w:rsid w:val="00FC55C2"/>
    <w:rsid w:val="00FC6BDF"/>
    <w:rsid w:val="00FC6E62"/>
    <w:rsid w:val="00FD09EF"/>
    <w:rsid w:val="00FD0C57"/>
    <w:rsid w:val="00FD0F6B"/>
    <w:rsid w:val="00FD3918"/>
    <w:rsid w:val="00FD3DB5"/>
    <w:rsid w:val="00FD49BD"/>
    <w:rsid w:val="00FD6097"/>
    <w:rsid w:val="00FD7717"/>
    <w:rsid w:val="00FE06B6"/>
    <w:rsid w:val="00FE165E"/>
    <w:rsid w:val="00FE4062"/>
    <w:rsid w:val="00FE4290"/>
    <w:rsid w:val="00FE458F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uiPriority w:val="99"/>
    <w:qFormat/>
    <w:rsid w:val="003E217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50BF6-FE8E-418A-8FFD-F8154B95B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2392</TotalTime>
  <Pages>7</Pages>
  <Words>2535</Words>
  <Characters>14454</Characters>
  <Application>Microsoft Office Word</Application>
  <DocSecurity>0</DocSecurity>
  <Lines>120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16956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298</cp:revision>
  <cp:lastPrinted>2023-11-28T12:37:00Z</cp:lastPrinted>
  <dcterms:created xsi:type="dcterms:W3CDTF">2020-09-24T07:25:00Z</dcterms:created>
  <dcterms:modified xsi:type="dcterms:W3CDTF">2023-12-08T12:49:00Z</dcterms:modified>
</cp:coreProperties>
</file>