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C3B18" w14:textId="77777777" w:rsidR="00A75E82" w:rsidRDefault="00A75E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393D3FF" w14:textId="77777777" w:rsidR="00A75E82" w:rsidRDefault="00000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ПЕРЕЛІК РІШЕНЬ, ПРИЙНЯТИХ</w:t>
      </w:r>
    </w:p>
    <w:p w14:paraId="1938B408" w14:textId="77777777" w:rsidR="00A75E82" w:rsidRDefault="00000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ВИКОНАВЧИМ КОМІТЕТОМ НІЖИНСЬКОЇ МІСЬКОЇ РАДИ </w:t>
      </w:r>
    </w:p>
    <w:p w14:paraId="2F5F5AF1" w14:textId="77777777" w:rsidR="00A75E82" w:rsidRDefault="000000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VIIІ СКЛИКАННЯ</w:t>
      </w:r>
    </w:p>
    <w:p w14:paraId="7830A6B0" w14:textId="77777777" w:rsidR="00A75E82" w:rsidRDefault="00A75E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W w:w="98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7567"/>
        <w:gridCol w:w="1644"/>
      </w:tblGrid>
      <w:tr w:rsidR="00A75E82" w14:paraId="74CD7C79" w14:textId="77777777">
        <w:tc>
          <w:tcPr>
            <w:tcW w:w="9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B7A7" w14:textId="77777777" w:rsidR="00A75E82" w:rsidRDefault="0000000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Засідання виконавчого комітету №2 від 11.01.2024 року</w:t>
            </w:r>
          </w:p>
        </w:tc>
      </w:tr>
      <w:tr w:rsidR="00A75E82" w14:paraId="53123648" w14:textId="7777777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2313" w14:textId="77777777" w:rsidR="00A75E82" w:rsidRDefault="0000000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п\п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3FC9" w14:textId="77777777" w:rsidR="00A75E82" w:rsidRDefault="00000000">
            <w:pPr>
              <w:pStyle w:val="a8"/>
              <w:spacing w:after="0" w:afterAutospacing="0" w:line="276" w:lineRule="auto"/>
              <w:jc w:val="both"/>
              <w:rPr>
                <w:rStyle w:val="a5"/>
                <w:sz w:val="28"/>
                <w:szCs w:val="28"/>
                <w:lang w:val="uk-UA"/>
              </w:rPr>
            </w:pPr>
            <w:r>
              <w:rPr>
                <w:rStyle w:val="a5"/>
                <w:sz w:val="28"/>
                <w:szCs w:val="28"/>
                <w:lang w:val="uk-UA"/>
              </w:rPr>
              <w:t xml:space="preserve">                                    Назва рішення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6B81F" w14:textId="77777777" w:rsidR="00A75E82" w:rsidRDefault="00000000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 рішення</w:t>
            </w:r>
          </w:p>
        </w:tc>
      </w:tr>
      <w:tr w:rsidR="00A75E82" w14:paraId="5F8D074C" w14:textId="77777777">
        <w:trPr>
          <w:trHeight w:val="77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5643" w14:textId="77777777" w:rsidR="00A75E82" w:rsidRDefault="0000000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3249" w14:textId="77777777" w:rsidR="00A75E82" w:rsidRDefault="00000000">
            <w:pPr>
              <w:widowControl w:val="0"/>
              <w:tabs>
                <w:tab w:val="left" w:pos="574"/>
                <w:tab w:val="left" w:pos="1296"/>
                <w:tab w:val="left" w:pos="1584"/>
                <w:tab w:val="left" w:pos="6336"/>
                <w:tab w:val="left" w:pos="6624"/>
              </w:tabs>
              <w:jc w:val="both"/>
              <w:outlineLvl w:val="0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 уточнення показників бюджету Ніжинської міської територіальної громади на 2024 рік (код бюджету 2553800000)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14BA" w14:textId="77777777" w:rsidR="00A75E82" w:rsidRDefault="00000000">
            <w:pPr>
              <w:tabs>
                <w:tab w:val="left" w:pos="57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A75E82" w14:paraId="00F37D22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E5BF" w14:textId="77777777" w:rsidR="00A75E82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2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3A2E1" w14:textId="77777777" w:rsidR="00A75E82" w:rsidRDefault="00000000">
            <w:pPr>
              <w:widowControl w:val="0"/>
              <w:tabs>
                <w:tab w:val="left" w:pos="-5670"/>
                <w:tab w:val="left" w:pos="4564"/>
              </w:tabs>
              <w:suppressAutoHyphens/>
              <w:spacing w:after="0" w:line="240" w:lineRule="auto"/>
              <w:jc w:val="both"/>
              <w:rPr>
                <w:rFonts w:ascii="Times New Roman" w:eastAsia="Andale Sans UI" w:hAnsi="Times New Roman"/>
                <w:kern w:val="2"/>
                <w:sz w:val="28"/>
                <w:szCs w:val="28"/>
                <w:u w:val="single"/>
                <w:lang w:val="uk-UA" w:eastAsia="en-US"/>
              </w:rPr>
            </w:pPr>
            <w:r>
              <w:rPr>
                <w:rFonts w:ascii="Times New Roman" w:eastAsia="Andale Sans UI" w:hAnsi="Times New Roman"/>
                <w:kern w:val="2"/>
                <w:sz w:val="28"/>
                <w:szCs w:val="24"/>
                <w:lang w:val="uk-UA" w:eastAsia="en-US"/>
              </w:rPr>
              <w:t>Про розгляд матеріалів комісії з питань захисту прав дитини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916A" w14:textId="77777777" w:rsidR="00A75E82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A75E82" w14:paraId="5DA774E2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42ADD" w14:textId="77777777" w:rsidR="00A75E82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3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2BE3" w14:textId="77777777" w:rsidR="00A75E8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встановлення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статусу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дитини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яка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постраждала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внаслідок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воєнних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дій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збройних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конфлікт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ів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9935E" w14:textId="77777777" w:rsidR="00A75E82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A75E82" w14:paraId="5B602AA0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E621" w14:textId="77777777" w:rsidR="00A75E82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4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86CA3" w14:textId="77777777" w:rsidR="00A75E82" w:rsidRDefault="00000000">
            <w:pPr>
              <w:jc w:val="both"/>
              <w:rPr>
                <w:bCs/>
                <w:iCs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встановлення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тарифів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теплову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енергію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виробляється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установках 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використанням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альтернативних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джерел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енергії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приватному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підприємству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«Тепло-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енергія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Плюс» 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C6B60" w14:textId="77777777" w:rsidR="00A75E82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A75E82" w14:paraId="0CF19AF1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01392" w14:textId="77777777" w:rsidR="00A75E82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5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7A8B" w14:textId="77777777" w:rsidR="00A75E82" w:rsidRDefault="00000000">
            <w:pPr>
              <w:jc w:val="both"/>
              <w:rPr>
                <w:bC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Про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встановлення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тарифів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теплову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енергію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що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виробляється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 на установках з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використанням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альтернативних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джерел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енергії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 xml:space="preserve"> приватному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підприємству</w:t>
            </w:r>
            <w:proofErr w:type="spellEnd"/>
            <w:r>
              <w:rPr>
                <w:bCs/>
                <w:color w:val="000000"/>
                <w:sz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</w:rPr>
              <w:t>«МАРКОНІ ПЛЮС»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EA4F" w14:textId="77777777" w:rsidR="00A75E82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11</w:t>
            </w:r>
          </w:p>
        </w:tc>
      </w:tr>
      <w:tr w:rsidR="00A75E82" w14:paraId="4357C461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1C98C" w14:textId="77777777" w:rsidR="00A75E82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6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C9F7" w14:textId="77777777" w:rsidR="00A75E82" w:rsidRDefault="000000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затвердження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акта про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вирішення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земельного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спору  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м.Ніжин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Станіслава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Прощенка, №34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вул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Лавровського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академіка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№ №3)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9D4DC" w14:textId="77777777" w:rsidR="00A75E82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12</w:t>
            </w:r>
          </w:p>
        </w:tc>
      </w:tr>
      <w:tr w:rsidR="00A75E82" w14:paraId="52281A4A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8985" w14:textId="77777777" w:rsidR="00A75E82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7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6358" w14:textId="77777777" w:rsidR="00A75E82" w:rsidRDefault="0000000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>Про внесення змін до рішення від 02.01.2024 №5 «Про підготовку та проведення на території Ніжинської міської територіальної громади окремих заходів мобілізаційної підготовки та мобілізації людських і транспортних ресурсів до Збройних Сил України, інших військових формувань, утворених відповідно до чинного законодавства України»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5115F" w14:textId="77777777" w:rsidR="00A75E82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13</w:t>
            </w:r>
          </w:p>
        </w:tc>
      </w:tr>
      <w:tr w:rsidR="00A75E82" w14:paraId="3E3F7AF7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56C3C" w14:textId="77777777" w:rsidR="00A75E82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8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3475" w14:textId="77777777" w:rsidR="00A75E82" w:rsidRDefault="00000000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розгортання елементів бази мобілізаційного розгортання на території Ніжинської міської  територіальної громади»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72D3F" w14:textId="77777777" w:rsidR="00A75E82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14</w:t>
            </w:r>
          </w:p>
        </w:tc>
      </w:tr>
      <w:tr w:rsidR="00A75E82" w14:paraId="3B9F26D1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D2E99" w14:textId="77777777" w:rsidR="00A75E82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9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16765" w14:textId="77777777" w:rsidR="00A75E82" w:rsidRDefault="00000000">
            <w:pPr>
              <w:pStyle w:val="a6"/>
              <w:tabs>
                <w:tab w:val="left" w:pos="7260"/>
              </w:tabs>
              <w:ind w:left="0" w:firstLine="0"/>
              <w:jc w:val="both"/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t xml:space="preserve">Про  внесення змін до пункту 3 рішення виконавчого комітету Ніжинської міської ради від 29.09.2016 року № 270«Про створення архітектурно-містобудівної ради в м. Ніжині при відділі містобудування та архітектури виконавчого комітету Ніжинської міської ради та </w:t>
            </w:r>
            <w:r>
              <w:rPr>
                <w:rFonts w:ascii="Times New Roman" w:hAnsi="Times New Roman" w:cs="Times New Roman"/>
                <w:b w:val="0"/>
                <w:bCs/>
                <w:sz w:val="28"/>
                <w:szCs w:val="28"/>
              </w:rPr>
              <w:lastRenderedPageBreak/>
              <w:t>затвердження положення про неї» (із змінами)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84FED" w14:textId="77777777" w:rsidR="00A75E82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lastRenderedPageBreak/>
              <w:t>15</w:t>
            </w:r>
          </w:p>
        </w:tc>
      </w:tr>
      <w:tr w:rsidR="00A75E82" w14:paraId="75C3AA95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0F32B" w14:textId="77777777" w:rsidR="00A75E82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10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B142" w14:textId="77777777" w:rsidR="00A75E82" w:rsidRDefault="0000000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затвердження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списків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осіб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які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перебувають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на квартирному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обліку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місцем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роботи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, про постановку на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квартирний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облік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зняття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з квартирного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обліку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F563" w14:textId="77777777" w:rsidR="00A75E82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16</w:t>
            </w:r>
          </w:p>
        </w:tc>
      </w:tr>
      <w:tr w:rsidR="00A75E82" w14:paraId="1A1DFF17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40B3D" w14:textId="77777777" w:rsidR="00A75E82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11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01FC3" w14:textId="77777777" w:rsidR="00A75E82" w:rsidRDefault="00000000">
            <w:pPr>
              <w:tabs>
                <w:tab w:val="left" w:pos="0"/>
              </w:tabs>
              <w:spacing w:after="0"/>
              <w:jc w:val="both"/>
              <w:rPr>
                <w:rFonts w:ascii="Times New Roman" w:hAnsi="Times New Roman" w:cs="Times New Roman"/>
                <w:iCs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платних послуг комунальним закладом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позашкільної мистецької освіти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«Ніжинська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хореографічна  школа» Ніжинської міської ради Чернігівської області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7EBD" w14:textId="77777777" w:rsidR="00A75E82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17</w:t>
            </w:r>
          </w:p>
        </w:tc>
      </w:tr>
      <w:tr w:rsidR="00A75E82" w14:paraId="5F475DC9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D473" w14:textId="77777777" w:rsidR="00A75E82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12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5F101" w14:textId="77777777" w:rsidR="00A75E82" w:rsidRDefault="0000000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Про доповнення списків  учнів закладів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загальної середньої освіти на харчування за кошти бюджету Ніжинської територіальної громади у 2023-2024 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н.р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  <w:p w14:paraId="47CB9A2A" w14:textId="77777777" w:rsidR="00A75E82" w:rsidRDefault="00A75E8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1F30" w14:textId="77777777" w:rsidR="00A75E82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18</w:t>
            </w:r>
          </w:p>
        </w:tc>
      </w:tr>
      <w:tr w:rsidR="00A75E82" w14:paraId="0A77ED0C" w14:textId="77777777">
        <w:trPr>
          <w:trHeight w:val="37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5D0B2" w14:textId="77777777" w:rsidR="00A75E82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13</w:t>
            </w:r>
          </w:p>
        </w:tc>
        <w:tc>
          <w:tcPr>
            <w:tcW w:w="7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40CFD" w14:textId="77777777" w:rsidR="00A75E82" w:rsidRDefault="00000000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втрату чинності рішення  виконавчого комітету від 20. 10. 2023 року № 464 «Про заборону зупинки та стоянки транспортних засобів по вулиці Прилуцька, від будинку № 31 до будинку № 1 вздовж шляхопроводу»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314F5" w14:textId="77777777" w:rsidR="00A75E82" w:rsidRDefault="00000000">
            <w:pPr>
              <w:tabs>
                <w:tab w:val="left" w:pos="574"/>
              </w:tabs>
              <w:jc w:val="center"/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  <w:lang w:val="uk-UA"/>
              </w:rPr>
              <w:t>19</w:t>
            </w:r>
          </w:p>
        </w:tc>
      </w:tr>
    </w:tbl>
    <w:p w14:paraId="35CDAA85" w14:textId="77777777" w:rsidR="00A75E82" w:rsidRDefault="00A75E8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E137CE5" w14:textId="77777777" w:rsidR="00A75E82" w:rsidRDefault="00A75E8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CAB2918" w14:textId="77777777" w:rsidR="00A75E82" w:rsidRDefault="00A75E82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A75E8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86BFDD" w14:textId="77777777" w:rsidR="00066F65" w:rsidRDefault="00066F65">
      <w:pPr>
        <w:spacing w:line="240" w:lineRule="auto"/>
      </w:pPr>
      <w:r>
        <w:separator/>
      </w:r>
    </w:p>
  </w:endnote>
  <w:endnote w:type="continuationSeparator" w:id="0">
    <w:p w14:paraId="3C45E89B" w14:textId="77777777" w:rsidR="00066F65" w:rsidRDefault="00066F6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Segoe Print"/>
    <w:charset w:val="CC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B0AF8" w14:textId="77777777" w:rsidR="00066F65" w:rsidRDefault="00066F65">
      <w:pPr>
        <w:spacing w:after="0"/>
      </w:pPr>
      <w:r>
        <w:separator/>
      </w:r>
    </w:p>
  </w:footnote>
  <w:footnote w:type="continuationSeparator" w:id="0">
    <w:p w14:paraId="10F98A30" w14:textId="77777777" w:rsidR="00066F65" w:rsidRDefault="00066F6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FB7"/>
    <w:rsid w:val="00043289"/>
    <w:rsid w:val="000549CD"/>
    <w:rsid w:val="00056B7D"/>
    <w:rsid w:val="00066F65"/>
    <w:rsid w:val="000910B9"/>
    <w:rsid w:val="000C7F9A"/>
    <w:rsid w:val="000E44CB"/>
    <w:rsid w:val="000F0B6E"/>
    <w:rsid w:val="001104EA"/>
    <w:rsid w:val="00114131"/>
    <w:rsid w:val="00114D9F"/>
    <w:rsid w:val="0014598D"/>
    <w:rsid w:val="001532A6"/>
    <w:rsid w:val="00191060"/>
    <w:rsid w:val="001E5F4E"/>
    <w:rsid w:val="00201356"/>
    <w:rsid w:val="00206220"/>
    <w:rsid w:val="00245080"/>
    <w:rsid w:val="002459F6"/>
    <w:rsid w:val="00255438"/>
    <w:rsid w:val="00270C51"/>
    <w:rsid w:val="002D1856"/>
    <w:rsid w:val="002D4BEE"/>
    <w:rsid w:val="002D6EE5"/>
    <w:rsid w:val="002F2056"/>
    <w:rsid w:val="002F4217"/>
    <w:rsid w:val="0030296D"/>
    <w:rsid w:val="00306495"/>
    <w:rsid w:val="00314992"/>
    <w:rsid w:val="00380D35"/>
    <w:rsid w:val="00383899"/>
    <w:rsid w:val="0039700A"/>
    <w:rsid w:val="003A3CDC"/>
    <w:rsid w:val="003C267F"/>
    <w:rsid w:val="003C6FFB"/>
    <w:rsid w:val="003F0C6F"/>
    <w:rsid w:val="004204E6"/>
    <w:rsid w:val="00451D0D"/>
    <w:rsid w:val="00467790"/>
    <w:rsid w:val="004B0501"/>
    <w:rsid w:val="004D2D98"/>
    <w:rsid w:val="00515EE9"/>
    <w:rsid w:val="00522318"/>
    <w:rsid w:val="00523F80"/>
    <w:rsid w:val="005337F4"/>
    <w:rsid w:val="00550148"/>
    <w:rsid w:val="00566ED0"/>
    <w:rsid w:val="005715FD"/>
    <w:rsid w:val="005962C5"/>
    <w:rsid w:val="005B359D"/>
    <w:rsid w:val="005D2018"/>
    <w:rsid w:val="005F1AEF"/>
    <w:rsid w:val="005F471D"/>
    <w:rsid w:val="00607DF4"/>
    <w:rsid w:val="0061495A"/>
    <w:rsid w:val="00615040"/>
    <w:rsid w:val="00615210"/>
    <w:rsid w:val="006344F5"/>
    <w:rsid w:val="006414AB"/>
    <w:rsid w:val="0066011A"/>
    <w:rsid w:val="00666240"/>
    <w:rsid w:val="00694FD7"/>
    <w:rsid w:val="00697883"/>
    <w:rsid w:val="006A226C"/>
    <w:rsid w:val="006A62A6"/>
    <w:rsid w:val="006B5FE9"/>
    <w:rsid w:val="00707397"/>
    <w:rsid w:val="007213F0"/>
    <w:rsid w:val="00723EFC"/>
    <w:rsid w:val="007446B6"/>
    <w:rsid w:val="00777144"/>
    <w:rsid w:val="0078402A"/>
    <w:rsid w:val="007B7631"/>
    <w:rsid w:val="007D1B51"/>
    <w:rsid w:val="007F085B"/>
    <w:rsid w:val="00824983"/>
    <w:rsid w:val="00843F75"/>
    <w:rsid w:val="009538DC"/>
    <w:rsid w:val="00983F89"/>
    <w:rsid w:val="00994DEC"/>
    <w:rsid w:val="00995317"/>
    <w:rsid w:val="009C3CF7"/>
    <w:rsid w:val="009E6A8E"/>
    <w:rsid w:val="009F045D"/>
    <w:rsid w:val="00A26D74"/>
    <w:rsid w:val="00A405EA"/>
    <w:rsid w:val="00A61DA9"/>
    <w:rsid w:val="00A75E82"/>
    <w:rsid w:val="00AA2EFE"/>
    <w:rsid w:val="00AF4106"/>
    <w:rsid w:val="00B22E7E"/>
    <w:rsid w:val="00B60F76"/>
    <w:rsid w:val="00B751F0"/>
    <w:rsid w:val="00B95430"/>
    <w:rsid w:val="00C04CCF"/>
    <w:rsid w:val="00C11574"/>
    <w:rsid w:val="00C36B4E"/>
    <w:rsid w:val="00C66DF1"/>
    <w:rsid w:val="00CB36DC"/>
    <w:rsid w:val="00CC086B"/>
    <w:rsid w:val="00CC2893"/>
    <w:rsid w:val="00CE08A4"/>
    <w:rsid w:val="00CF25D3"/>
    <w:rsid w:val="00D15FB7"/>
    <w:rsid w:val="00D42C47"/>
    <w:rsid w:val="00D64F41"/>
    <w:rsid w:val="00D96D89"/>
    <w:rsid w:val="00DD6E30"/>
    <w:rsid w:val="00DE435A"/>
    <w:rsid w:val="00E04BB0"/>
    <w:rsid w:val="00E9131B"/>
    <w:rsid w:val="00EE614C"/>
    <w:rsid w:val="00F10366"/>
    <w:rsid w:val="00F41523"/>
    <w:rsid w:val="00F45F77"/>
    <w:rsid w:val="00F82FCB"/>
    <w:rsid w:val="00F9679A"/>
    <w:rsid w:val="00FA041A"/>
    <w:rsid w:val="00FE6C1E"/>
    <w:rsid w:val="00FF0817"/>
    <w:rsid w:val="0260342F"/>
    <w:rsid w:val="055159FF"/>
    <w:rsid w:val="0904315A"/>
    <w:rsid w:val="0C15752A"/>
    <w:rsid w:val="11203BFB"/>
    <w:rsid w:val="1297745F"/>
    <w:rsid w:val="14957291"/>
    <w:rsid w:val="185E0ADB"/>
    <w:rsid w:val="197D617F"/>
    <w:rsid w:val="1B095777"/>
    <w:rsid w:val="1BFE1F24"/>
    <w:rsid w:val="24117551"/>
    <w:rsid w:val="25FA01B2"/>
    <w:rsid w:val="27FB0DF7"/>
    <w:rsid w:val="30FA6230"/>
    <w:rsid w:val="33E23C41"/>
    <w:rsid w:val="34243A1C"/>
    <w:rsid w:val="3DAE69FA"/>
    <w:rsid w:val="4261703B"/>
    <w:rsid w:val="434D371F"/>
    <w:rsid w:val="449223B4"/>
    <w:rsid w:val="49953D9A"/>
    <w:rsid w:val="4B4F7D55"/>
    <w:rsid w:val="4E6C0D0B"/>
    <w:rsid w:val="4ED7686B"/>
    <w:rsid w:val="4F4314FC"/>
    <w:rsid w:val="510108A6"/>
    <w:rsid w:val="53442BBB"/>
    <w:rsid w:val="548E61C5"/>
    <w:rsid w:val="58D028B2"/>
    <w:rsid w:val="5ACD0F13"/>
    <w:rsid w:val="5EEC56EE"/>
    <w:rsid w:val="5F2E58C8"/>
    <w:rsid w:val="60E461CA"/>
    <w:rsid w:val="646B0F71"/>
    <w:rsid w:val="656C5699"/>
    <w:rsid w:val="656E54F1"/>
    <w:rsid w:val="663210AA"/>
    <w:rsid w:val="68EB7E85"/>
    <w:rsid w:val="6BEF00A6"/>
    <w:rsid w:val="6DD36B53"/>
    <w:rsid w:val="6DF006FA"/>
    <w:rsid w:val="6E887CE2"/>
    <w:rsid w:val="71436292"/>
    <w:rsid w:val="747E36ED"/>
    <w:rsid w:val="77F67226"/>
    <w:rsid w:val="7A7848B0"/>
    <w:rsid w:val="7D4B41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A3F06"/>
  <w15:docId w15:val="{98AFD62C-C3CE-4F1C-B83D-09B474987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next w:val="a"/>
    <w:uiPriority w:val="9"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Pr>
      <w:i/>
      <w:iCs/>
    </w:rPr>
  </w:style>
  <w:style w:type="character" w:styleId="a4">
    <w:name w:val="Hyperlink"/>
    <w:uiPriority w:val="99"/>
    <w:unhideWhenUsed/>
    <w:qFormat/>
    <w:rPr>
      <w:color w:val="0000FF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2">
    <w:name w:val="Body Text 2"/>
    <w:basedOn w:val="a"/>
    <w:qFormat/>
    <w:rPr>
      <w:sz w:val="28"/>
    </w:rPr>
  </w:style>
  <w:style w:type="paragraph" w:styleId="a6">
    <w:name w:val="Body Text Indent"/>
    <w:basedOn w:val="a"/>
    <w:link w:val="a7"/>
    <w:qFormat/>
    <w:pPr>
      <w:ind w:left="142" w:hanging="142"/>
      <w:jc w:val="center"/>
    </w:pPr>
    <w:rPr>
      <w:b/>
      <w:lang w:val="uk-UA"/>
    </w:rPr>
  </w:style>
  <w:style w:type="paragraph" w:styleId="a8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uiPriority w:val="99"/>
    <w:qFormat/>
    <w:rPr>
      <w:sz w:val="22"/>
      <w:szCs w:val="22"/>
      <w:lang w:val="ru-RU" w:eastAsia="ru-RU"/>
    </w:rPr>
  </w:style>
  <w:style w:type="paragraph" w:customStyle="1" w:styleId="10">
    <w:name w:val="Обычный1"/>
    <w:qFormat/>
    <w:rPr>
      <w:rFonts w:ascii="Times New Roman" w:eastAsia="Times New Roman" w:hAnsi="Times New Roman" w:cs="Times New Roman"/>
      <w:lang w:val="ru-RU" w:eastAsia="ru-RU"/>
    </w:rPr>
  </w:style>
  <w:style w:type="character" w:customStyle="1" w:styleId="docdata">
    <w:name w:val="docdata"/>
    <w:basedOn w:val="a0"/>
    <w:qFormat/>
  </w:style>
  <w:style w:type="character" w:customStyle="1" w:styleId="a7">
    <w:name w:val="Основной текст с отступом Знак"/>
    <w:basedOn w:val="a0"/>
    <w:link w:val="a6"/>
    <w:qFormat/>
    <w:rPr>
      <w:b/>
      <w:lang w:val="uk-UA"/>
    </w:rPr>
  </w:style>
  <w:style w:type="paragraph" w:customStyle="1" w:styleId="20">
    <w:name w:val="Знак Знак2"/>
    <w:basedOn w:val="a"/>
    <w:qFormat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a">
    <w:name w:val="Основной текст_"/>
    <w:qFormat/>
    <w:rPr>
      <w:spacing w:val="2"/>
      <w:sz w:val="25"/>
      <w:szCs w:val="25"/>
      <w:shd w:val="clear" w:color="auto" w:fill="FFFFFF"/>
    </w:rPr>
  </w:style>
  <w:style w:type="paragraph" w:customStyle="1" w:styleId="21">
    <w:name w:val="Основной текст2"/>
    <w:basedOn w:val="a"/>
    <w:link w:val="2Char"/>
    <w:qFormat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paragraph" w:customStyle="1" w:styleId="tj">
    <w:name w:val="tj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ocy">
    <w:name w:val="docy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Обычный2"/>
    <w:qFormat/>
    <w:rPr>
      <w:rFonts w:ascii="Times New Roman" w:eastAsia="Times New Roman" w:hAnsi="Times New Roman" w:cs="Times New Roman"/>
      <w:lang w:val="ru-RU" w:eastAsia="ru-RU"/>
    </w:rPr>
  </w:style>
  <w:style w:type="paragraph" w:customStyle="1" w:styleId="11">
    <w:name w:val="Без интервала1"/>
    <w:qFormat/>
    <w:rPr>
      <w:rFonts w:ascii="Calibri" w:eastAsia="Calibri" w:hAnsi="Calibri" w:cs="Times New Roman"/>
      <w:sz w:val="22"/>
      <w:szCs w:val="22"/>
      <w:lang w:val="ru-RU" w:eastAsia="ru-RU"/>
    </w:rPr>
  </w:style>
  <w:style w:type="paragraph" w:customStyle="1" w:styleId="Style3">
    <w:name w:val="Style3"/>
    <w:basedOn w:val="a"/>
    <w:qFormat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2Char">
    <w:name w:val="Основной текст2 Char"/>
    <w:link w:val="21"/>
    <w:qFormat/>
    <w:rPr>
      <w:spacing w:val="2"/>
      <w:sz w:val="25"/>
      <w:szCs w:val="25"/>
      <w:lang w:eastAsia="uk-UA"/>
    </w:rPr>
  </w:style>
  <w:style w:type="paragraph" w:customStyle="1" w:styleId="rvps186">
    <w:name w:val="rvps186"/>
    <w:basedOn w:val="a"/>
    <w:qFormat/>
    <w:pPr>
      <w:spacing w:before="100" w:beforeAutospacing="1" w:after="100" w:afterAutospacing="1"/>
    </w:pPr>
  </w:style>
  <w:style w:type="character" w:customStyle="1" w:styleId="rvts45">
    <w:name w:val="rvts45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1550</Words>
  <Characters>885</Characters>
  <Application>Microsoft Office Word</Application>
  <DocSecurity>0</DocSecurity>
  <Lines>7</Lines>
  <Paragraphs>4</Paragraphs>
  <ScaleCrop>false</ScaleCrop>
  <Company>Grizli777</Company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2023-01-04T09:55:00Z</cp:lastPrinted>
  <dcterms:created xsi:type="dcterms:W3CDTF">2024-01-11T14:08:00Z</dcterms:created>
  <dcterms:modified xsi:type="dcterms:W3CDTF">2024-01-11T14:08:00Z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2E81B2D3A57B4511B460CF09225A22C9</vt:lpwstr>
  </property>
</Properties>
</file>