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DAECE" w14:textId="39876969" w:rsidR="00407568" w:rsidRPr="00B3482D" w:rsidRDefault="005011A8" w:rsidP="00254D83">
      <w:pPr>
        <w:jc w:val="center"/>
        <w:rPr>
          <w:color w:val="FFFFFF" w:themeColor="background1"/>
          <w:sz w:val="28"/>
          <w:szCs w:val="28"/>
        </w:rPr>
      </w:pPr>
      <w:r>
        <w:rPr>
          <w:rFonts w:ascii="Calibri" w:hAnsi="Calibri"/>
          <w:color w:val="000000" w:themeColor="text1" w:themeShade="80"/>
          <w:sz w:val="20"/>
        </w:rPr>
        <w:t xml:space="preserve">                                                                                            </w:t>
      </w:r>
      <w:r w:rsidR="00EC49FE"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6819B219" wp14:editId="3CD24B17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 w:themeColor="text1" w:themeShade="80"/>
          <w:sz w:val="20"/>
        </w:rPr>
        <w:t xml:space="preserve">                                                                  </w:t>
      </w:r>
      <w:r w:rsidR="00921308">
        <w:rPr>
          <w:rFonts w:ascii="Calibri" w:hAnsi="Calibri"/>
          <w:color w:val="000000" w:themeColor="text1" w:themeShade="80"/>
          <w:sz w:val="20"/>
        </w:rPr>
        <w:t xml:space="preserve">       </w:t>
      </w: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Pr="00B3482D">
        <w:rPr>
          <w:color w:val="FFFFFF" w:themeColor="background1"/>
          <w:sz w:val="22"/>
          <w:szCs w:val="22"/>
          <w:u w:val="single"/>
        </w:rPr>
        <w:t>ПРОЕКТ</w:t>
      </w:r>
    </w:p>
    <w:p w14:paraId="4C67D460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14:paraId="464B41EA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502C7C15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55A115CF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1FCE7A6C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4F3B3B01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2E5370ED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2200C96" w14:textId="400965BA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EB5F05">
        <w:rPr>
          <w:color w:val="000000" w:themeColor="text1" w:themeShade="80"/>
          <w:sz w:val="28"/>
          <w:szCs w:val="28"/>
        </w:rPr>
        <w:t>_</w:t>
      </w:r>
      <w:r w:rsidR="00B3482D">
        <w:rPr>
          <w:color w:val="000000" w:themeColor="text1" w:themeShade="80"/>
          <w:sz w:val="28"/>
          <w:szCs w:val="28"/>
        </w:rPr>
        <w:t>11 квітня 2024 року</w:t>
      </w:r>
      <w:r w:rsidR="00EB5F05">
        <w:rPr>
          <w:color w:val="000000" w:themeColor="text1" w:themeShade="80"/>
          <w:sz w:val="28"/>
          <w:szCs w:val="28"/>
        </w:rPr>
        <w:t>_</w:t>
      </w:r>
      <w:r w:rsidR="007A3979">
        <w:rPr>
          <w:color w:val="000000" w:themeColor="text1" w:themeShade="80"/>
          <w:sz w:val="28"/>
          <w:szCs w:val="28"/>
        </w:rPr>
        <w:t xml:space="preserve">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</w:r>
      <w:bookmarkStart w:id="0" w:name="_GoBack"/>
      <w:bookmarkEnd w:id="0"/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BD20DB">
        <w:rPr>
          <w:color w:val="000000" w:themeColor="text1" w:themeShade="80"/>
          <w:sz w:val="28"/>
          <w:szCs w:val="28"/>
        </w:rPr>
        <w:t>_</w:t>
      </w:r>
      <w:r w:rsidR="00B3482D">
        <w:rPr>
          <w:color w:val="000000" w:themeColor="text1" w:themeShade="80"/>
          <w:sz w:val="28"/>
          <w:szCs w:val="28"/>
        </w:rPr>
        <w:t>181</w:t>
      </w:r>
    </w:p>
    <w:p w14:paraId="328FC430" w14:textId="77777777"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50663C47" w14:textId="777F44D3" w:rsidR="00254D83" w:rsidRPr="00E02DCA" w:rsidRDefault="0034247F" w:rsidP="00EB5F05">
      <w:pPr>
        <w:tabs>
          <w:tab w:val="left" w:pos="3544"/>
        </w:tabs>
        <w:ind w:right="4534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EB5F05">
        <w:rPr>
          <w:b/>
          <w:color w:val="000000" w:themeColor="text1" w:themeShade="80"/>
          <w:sz w:val="28"/>
          <w:szCs w:val="28"/>
        </w:rPr>
        <w:t xml:space="preserve">додаткового обладнання для забезпечення належного функціонування </w:t>
      </w:r>
      <w:proofErr w:type="spellStart"/>
      <w:r w:rsidR="00EB5F05">
        <w:rPr>
          <w:b/>
          <w:color w:val="000000" w:themeColor="text1" w:themeShade="80"/>
          <w:sz w:val="28"/>
          <w:szCs w:val="28"/>
        </w:rPr>
        <w:t>укриттів</w:t>
      </w:r>
      <w:proofErr w:type="spellEnd"/>
      <w:r w:rsidR="00EB5F05">
        <w:rPr>
          <w:b/>
          <w:color w:val="000000" w:themeColor="text1" w:themeShade="80"/>
          <w:sz w:val="28"/>
          <w:szCs w:val="28"/>
        </w:rPr>
        <w:t xml:space="preserve"> фонду захисних споруд цивільного захисту Ніжинської міської територіальної громади</w:t>
      </w:r>
    </w:p>
    <w:p w14:paraId="7D235DA2" w14:textId="77777777" w:rsidR="00254D83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14:paraId="50CC1AFE" w14:textId="5DB540EC" w:rsidR="00DF6A19" w:rsidRPr="00E02DCA" w:rsidRDefault="00DF6A19" w:rsidP="002F0670">
      <w:pPr>
        <w:spacing w:after="120"/>
        <w:ind w:firstLine="709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="002F0670">
        <w:rPr>
          <w:color w:val="000000" w:themeColor="text1" w:themeShade="80"/>
          <w:sz w:val="28"/>
          <w:szCs w:val="28"/>
        </w:rPr>
        <w:t>п.п</w:t>
      </w:r>
      <w:proofErr w:type="spellEnd"/>
      <w:r w:rsidR="002F0670">
        <w:rPr>
          <w:color w:val="000000" w:themeColor="text1" w:themeShade="80"/>
          <w:sz w:val="28"/>
          <w:szCs w:val="28"/>
        </w:rPr>
        <w:t xml:space="preserve">. а)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>
        <w:rPr>
          <w:sz w:val="28"/>
          <w:szCs w:val="28"/>
        </w:rPr>
        <w:t>36</w:t>
      </w:r>
      <w:r w:rsidR="002F0670">
        <w:rPr>
          <w:sz w:val="28"/>
          <w:szCs w:val="28"/>
          <w:vertAlign w:val="superscript"/>
        </w:rPr>
        <w:t>1</w:t>
      </w:r>
      <w:r w:rsidR="002F0670">
        <w:rPr>
          <w:sz w:val="28"/>
          <w:szCs w:val="28"/>
        </w:rPr>
        <w:t xml:space="preserve"> та </w:t>
      </w:r>
      <w:proofErr w:type="spellStart"/>
      <w:r w:rsidR="002F0670">
        <w:rPr>
          <w:sz w:val="28"/>
          <w:szCs w:val="28"/>
        </w:rPr>
        <w:t>ст.ст</w:t>
      </w:r>
      <w:proofErr w:type="spellEnd"/>
      <w:r w:rsidR="002F0670">
        <w:rPr>
          <w:sz w:val="28"/>
          <w:szCs w:val="28"/>
        </w:rPr>
        <w:t>.</w:t>
      </w:r>
      <w:r>
        <w:rPr>
          <w:sz w:val="28"/>
          <w:szCs w:val="28"/>
        </w:rPr>
        <w:t xml:space="preserve"> 42, 59</w:t>
      </w:r>
      <w:r w:rsidR="002F0670">
        <w:rPr>
          <w:sz w:val="28"/>
          <w:szCs w:val="28"/>
        </w:rPr>
        <w:t>, 61, 73</w:t>
      </w:r>
      <w:r>
        <w:rPr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</w:t>
      </w:r>
      <w:r w:rsidR="002F0670">
        <w:rPr>
          <w:color w:val="000000" w:themeColor="text1" w:themeShade="80"/>
          <w:sz w:val="28"/>
          <w:szCs w:val="28"/>
        </w:rPr>
        <w:t xml:space="preserve">               </w:t>
      </w:r>
      <w:r w:rsidRPr="00E02DCA">
        <w:rPr>
          <w:color w:val="000000" w:themeColor="text1" w:themeShade="80"/>
          <w:sz w:val="28"/>
          <w:szCs w:val="28"/>
        </w:rPr>
        <w:t>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</w:t>
      </w:r>
      <w:r>
        <w:rPr>
          <w:noProof/>
          <w:color w:val="000000" w:themeColor="text1" w:themeShade="80"/>
          <w:sz w:val="28"/>
        </w:rPr>
        <w:t xml:space="preserve">                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="00EB5F05">
        <w:rPr>
          <w:color w:val="000000" w:themeColor="text1" w:themeShade="80"/>
          <w:sz w:val="28"/>
          <w:szCs w:val="28"/>
        </w:rPr>
        <w:t xml:space="preserve">наказу Міністерства внутрішніх справ України від 09.07.2018 №579 (зі змінами), </w:t>
      </w:r>
      <w:r>
        <w:rPr>
          <w:color w:val="000000" w:themeColor="text1" w:themeShade="80"/>
          <w:sz w:val="28"/>
          <w:szCs w:val="28"/>
        </w:rPr>
        <w:t xml:space="preserve">п. 6 </w:t>
      </w:r>
      <w:r w:rsidRPr="00E02DCA">
        <w:rPr>
          <w:color w:val="000000" w:themeColor="text1" w:themeShade="80"/>
          <w:sz w:val="28"/>
          <w:szCs w:val="28"/>
        </w:rPr>
        <w:t>Програми розвитку цивільного захисту Ніжинської територіальної громади на 202</w:t>
      </w:r>
      <w:r w:rsidR="00067445">
        <w:rPr>
          <w:color w:val="000000" w:themeColor="text1" w:themeShade="80"/>
          <w:sz w:val="28"/>
          <w:szCs w:val="28"/>
        </w:rPr>
        <w:t>4</w:t>
      </w:r>
      <w:r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Pr="0060548A">
        <w:rPr>
          <w:sz w:val="28"/>
          <w:szCs w:val="28"/>
        </w:rPr>
        <w:t>08.12.2023 №2-32/2023</w:t>
      </w:r>
      <w:r w:rsidR="00EB5F05">
        <w:rPr>
          <w:sz w:val="28"/>
          <w:szCs w:val="28"/>
        </w:rPr>
        <w:t xml:space="preserve"> (зі змінами)</w:t>
      </w:r>
      <w:r w:rsidR="002F0670">
        <w:rPr>
          <w:sz w:val="28"/>
          <w:szCs w:val="28"/>
        </w:rPr>
        <w:t>, листа заступник начальник Управління житлово-комунального господарства та будівництва від 10.04.2024 №01-14/282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413467F4" w14:textId="0453B482" w:rsidR="00DF6A19" w:rsidRPr="00E02DCA" w:rsidRDefault="00DF6A19" w:rsidP="002F0670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Управлінню житлово-комунального господарства та будівництва Ніжинської міської ради кошти в сумі </w:t>
      </w:r>
      <w:r w:rsidR="00EB5F05">
        <w:rPr>
          <w:color w:val="000000" w:themeColor="text1" w:themeShade="80"/>
          <w:sz w:val="28"/>
          <w:szCs w:val="28"/>
        </w:rPr>
        <w:t>20 000</w:t>
      </w:r>
      <w:r w:rsidRPr="00267FCE">
        <w:rPr>
          <w:color w:val="000000" w:themeColor="text1" w:themeShade="80"/>
          <w:sz w:val="28"/>
          <w:szCs w:val="28"/>
        </w:rPr>
        <w:t>,00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>
        <w:rPr>
          <w:color w:val="000000" w:themeColor="text1" w:themeShade="80"/>
          <w:sz w:val="28"/>
          <w:szCs w:val="28"/>
        </w:rPr>
        <w:t>1</w:t>
      </w:r>
      <w:r w:rsidRPr="00E02DCA">
        <w:rPr>
          <w:color w:val="000000" w:themeColor="text1" w:themeShade="80"/>
          <w:sz w:val="28"/>
          <w:szCs w:val="28"/>
        </w:rPr>
        <w:t>218110</w:t>
      </w:r>
      <w:r w:rsidR="002F0670">
        <w:rPr>
          <w:color w:val="000000" w:themeColor="text1" w:themeShade="80"/>
          <w:sz w:val="28"/>
          <w:szCs w:val="28"/>
        </w:rPr>
        <w:t xml:space="preserve">, </w:t>
      </w:r>
      <w:r w:rsidR="002F0670" w:rsidRPr="00E02DCA">
        <w:rPr>
          <w:color w:val="000000" w:themeColor="text1" w:themeShade="80"/>
          <w:sz w:val="28"/>
          <w:szCs w:val="28"/>
        </w:rPr>
        <w:t>КЕКВ 22</w:t>
      </w:r>
      <w:r w:rsidR="002F0670">
        <w:rPr>
          <w:color w:val="000000" w:themeColor="text1" w:themeShade="80"/>
          <w:sz w:val="28"/>
          <w:szCs w:val="28"/>
        </w:rPr>
        <w:t>1</w:t>
      </w:r>
      <w:r w:rsidR="002F0670" w:rsidRPr="00E02DCA">
        <w:rPr>
          <w:color w:val="000000" w:themeColor="text1" w:themeShade="80"/>
          <w:sz w:val="28"/>
          <w:szCs w:val="28"/>
        </w:rPr>
        <w:t>0</w:t>
      </w:r>
      <w:r w:rsidRPr="00E02DCA">
        <w:rPr>
          <w:color w:val="000000" w:themeColor="text1" w:themeShade="80"/>
          <w:sz w:val="28"/>
          <w:szCs w:val="28"/>
        </w:rPr>
        <w:t xml:space="preserve">) для розрахунків за </w:t>
      </w:r>
      <w:r w:rsidR="00EB5F05">
        <w:rPr>
          <w:color w:val="000000" w:themeColor="text1" w:themeShade="80"/>
          <w:sz w:val="28"/>
          <w:szCs w:val="28"/>
        </w:rPr>
        <w:t>придбання обладнання в найпростіші укриття з метою забезпечення перебування в них населення впродовж не менше 48 годин</w:t>
      </w:r>
      <w:r w:rsidR="002F0670">
        <w:rPr>
          <w:color w:val="000000" w:themeColor="text1" w:themeShade="80"/>
          <w:sz w:val="28"/>
          <w:szCs w:val="28"/>
        </w:rPr>
        <w:t>.</w:t>
      </w:r>
    </w:p>
    <w:p w14:paraId="0A0AA35F" w14:textId="77777777" w:rsidR="00ED47BD" w:rsidRPr="00E02DCA" w:rsidRDefault="00ED47BD" w:rsidP="002F0670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 xml:space="preserve">у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14:paraId="552A3034" w14:textId="77777777"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4E8819AD" w14:textId="77777777"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14:paraId="301BFEB9" w14:textId="04537E1C" w:rsidR="00DF6A19" w:rsidRDefault="002F0670" w:rsidP="00CA3163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</w:t>
      </w:r>
      <w:r w:rsidR="00DF6A1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Олександр КОДОЛА</w:t>
      </w:r>
    </w:p>
    <w:sectPr w:rsidR="00DF6A19" w:rsidSect="00347D39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07AEB"/>
    <w:rsid w:val="00020F80"/>
    <w:rsid w:val="000227D5"/>
    <w:rsid w:val="0005515C"/>
    <w:rsid w:val="00067445"/>
    <w:rsid w:val="0007065B"/>
    <w:rsid w:val="00096367"/>
    <w:rsid w:val="000A2F66"/>
    <w:rsid w:val="000A66C9"/>
    <w:rsid w:val="001215B9"/>
    <w:rsid w:val="001358A1"/>
    <w:rsid w:val="001B015C"/>
    <w:rsid w:val="001D08D1"/>
    <w:rsid w:val="001E638C"/>
    <w:rsid w:val="00254D83"/>
    <w:rsid w:val="00255B95"/>
    <w:rsid w:val="00264760"/>
    <w:rsid w:val="00267723"/>
    <w:rsid w:val="00267C6F"/>
    <w:rsid w:val="00271289"/>
    <w:rsid w:val="002B6799"/>
    <w:rsid w:val="002D3B1A"/>
    <w:rsid w:val="002F0670"/>
    <w:rsid w:val="002F53E4"/>
    <w:rsid w:val="00306FEF"/>
    <w:rsid w:val="0034247F"/>
    <w:rsid w:val="00347D39"/>
    <w:rsid w:val="00363E5F"/>
    <w:rsid w:val="00375CC7"/>
    <w:rsid w:val="003B3184"/>
    <w:rsid w:val="003C5A79"/>
    <w:rsid w:val="004050D0"/>
    <w:rsid w:val="00407568"/>
    <w:rsid w:val="004623E8"/>
    <w:rsid w:val="00491B54"/>
    <w:rsid w:val="005011A8"/>
    <w:rsid w:val="00515EE2"/>
    <w:rsid w:val="00520591"/>
    <w:rsid w:val="00537A24"/>
    <w:rsid w:val="005640CD"/>
    <w:rsid w:val="0057741F"/>
    <w:rsid w:val="00586864"/>
    <w:rsid w:val="005A3DD1"/>
    <w:rsid w:val="005A4F1B"/>
    <w:rsid w:val="005D6400"/>
    <w:rsid w:val="005E164A"/>
    <w:rsid w:val="005E1AA4"/>
    <w:rsid w:val="00692A7D"/>
    <w:rsid w:val="006A71D0"/>
    <w:rsid w:val="006E2091"/>
    <w:rsid w:val="007127D8"/>
    <w:rsid w:val="007205A4"/>
    <w:rsid w:val="00730D2B"/>
    <w:rsid w:val="007449B8"/>
    <w:rsid w:val="00766216"/>
    <w:rsid w:val="007714AC"/>
    <w:rsid w:val="007A3979"/>
    <w:rsid w:val="00835A17"/>
    <w:rsid w:val="0088162B"/>
    <w:rsid w:val="00883E5D"/>
    <w:rsid w:val="00886BE0"/>
    <w:rsid w:val="008C4878"/>
    <w:rsid w:val="008D58D2"/>
    <w:rsid w:val="008E1241"/>
    <w:rsid w:val="00921308"/>
    <w:rsid w:val="00936B4F"/>
    <w:rsid w:val="00952C44"/>
    <w:rsid w:val="00970295"/>
    <w:rsid w:val="009A7338"/>
    <w:rsid w:val="009A7992"/>
    <w:rsid w:val="009D3F49"/>
    <w:rsid w:val="009D6DCD"/>
    <w:rsid w:val="009F1A50"/>
    <w:rsid w:val="009F35A0"/>
    <w:rsid w:val="009F4CD9"/>
    <w:rsid w:val="009F793F"/>
    <w:rsid w:val="00A10E8A"/>
    <w:rsid w:val="00A301FD"/>
    <w:rsid w:val="00A611EE"/>
    <w:rsid w:val="00AA190C"/>
    <w:rsid w:val="00AA5AD9"/>
    <w:rsid w:val="00AB0CD8"/>
    <w:rsid w:val="00AF3494"/>
    <w:rsid w:val="00B1302D"/>
    <w:rsid w:val="00B26597"/>
    <w:rsid w:val="00B3482D"/>
    <w:rsid w:val="00B402D6"/>
    <w:rsid w:val="00B651B5"/>
    <w:rsid w:val="00B706F9"/>
    <w:rsid w:val="00B800F5"/>
    <w:rsid w:val="00B83609"/>
    <w:rsid w:val="00BA3FE0"/>
    <w:rsid w:val="00BB515E"/>
    <w:rsid w:val="00BD20DB"/>
    <w:rsid w:val="00C254EF"/>
    <w:rsid w:val="00C50115"/>
    <w:rsid w:val="00C60726"/>
    <w:rsid w:val="00C848C9"/>
    <w:rsid w:val="00CA3163"/>
    <w:rsid w:val="00CC0D65"/>
    <w:rsid w:val="00CD3B78"/>
    <w:rsid w:val="00D332EB"/>
    <w:rsid w:val="00D35356"/>
    <w:rsid w:val="00D35B7C"/>
    <w:rsid w:val="00D45512"/>
    <w:rsid w:val="00D5711E"/>
    <w:rsid w:val="00D85BDA"/>
    <w:rsid w:val="00DB4472"/>
    <w:rsid w:val="00DC4066"/>
    <w:rsid w:val="00DE544F"/>
    <w:rsid w:val="00DF6A19"/>
    <w:rsid w:val="00E02DCA"/>
    <w:rsid w:val="00E161C0"/>
    <w:rsid w:val="00E63D3E"/>
    <w:rsid w:val="00E848F3"/>
    <w:rsid w:val="00E92F04"/>
    <w:rsid w:val="00EA0C8D"/>
    <w:rsid w:val="00EB468D"/>
    <w:rsid w:val="00EB5F05"/>
    <w:rsid w:val="00EC21F5"/>
    <w:rsid w:val="00EC49FE"/>
    <w:rsid w:val="00ED47BD"/>
    <w:rsid w:val="00F24B4D"/>
    <w:rsid w:val="00F274FD"/>
    <w:rsid w:val="00F53CBB"/>
    <w:rsid w:val="00F874E7"/>
    <w:rsid w:val="00F96203"/>
    <w:rsid w:val="00FA3BBA"/>
    <w:rsid w:val="00FB15D1"/>
    <w:rsid w:val="00FC2CBE"/>
    <w:rsid w:val="00FC5892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1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14</cp:revision>
  <cp:lastPrinted>2024-04-10T13:23:00Z</cp:lastPrinted>
  <dcterms:created xsi:type="dcterms:W3CDTF">2024-02-22T00:55:00Z</dcterms:created>
  <dcterms:modified xsi:type="dcterms:W3CDTF">2024-04-12T00:01:00Z</dcterms:modified>
</cp:coreProperties>
</file>