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FFEDF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15C579EC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37381161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38CFB13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214D39EC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26937F9B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2172656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7A0C6D7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597FC9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01 травня  </w:t>
      </w:r>
      <w:r>
        <w:rPr>
          <w:rFonts w:ascii="Times New Roman" w:hAnsi="Times New Roman"/>
          <w:sz w:val="28"/>
          <w:szCs w:val="28"/>
          <w:lang w:val="uk-UA"/>
        </w:rPr>
        <w:t xml:space="preserve">2025р.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/>
          <w:sz w:val="28"/>
          <w:szCs w:val="28"/>
          <w:lang w:val="uk-UA"/>
        </w:rPr>
        <w:t>206</w:t>
      </w:r>
      <w:bookmarkStart w:id="2" w:name="_GoBack"/>
      <w:bookmarkEnd w:id="2"/>
    </w:p>
    <w:p w14:paraId="4CFD86CF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14:paraId="5F109E57">
      <w:pPr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Про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присвоєння звання «Народний </w:t>
      </w:r>
    </w:p>
    <w:p w14:paraId="68E58447">
      <w:pPr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майстер образотворчого та </w:t>
      </w:r>
    </w:p>
    <w:p w14:paraId="01F73C87">
      <w:pPr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декоративно-прикладного  мистецтва  </w:t>
      </w:r>
    </w:p>
    <w:p w14:paraId="1DDA1696">
      <w:pPr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міста Ніжина Чернігівської області»</w:t>
      </w:r>
    </w:p>
    <w:p w14:paraId="0B6C89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F53CA4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 w:cs="Times New Roman"/>
          <w:sz w:val="28"/>
          <w:szCs w:val="28"/>
          <w:lang w:val="uk-UA"/>
        </w:rPr>
        <w:t xml:space="preserve">пп.1п.а) ст. 32, 40, 42, 53,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рішення  Ніжинської міської ради  №27-45/2025  від  11 березня 2025 р. «Про затвердження персонального складу Експертної ради з попереднього розгляду кандидатур на присвоєння звання «Народний майстер образотворчого та декоративно-прикладного мистецтва  міста Ніжина Чернігівської області», рішення виконавчого комітету Ніжинської міської ради № 55 від 05.03.2015 року «Про затвердження Положення про присвоєння звання «Народний  майстер образотворчого та  декоративно-прикладного  мистецтва  міста Ніжина Чернігівської області»,  з</w:t>
      </w:r>
      <w:r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метою вшанування і відзнаки творчих здобутків та культурних досягнень ніжинських народних майстрів щодо  продовження історичних традицій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0D5ED32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Затвердити рішення  Експертної ради з попереднього розгляду кандидатур на присвоєння звання «Народний майстер образотворчого та декоративно-прикладного мистецтва  міста Ніжина Чернігівської області»  від 09 квітня 2025року  та присвоїти звання «Народний майстер образотворчого та декоративно-прикладного мистецтва  міста Ніжина Чернігівської області»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Івашко Ларисі Анатоліївні, Усовій Наталії Олександрівні та Федченко Оксані Петрівні. </w:t>
      </w:r>
    </w:p>
    <w:bookmarkEnd w:id="1"/>
    <w:p w14:paraId="6D4939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інформаційно-аналітичної роботи та комунікацій з громадськістю виконавчого комітету Ніжинської міської ради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 </w:t>
      </w:r>
    </w:p>
    <w:p w14:paraId="4BB0E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DD0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74F53E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C315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FF37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C1A959">
      <w:pPr>
        <w:pStyle w:val="7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ru"/>
        </w:rPr>
        <w:t>Головуючий на засіданні виконавчого</w:t>
      </w:r>
    </w:p>
    <w:p w14:paraId="68EBC300">
      <w:pPr>
        <w:pStyle w:val="7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ru"/>
        </w:rPr>
        <w:t>комітету Ніжинської міської ради</w:t>
      </w:r>
      <w:r>
        <w:rPr>
          <w:rFonts w:ascii="Times New Roman" w:hAnsi="Times New Roman"/>
          <w:b w:val="0"/>
          <w:sz w:val="28"/>
          <w:szCs w:val="28"/>
          <w:lang w:val="ru"/>
        </w:rPr>
        <w:tab/>
      </w:r>
    </w:p>
    <w:p w14:paraId="311E4B8E">
      <w:pPr>
        <w:pStyle w:val="7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  <w:lang w:val="ru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П</w:t>
      </w:r>
      <w:r>
        <w:rPr>
          <w:rFonts w:ascii="Times New Roman" w:hAnsi="Times New Roman"/>
          <w:b w:val="0"/>
          <w:sz w:val="28"/>
          <w:szCs w:val="28"/>
          <w:lang w:val="ru"/>
        </w:rPr>
        <w:t>ерший заступник міського голови з питань</w:t>
      </w:r>
    </w:p>
    <w:p w14:paraId="5977BE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"/>
        </w:rPr>
      </w:pP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>діяльності виконавчих органів ради</w:t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ab/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 xml:space="preserve">       </w:t>
      </w:r>
      <w:r>
        <w:rPr>
          <w:rFonts w:ascii="Times New Roman" w:hAnsi="Times New Roman" w:eastAsia="DengXian" w:cs="Times New Roman"/>
          <w:sz w:val="28"/>
          <w:szCs w:val="28"/>
          <w:lang w:val="uk" w:eastAsia="zh-CN" w:bidi="ar"/>
        </w:rPr>
        <w:t xml:space="preserve">     </w:t>
      </w:r>
      <w:r>
        <w:rPr>
          <w:rFonts w:ascii="Times New Roman" w:hAnsi="Times New Roman" w:eastAsia="DengXian" w:cs="Times New Roman"/>
          <w:sz w:val="28"/>
          <w:szCs w:val="28"/>
          <w:lang w:val="ru" w:eastAsia="zh-CN" w:bidi="ar"/>
        </w:rPr>
        <w:t xml:space="preserve">        Федір ВОВЧЕНКО</w:t>
      </w:r>
    </w:p>
    <w:p w14:paraId="632D42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"/>
        </w:rPr>
      </w:pPr>
    </w:p>
    <w:p w14:paraId="377D37E6">
      <w:pPr>
        <w:rPr>
          <w:lang w:val="uk-UA"/>
        </w:rPr>
      </w:pPr>
    </w:p>
    <w:p w14:paraId="72C4A7E8">
      <w:pPr>
        <w:rPr>
          <w:lang w:val="uk-UA"/>
        </w:rPr>
      </w:pPr>
    </w:p>
    <w:p w14:paraId="6C81ECC4">
      <w:pPr>
        <w:rPr>
          <w:lang w:val="uk-UA"/>
        </w:rPr>
      </w:pPr>
    </w:p>
    <w:p w14:paraId="2355B924">
      <w:pPr>
        <w:rPr>
          <w:lang w:val="uk-UA"/>
        </w:rPr>
      </w:pPr>
    </w:p>
    <w:p w14:paraId="3A50BDE8">
      <w:pPr>
        <w:rPr>
          <w:lang w:val="uk-UA"/>
        </w:rPr>
      </w:pPr>
    </w:p>
    <w:p w14:paraId="3655F1F7">
      <w:pPr>
        <w:rPr>
          <w:lang w:val="uk-UA"/>
        </w:rPr>
      </w:pPr>
    </w:p>
    <w:p w14:paraId="46FADECC">
      <w:pPr>
        <w:rPr>
          <w:lang w:val="uk-UA"/>
        </w:rPr>
      </w:pPr>
    </w:p>
    <w:p w14:paraId="00B68734">
      <w:pPr>
        <w:rPr>
          <w:lang w:val="uk-UA"/>
        </w:rPr>
      </w:pPr>
    </w:p>
    <w:p w14:paraId="73D130B8">
      <w:pPr>
        <w:rPr>
          <w:lang w:val="uk-UA"/>
        </w:rPr>
      </w:pPr>
    </w:p>
    <w:p w14:paraId="1136C655">
      <w:pPr>
        <w:rPr>
          <w:lang w:val="uk-UA"/>
        </w:rPr>
      </w:pPr>
    </w:p>
    <w:p w14:paraId="4A925D07">
      <w:pPr>
        <w:rPr>
          <w:lang w:val="uk-UA"/>
        </w:rPr>
      </w:pPr>
    </w:p>
    <w:p w14:paraId="272A2C41">
      <w:pPr>
        <w:rPr>
          <w:lang w:val="uk-UA"/>
        </w:rPr>
      </w:pPr>
    </w:p>
    <w:p w14:paraId="701D0958">
      <w:pPr>
        <w:rPr>
          <w:lang w:val="uk-UA"/>
        </w:rPr>
      </w:pPr>
    </w:p>
    <w:p w14:paraId="7EAD6458">
      <w:pPr>
        <w:rPr>
          <w:lang w:val="uk-UA"/>
        </w:rPr>
      </w:pPr>
    </w:p>
    <w:p w14:paraId="54F32A87">
      <w:pPr>
        <w:rPr>
          <w:lang w:val="uk-UA"/>
        </w:rPr>
      </w:pPr>
    </w:p>
    <w:p w14:paraId="6FD5EEB9">
      <w:pPr>
        <w:rPr>
          <w:lang w:val="uk-UA"/>
        </w:rPr>
      </w:pPr>
    </w:p>
    <w:p w14:paraId="11F99E90">
      <w:pPr>
        <w:rPr>
          <w:lang w:val="uk-UA"/>
        </w:rPr>
      </w:pPr>
    </w:p>
    <w:p w14:paraId="31269BBD">
      <w:pPr>
        <w:rPr>
          <w:lang w:val="uk-UA"/>
        </w:rPr>
      </w:pPr>
    </w:p>
    <w:p w14:paraId="24AB6AA5">
      <w:pPr>
        <w:rPr>
          <w:lang w:val="uk-UA"/>
        </w:rPr>
      </w:pPr>
    </w:p>
    <w:p w14:paraId="5B32DD6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05D4F49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6F5491F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7FCABCA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FA4390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5F36FCF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50B8AF8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68090A7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02EAF7B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026F193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518CA1B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17CE179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484670D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74CCB36E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1080AFC2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3168FAF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F7062F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201616C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561DE0B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E73F484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45F146B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D4F9E3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4B0D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7D1EC6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F01EFE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43321F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2971D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93365B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CF05F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1F2324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687AB0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8A616A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A21A6A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1CC263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2CF95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19245A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A81F8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07DB5C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943758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39377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F599E0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75F857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72CCAD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112F62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5E7B7EAA">
      <w:pPr>
        <w:spacing w:after="0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iCs/>
          <w:sz w:val="28"/>
          <w:szCs w:val="28"/>
        </w:rPr>
        <w:t xml:space="preserve">Про </w:t>
      </w:r>
      <w:r>
        <w:rPr>
          <w:rFonts w:ascii="Times New Roman" w:hAnsi="Times New Roman"/>
          <w:iCs/>
          <w:sz w:val="28"/>
          <w:szCs w:val="28"/>
          <w:lang w:val="uk-UA"/>
        </w:rPr>
        <w:t>присвоєння звання «Народний майстер образотворчого та</w:t>
      </w:r>
    </w:p>
    <w:p w14:paraId="1E4679E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декоративно-прикладного  мистецтва міста Ніжина Чернігівської області»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52D14D6B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D0D4DE0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9C329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457107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iCs/>
          <w:sz w:val="28"/>
          <w:szCs w:val="28"/>
          <w:lang w:val="uk-UA"/>
        </w:rPr>
        <w:t>Про присвоєння звання «Народний майстер образотворчого та декоративно-прикладного  мистецтва міста Ніжина Чернігівської області»</w:t>
      </w:r>
      <w:r>
        <w:rPr>
          <w:rFonts w:ascii="Times New Roman" w:hAnsi="Times New Roman"/>
          <w:sz w:val="28"/>
          <w:szCs w:val="28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розроблено відповідно до пп.1п.а)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рішення  Ніжинської міської ради  №27-45/2025  від  11 березня 2025 р. «Про затвердження персонального складу Експертної ради з попереднього розгляду кандидатур на присвоєння звання «Народний майстер образотворчого та декоративно-прикладного мистецтва  міста Ніжина Чернігівської області», рішення виконавчого комітету Ніжинської міської ради № 55 від 05.03.2015 року «Про затвердження Положення про присвоєння звання «Народний  майстер образотворчого та  декоративно-прикладного  мистецтва  міста Ніжина Чернігівської області»  та з</w:t>
      </w:r>
      <w:r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метою вшанування і відзнаки творчих здобутків та культурних досягнень ніжинських народних майстрів у продовження історичних традицій міста</w:t>
      </w:r>
    </w:p>
    <w:p w14:paraId="24F73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02F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89E1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6B12B4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A6AD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</w:rPr>
        <w:t>рисво</w:t>
      </w:r>
      <w:r>
        <w:rPr>
          <w:rFonts w:ascii="Times New Roman" w:hAnsi="Times New Roman"/>
          <w:sz w:val="28"/>
          <w:szCs w:val="28"/>
          <w:lang w:val="uk-UA"/>
        </w:rPr>
        <w:t>єння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звання 3 народним майстрам.</w:t>
      </w:r>
    </w:p>
    <w:p w14:paraId="3724DA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офіційному сайті  Ніжинської міської ради.</w:t>
      </w:r>
    </w:p>
    <w:p w14:paraId="31511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2A03E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0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10A1D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9006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403A5"/>
    <w:multiLevelType w:val="singleLevel"/>
    <w:tmpl w:val="B4B403A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23FDA"/>
    <w:rsid w:val="00024A9E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A28CB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2027D"/>
    <w:rsid w:val="00375AC8"/>
    <w:rsid w:val="003819A5"/>
    <w:rsid w:val="003A02E8"/>
    <w:rsid w:val="003D728E"/>
    <w:rsid w:val="003E6E7C"/>
    <w:rsid w:val="003F58C1"/>
    <w:rsid w:val="004140EF"/>
    <w:rsid w:val="004142A7"/>
    <w:rsid w:val="00427CD1"/>
    <w:rsid w:val="00440CAB"/>
    <w:rsid w:val="004774A9"/>
    <w:rsid w:val="004824A0"/>
    <w:rsid w:val="004940D7"/>
    <w:rsid w:val="004C15E0"/>
    <w:rsid w:val="004C2535"/>
    <w:rsid w:val="004D2A2E"/>
    <w:rsid w:val="004E01B4"/>
    <w:rsid w:val="004E334A"/>
    <w:rsid w:val="005042F2"/>
    <w:rsid w:val="00532095"/>
    <w:rsid w:val="0054662D"/>
    <w:rsid w:val="00547608"/>
    <w:rsid w:val="00581FF8"/>
    <w:rsid w:val="00586A27"/>
    <w:rsid w:val="00595F5A"/>
    <w:rsid w:val="005A2B8D"/>
    <w:rsid w:val="005A42A6"/>
    <w:rsid w:val="005C68C0"/>
    <w:rsid w:val="005E2A5D"/>
    <w:rsid w:val="005E56AE"/>
    <w:rsid w:val="00644050"/>
    <w:rsid w:val="00645104"/>
    <w:rsid w:val="00673D2E"/>
    <w:rsid w:val="00675E43"/>
    <w:rsid w:val="00681B9D"/>
    <w:rsid w:val="00695C0A"/>
    <w:rsid w:val="006A3CEB"/>
    <w:rsid w:val="006E7E08"/>
    <w:rsid w:val="00713A83"/>
    <w:rsid w:val="007242C1"/>
    <w:rsid w:val="00733EEE"/>
    <w:rsid w:val="007433D4"/>
    <w:rsid w:val="007467B2"/>
    <w:rsid w:val="00752177"/>
    <w:rsid w:val="00770CFB"/>
    <w:rsid w:val="00772F33"/>
    <w:rsid w:val="00787789"/>
    <w:rsid w:val="00792A2A"/>
    <w:rsid w:val="007A1DD2"/>
    <w:rsid w:val="007A6840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C1BFC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C772B"/>
    <w:rsid w:val="009D0D1F"/>
    <w:rsid w:val="009D6AD6"/>
    <w:rsid w:val="00A00868"/>
    <w:rsid w:val="00A552AA"/>
    <w:rsid w:val="00A70341"/>
    <w:rsid w:val="00A70B88"/>
    <w:rsid w:val="00A73CF9"/>
    <w:rsid w:val="00A762B1"/>
    <w:rsid w:val="00A901F6"/>
    <w:rsid w:val="00A97CD2"/>
    <w:rsid w:val="00AB5FEB"/>
    <w:rsid w:val="00AC1ECE"/>
    <w:rsid w:val="00AC4DD6"/>
    <w:rsid w:val="00AD0CA2"/>
    <w:rsid w:val="00AE1997"/>
    <w:rsid w:val="00AE34D2"/>
    <w:rsid w:val="00AF52C0"/>
    <w:rsid w:val="00B23E83"/>
    <w:rsid w:val="00B27CB9"/>
    <w:rsid w:val="00B50F82"/>
    <w:rsid w:val="00B558BB"/>
    <w:rsid w:val="00B632B5"/>
    <w:rsid w:val="00B814D0"/>
    <w:rsid w:val="00B95EDB"/>
    <w:rsid w:val="00BA1913"/>
    <w:rsid w:val="00BB1646"/>
    <w:rsid w:val="00BB3747"/>
    <w:rsid w:val="00BF1C27"/>
    <w:rsid w:val="00C42EE6"/>
    <w:rsid w:val="00C67702"/>
    <w:rsid w:val="00C72029"/>
    <w:rsid w:val="00C83925"/>
    <w:rsid w:val="00C96147"/>
    <w:rsid w:val="00CC6EDB"/>
    <w:rsid w:val="00CD04A7"/>
    <w:rsid w:val="00CD2D55"/>
    <w:rsid w:val="00D263FB"/>
    <w:rsid w:val="00D360AC"/>
    <w:rsid w:val="00D46202"/>
    <w:rsid w:val="00D5684E"/>
    <w:rsid w:val="00D70F72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  <w:rsid w:val="00FE60B3"/>
    <w:rsid w:val="0503018B"/>
    <w:rsid w:val="0884033E"/>
    <w:rsid w:val="101B25D8"/>
    <w:rsid w:val="19613A78"/>
    <w:rsid w:val="1ACD5089"/>
    <w:rsid w:val="213D546B"/>
    <w:rsid w:val="26306861"/>
    <w:rsid w:val="29E25973"/>
    <w:rsid w:val="2EF66446"/>
    <w:rsid w:val="3FB84B66"/>
    <w:rsid w:val="4A712ABF"/>
    <w:rsid w:val="5523023E"/>
    <w:rsid w:val="61286E35"/>
    <w:rsid w:val="62751F1A"/>
    <w:rsid w:val="678B6723"/>
    <w:rsid w:val="6E9062EA"/>
    <w:rsid w:val="7385436D"/>
    <w:rsid w:val="7995534B"/>
    <w:rsid w:val="7DE4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8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1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Indent"/>
    <w:link w:val="12"/>
    <w:semiHidden/>
    <w:unhideWhenUsed/>
    <w:qFormat/>
    <w:uiPriority w:val="99"/>
    <w:pPr>
      <w:suppressAutoHyphens/>
      <w:spacing w:after="200" w:line="276" w:lineRule="auto"/>
      <w:ind w:left="140" w:hanging="140"/>
      <w:jc w:val="center"/>
    </w:pPr>
    <w:rPr>
      <w:rFonts w:ascii="Calibri" w:hAnsi="Calibri" w:eastAsia="DengXian" w:cs="Times New Roman"/>
      <w:b/>
      <w:sz w:val="22"/>
      <w:szCs w:val="24"/>
      <w:lang w:val="en-US" w:eastAsia="zh-CN" w:bidi="ar-SA"/>
    </w:rPr>
  </w:style>
  <w:style w:type="character" w:customStyle="1" w:styleId="8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9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  <w:style w:type="character" w:customStyle="1" w:styleId="12">
    <w:name w:val="Основной текст с отступом Знак"/>
    <w:link w:val="7"/>
    <w:qFormat/>
    <w:uiPriority w:val="0"/>
    <w:rPr>
      <w:rFonts w:hint="eastAsia" w:ascii="DengXian" w:hAnsi="DengXian" w:eastAsia="DengXian" w:cs="DengXian"/>
      <w:b/>
      <w:sz w:val="22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704</Words>
  <Characters>4019</Characters>
  <Lines>33</Lines>
  <Paragraphs>9</Paragraphs>
  <TotalTime>0</TotalTime>
  <ScaleCrop>false</ScaleCrop>
  <LinksUpToDate>false</LinksUpToDate>
  <CharactersWithSpaces>4714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2025-04-28T09:16:00Z</dcterms:created>
  <dc:creator>Пользователь</dc:creator>
  <cp:lastModifiedBy>User</cp:lastModifiedBy>
  <cp:lastPrinted>2025-04-28T09:15:00Z</cp:lastPrinted>
  <dcterms:modified xsi:type="dcterms:W3CDTF">2025-05-01T11:46:40Z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DCE746736C554800BA1272A567D2BAD6_12</vt:lpwstr>
  </property>
</Properties>
</file>