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29B" w:rsidRPr="00430572" w:rsidRDefault="00ED1F13" w:rsidP="00486ED9">
      <w:pPr>
        <w:ind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0572" w:rsidRPr="00430572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48305C" w:rsidRDefault="0048305C" w:rsidP="00486E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30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Положення </w:t>
      </w:r>
    </w:p>
    <w:p w:rsidR="0048305C" w:rsidRDefault="0048305C" w:rsidP="00486E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комісію з питань розподілу публічних інвестицій</w:t>
      </w:r>
    </w:p>
    <w:p w:rsidR="0048305C" w:rsidRDefault="0048305C" w:rsidP="00486E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Ніжинської міської територіальної громади</w:t>
      </w:r>
    </w:p>
    <w:p w:rsidR="0048305C" w:rsidRDefault="0048305C" w:rsidP="00486ED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305C" w:rsidRDefault="0048305C" w:rsidP="00486ED9">
      <w:pPr>
        <w:tabs>
          <w:tab w:val="left" w:pos="765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305C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8305C">
        <w:rPr>
          <w:rFonts w:ascii="Times New Roman" w:hAnsi="Times New Roman" w:cs="Times New Roman"/>
          <w:sz w:val="28"/>
          <w:szCs w:val="28"/>
          <w:lang w:val="uk-UA"/>
        </w:rPr>
        <w:t>Комісія з питань розподілу публічних інвестицій Ніжинської міської 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(далі – Комісія) є тимчасовим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консультативно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дорадчим органом виконавчого комітету Ніжинської міської ради, який утворюється з метою розподілу коштів бюджету Ніжинської міської територіальної громади</w:t>
      </w:r>
      <w:r w:rsidR="00DC39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підготовку та реалізацію публічних інвестиційних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DC39DA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>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 далі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r w:rsidR="000743A5">
        <w:rPr>
          <w:rFonts w:ascii="Times New Roman" w:hAnsi="Times New Roman" w:cs="Times New Roman"/>
          <w:sz w:val="28"/>
          <w:szCs w:val="28"/>
          <w:lang w:val="uk-UA"/>
        </w:rPr>
        <w:t>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 та програм  публічних інвестицій (далі – програм).</w:t>
      </w:r>
    </w:p>
    <w:p w:rsidR="0048305C" w:rsidRDefault="0048305C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305C" w:rsidRDefault="0048305C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305C">
        <w:rPr>
          <w:rFonts w:ascii="Times New Roman" w:hAnsi="Times New Roman" w:cs="Times New Roman"/>
          <w:sz w:val="28"/>
          <w:szCs w:val="28"/>
          <w:lang w:val="uk-UA"/>
        </w:rPr>
        <w:t>2.  Комісія у своїй діяльності керується Конституцією і законами України, указами Президента України</w:t>
      </w:r>
      <w:r w:rsidR="00C1551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48305C">
        <w:rPr>
          <w:rFonts w:ascii="Times New Roman" w:hAnsi="Times New Roman" w:cs="Times New Roman"/>
          <w:sz w:val="28"/>
          <w:szCs w:val="28"/>
          <w:lang w:val="uk-UA"/>
        </w:rPr>
        <w:t xml:space="preserve">постановами Верховної Ради України,  актами Кабінету Міністрів України, </w:t>
      </w:r>
      <w:r w:rsidR="00C15512">
        <w:rPr>
          <w:rFonts w:ascii="Times New Roman" w:hAnsi="Times New Roman" w:cs="Times New Roman"/>
          <w:sz w:val="28"/>
          <w:szCs w:val="28"/>
          <w:lang w:val="uk-UA"/>
        </w:rPr>
        <w:t xml:space="preserve">рішеннями Ніжинської міської ради,  виконавчого комітету Ніжинської міської </w:t>
      </w:r>
      <w:r w:rsidRPr="0048305C">
        <w:rPr>
          <w:rFonts w:ascii="Times New Roman" w:hAnsi="Times New Roman" w:cs="Times New Roman"/>
          <w:sz w:val="28"/>
          <w:szCs w:val="28"/>
          <w:lang w:val="uk-UA"/>
        </w:rPr>
        <w:t>та цим Положенням.</w:t>
      </w:r>
    </w:p>
    <w:p w:rsidR="0048305C" w:rsidRDefault="0048305C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305C" w:rsidRDefault="0048305C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305C">
        <w:rPr>
          <w:rFonts w:ascii="Times New Roman" w:hAnsi="Times New Roman" w:cs="Times New Roman"/>
          <w:sz w:val="28"/>
          <w:szCs w:val="28"/>
          <w:lang w:val="uk-UA"/>
        </w:rPr>
        <w:t xml:space="preserve"> 3. Основним завданням Комісії є: </w:t>
      </w:r>
    </w:p>
    <w:p w:rsidR="0048305C" w:rsidRDefault="0048305C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975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8305C">
        <w:rPr>
          <w:rFonts w:ascii="Times New Roman" w:hAnsi="Times New Roman" w:cs="Times New Roman"/>
          <w:sz w:val="28"/>
          <w:szCs w:val="28"/>
          <w:lang w:val="uk-UA"/>
        </w:rPr>
        <w:t xml:space="preserve">розподіл публічних інвестицій на середньостроковий період з урахуванням критеріїв пріоритетності, ступеня готовності та наявності відповідного джерела фінансового забезпечення; </w:t>
      </w:r>
    </w:p>
    <w:p w:rsidR="0048305C" w:rsidRDefault="0048305C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975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8305C">
        <w:rPr>
          <w:rFonts w:ascii="Times New Roman" w:hAnsi="Times New Roman" w:cs="Times New Roman"/>
          <w:sz w:val="28"/>
          <w:szCs w:val="28"/>
          <w:lang w:val="uk-UA"/>
        </w:rPr>
        <w:t xml:space="preserve">застосування єдиних підходів до визначення оптимальних джерел та механізмів фінансового забезпечення </w:t>
      </w:r>
      <w:proofErr w:type="spellStart"/>
      <w:r w:rsidRPr="0048305C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Pr="0048305C">
        <w:rPr>
          <w:rFonts w:ascii="Times New Roman" w:hAnsi="Times New Roman" w:cs="Times New Roman"/>
          <w:sz w:val="28"/>
          <w:szCs w:val="28"/>
          <w:lang w:val="uk-UA"/>
        </w:rPr>
        <w:t xml:space="preserve"> та програм єдиного </w:t>
      </w:r>
      <w:proofErr w:type="spellStart"/>
      <w:r w:rsidRPr="0048305C">
        <w:rPr>
          <w:rFonts w:ascii="Times New Roman" w:hAnsi="Times New Roman" w:cs="Times New Roman"/>
          <w:sz w:val="28"/>
          <w:szCs w:val="28"/>
          <w:lang w:val="uk-UA"/>
        </w:rPr>
        <w:t>проєктного</w:t>
      </w:r>
      <w:proofErr w:type="spellEnd"/>
      <w:r w:rsidRPr="0048305C">
        <w:rPr>
          <w:rFonts w:ascii="Times New Roman" w:hAnsi="Times New Roman" w:cs="Times New Roman"/>
          <w:sz w:val="28"/>
          <w:szCs w:val="28"/>
          <w:lang w:val="uk-UA"/>
        </w:rPr>
        <w:t xml:space="preserve"> портфеля публічних інвестицій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Ніжинської міської </w:t>
      </w:r>
      <w:r w:rsidRPr="0048305C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громади з огляду на характеристики таких </w:t>
      </w:r>
      <w:proofErr w:type="spellStart"/>
      <w:r w:rsidRPr="0048305C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Pr="0048305C">
        <w:rPr>
          <w:rFonts w:ascii="Times New Roman" w:hAnsi="Times New Roman" w:cs="Times New Roman"/>
          <w:sz w:val="28"/>
          <w:szCs w:val="28"/>
          <w:lang w:val="uk-UA"/>
        </w:rPr>
        <w:t xml:space="preserve"> та програм; </w:t>
      </w:r>
    </w:p>
    <w:p w:rsidR="0045189C" w:rsidRDefault="0048305C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975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8305C">
        <w:rPr>
          <w:rFonts w:ascii="Times New Roman" w:hAnsi="Times New Roman" w:cs="Times New Roman"/>
          <w:sz w:val="28"/>
          <w:szCs w:val="28"/>
          <w:lang w:val="uk-UA"/>
        </w:rPr>
        <w:t>забезпечення дотримання граничних обсягів видатків, надання кредитів з місцев</w:t>
      </w:r>
      <w:r w:rsidR="006E3D88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48305C">
        <w:rPr>
          <w:rFonts w:ascii="Times New Roman" w:hAnsi="Times New Roman" w:cs="Times New Roman"/>
          <w:sz w:val="28"/>
          <w:szCs w:val="28"/>
          <w:lang w:val="uk-UA"/>
        </w:rPr>
        <w:t xml:space="preserve"> бюджет</w:t>
      </w:r>
      <w:r w:rsidR="006E3D88">
        <w:rPr>
          <w:rFonts w:ascii="Times New Roman" w:hAnsi="Times New Roman" w:cs="Times New Roman"/>
          <w:sz w:val="28"/>
          <w:szCs w:val="28"/>
          <w:lang w:val="uk-UA"/>
        </w:rPr>
        <w:t xml:space="preserve">у, </w:t>
      </w:r>
      <w:r w:rsidRPr="0048305C">
        <w:rPr>
          <w:rFonts w:ascii="Times New Roman" w:hAnsi="Times New Roman" w:cs="Times New Roman"/>
          <w:sz w:val="28"/>
          <w:szCs w:val="28"/>
          <w:lang w:val="uk-UA"/>
        </w:rPr>
        <w:t xml:space="preserve">місцевого та гарантованого боргу на середньостроковий період за різними складовими публічних інвестицій для забезпечення боргової стійкості та мінімізації фіскальних ризиків; </w:t>
      </w:r>
    </w:p>
    <w:p w:rsidR="0045189C" w:rsidRDefault="0045189C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E3D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305C" w:rsidRPr="0048305C">
        <w:rPr>
          <w:rFonts w:ascii="Times New Roman" w:hAnsi="Times New Roman" w:cs="Times New Roman"/>
          <w:sz w:val="28"/>
          <w:szCs w:val="28"/>
          <w:lang w:val="uk-UA"/>
        </w:rPr>
        <w:t>сприяння ефективному використанню коштів місцев</w:t>
      </w:r>
      <w:r w:rsidR="006E3D88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48305C" w:rsidRPr="0048305C">
        <w:rPr>
          <w:rFonts w:ascii="Times New Roman" w:hAnsi="Times New Roman" w:cs="Times New Roman"/>
          <w:sz w:val="28"/>
          <w:szCs w:val="28"/>
          <w:lang w:val="uk-UA"/>
        </w:rPr>
        <w:t xml:space="preserve"> бюджет</w:t>
      </w:r>
      <w:r w:rsidR="006E3D8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8305C" w:rsidRPr="0048305C">
        <w:rPr>
          <w:rFonts w:ascii="Times New Roman" w:hAnsi="Times New Roman" w:cs="Times New Roman"/>
          <w:sz w:val="28"/>
          <w:szCs w:val="28"/>
          <w:lang w:val="uk-UA"/>
        </w:rPr>
        <w:t xml:space="preserve"> на підготовку та реалізацію </w:t>
      </w:r>
      <w:proofErr w:type="spellStart"/>
      <w:r w:rsidR="0048305C" w:rsidRPr="0048305C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="0048305C" w:rsidRPr="0048305C">
        <w:rPr>
          <w:rFonts w:ascii="Times New Roman" w:hAnsi="Times New Roman" w:cs="Times New Roman"/>
          <w:sz w:val="28"/>
          <w:szCs w:val="28"/>
          <w:lang w:val="uk-UA"/>
        </w:rPr>
        <w:t xml:space="preserve"> та програм єдиного </w:t>
      </w:r>
      <w:proofErr w:type="spellStart"/>
      <w:r w:rsidR="0048305C" w:rsidRPr="0048305C">
        <w:rPr>
          <w:rFonts w:ascii="Times New Roman" w:hAnsi="Times New Roman" w:cs="Times New Roman"/>
          <w:sz w:val="28"/>
          <w:szCs w:val="28"/>
          <w:lang w:val="uk-UA"/>
        </w:rPr>
        <w:t>проєктного</w:t>
      </w:r>
      <w:proofErr w:type="spellEnd"/>
      <w:r w:rsidR="0048305C" w:rsidRPr="0048305C">
        <w:rPr>
          <w:rFonts w:ascii="Times New Roman" w:hAnsi="Times New Roman" w:cs="Times New Roman"/>
          <w:sz w:val="28"/>
          <w:szCs w:val="28"/>
          <w:lang w:val="uk-UA"/>
        </w:rPr>
        <w:t xml:space="preserve"> портфеля публічних інвестицій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Ніжинської міської </w:t>
      </w:r>
      <w:r w:rsidR="0048305C" w:rsidRPr="0048305C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5189C" w:rsidRDefault="0045189C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189C" w:rsidRDefault="0048305C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189C">
        <w:rPr>
          <w:rFonts w:ascii="Times New Roman" w:hAnsi="Times New Roman" w:cs="Times New Roman"/>
          <w:sz w:val="28"/>
          <w:szCs w:val="28"/>
          <w:lang w:val="uk-UA"/>
        </w:rPr>
        <w:t xml:space="preserve"> 4. </w:t>
      </w:r>
      <w:r w:rsidR="0045189C" w:rsidRPr="0045189C">
        <w:rPr>
          <w:rFonts w:ascii="Times New Roman" w:hAnsi="Times New Roman" w:cs="Times New Roman"/>
          <w:sz w:val="28"/>
          <w:szCs w:val="28"/>
          <w:lang w:val="uk-UA"/>
        </w:rPr>
        <w:t>Комісія відповідно до покладених на неї завдань:</w:t>
      </w:r>
    </w:p>
    <w:p w:rsidR="0045189C" w:rsidRDefault="0045189C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E3D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189C">
        <w:rPr>
          <w:rFonts w:ascii="Times New Roman" w:hAnsi="Times New Roman" w:cs="Times New Roman"/>
          <w:sz w:val="28"/>
          <w:szCs w:val="28"/>
          <w:lang w:val="uk-UA"/>
        </w:rPr>
        <w:t xml:space="preserve">розглядає та схвалює консолідований перелік публічних інвестиційних </w:t>
      </w:r>
      <w:proofErr w:type="spellStart"/>
      <w:r w:rsidRPr="0045189C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Pr="0045189C">
        <w:rPr>
          <w:rFonts w:ascii="Times New Roman" w:hAnsi="Times New Roman" w:cs="Times New Roman"/>
          <w:sz w:val="28"/>
          <w:szCs w:val="28"/>
          <w:lang w:val="uk-UA"/>
        </w:rPr>
        <w:t xml:space="preserve"> та програм публічних інвестицій єдиного </w:t>
      </w:r>
      <w:proofErr w:type="spellStart"/>
      <w:r w:rsidRPr="0045189C">
        <w:rPr>
          <w:rFonts w:ascii="Times New Roman" w:hAnsi="Times New Roman" w:cs="Times New Roman"/>
          <w:sz w:val="28"/>
          <w:szCs w:val="28"/>
          <w:lang w:val="uk-UA"/>
        </w:rPr>
        <w:t>проєктного</w:t>
      </w:r>
      <w:proofErr w:type="spellEnd"/>
      <w:r w:rsidRPr="0045189C">
        <w:rPr>
          <w:rFonts w:ascii="Times New Roman" w:hAnsi="Times New Roman" w:cs="Times New Roman"/>
          <w:sz w:val="28"/>
          <w:szCs w:val="28"/>
          <w:lang w:val="uk-UA"/>
        </w:rPr>
        <w:t xml:space="preserve"> портфеля публічних інвестицій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Ніжинської міської </w:t>
      </w:r>
      <w:r w:rsidRPr="0048305C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  <w:r w:rsidRPr="0045189C">
        <w:rPr>
          <w:rFonts w:ascii="Times New Roman" w:hAnsi="Times New Roman" w:cs="Times New Roman"/>
          <w:sz w:val="28"/>
          <w:szCs w:val="28"/>
          <w:lang w:val="uk-UA"/>
        </w:rPr>
        <w:t xml:space="preserve"> і розподіл публічних інвестицій на їх підготовку та реалізацію на плановий та два наступні за плановим бюджетні періоди </w:t>
      </w:r>
      <w:r w:rsidR="006E3D88">
        <w:rPr>
          <w:rFonts w:ascii="Times New Roman" w:hAnsi="Times New Roman" w:cs="Times New Roman"/>
          <w:sz w:val="28"/>
          <w:szCs w:val="28"/>
          <w:lang w:val="uk-UA"/>
        </w:rPr>
        <w:t>із зазначенням</w:t>
      </w:r>
      <w:r w:rsidRPr="0045189C">
        <w:rPr>
          <w:rFonts w:ascii="Times New Roman" w:hAnsi="Times New Roman" w:cs="Times New Roman"/>
          <w:sz w:val="28"/>
          <w:szCs w:val="28"/>
          <w:lang w:val="uk-UA"/>
        </w:rPr>
        <w:t xml:space="preserve"> джерел і механізмів </w:t>
      </w:r>
      <w:r w:rsidR="006E3D88">
        <w:rPr>
          <w:rFonts w:ascii="Times New Roman" w:hAnsi="Times New Roman" w:cs="Times New Roman"/>
          <w:sz w:val="28"/>
          <w:szCs w:val="28"/>
          <w:lang w:val="uk-UA"/>
        </w:rPr>
        <w:t xml:space="preserve">їх </w:t>
      </w:r>
      <w:r w:rsidRPr="0045189C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фінансового забезпечення; </w:t>
      </w:r>
    </w:p>
    <w:p w:rsidR="0045189C" w:rsidRDefault="0045189C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E3D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63D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45189C">
        <w:rPr>
          <w:rFonts w:ascii="Times New Roman" w:hAnsi="Times New Roman" w:cs="Times New Roman"/>
          <w:sz w:val="28"/>
          <w:szCs w:val="28"/>
          <w:lang w:val="uk-UA"/>
        </w:rPr>
        <w:t xml:space="preserve">здійснює аналіз результатів моніторингу стану підготовки та реалізації затверджених у переліку </w:t>
      </w:r>
      <w:proofErr w:type="spellStart"/>
      <w:r w:rsidRPr="0045189C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Pr="0045189C">
        <w:rPr>
          <w:rFonts w:ascii="Times New Roman" w:hAnsi="Times New Roman" w:cs="Times New Roman"/>
          <w:sz w:val="28"/>
          <w:szCs w:val="28"/>
          <w:lang w:val="uk-UA"/>
        </w:rPr>
        <w:t xml:space="preserve"> та програм та за його результатами готує і подає </w:t>
      </w:r>
      <w:r w:rsidR="000163D6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управлінню Ніжинської міської ради </w:t>
      </w:r>
      <w:r w:rsidRPr="0045189C">
        <w:rPr>
          <w:rFonts w:ascii="Times New Roman" w:hAnsi="Times New Roman" w:cs="Times New Roman"/>
          <w:sz w:val="28"/>
          <w:szCs w:val="28"/>
          <w:lang w:val="uk-UA"/>
        </w:rPr>
        <w:t>для прийняття відповідних рішень пропозиції та рекомендації щодо коригування або припинення (зупинення) фінансового забезпе</w:t>
      </w:r>
      <w:r w:rsidR="000163D6">
        <w:rPr>
          <w:rFonts w:ascii="Times New Roman" w:hAnsi="Times New Roman" w:cs="Times New Roman"/>
          <w:sz w:val="28"/>
          <w:szCs w:val="28"/>
          <w:lang w:val="uk-UA"/>
        </w:rPr>
        <w:t xml:space="preserve">чення таких </w:t>
      </w:r>
      <w:proofErr w:type="spellStart"/>
      <w:r w:rsidR="000163D6">
        <w:rPr>
          <w:rFonts w:ascii="Times New Roman" w:hAnsi="Times New Roman" w:cs="Times New Roman"/>
          <w:sz w:val="28"/>
          <w:szCs w:val="28"/>
          <w:lang w:val="uk-UA"/>
        </w:rPr>
        <w:t>проєктів</w:t>
      </w:r>
      <w:proofErr w:type="spellEnd"/>
      <w:r w:rsidR="000163D6">
        <w:rPr>
          <w:rFonts w:ascii="Times New Roman" w:hAnsi="Times New Roman" w:cs="Times New Roman"/>
          <w:sz w:val="28"/>
          <w:szCs w:val="28"/>
          <w:lang w:val="uk-UA"/>
        </w:rPr>
        <w:t xml:space="preserve"> та програм, якщо виявлено суттєві порушення чи ризики;</w:t>
      </w:r>
    </w:p>
    <w:p w:rsidR="0045189C" w:rsidRDefault="0045189C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5FD5">
        <w:rPr>
          <w:rFonts w:ascii="Times New Roman" w:hAnsi="Times New Roman" w:cs="Times New Roman"/>
          <w:sz w:val="28"/>
          <w:szCs w:val="28"/>
          <w:lang w:val="uk-UA"/>
        </w:rPr>
        <w:lastRenderedPageBreak/>
        <w:t>-</w:t>
      </w:r>
      <w:r w:rsidR="000163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75FD5">
        <w:rPr>
          <w:rFonts w:ascii="Times New Roman" w:hAnsi="Times New Roman" w:cs="Times New Roman"/>
          <w:sz w:val="28"/>
          <w:szCs w:val="28"/>
          <w:lang w:val="uk-UA"/>
        </w:rPr>
        <w:t>подає інвестиційній раді Ніжинської міської територіальної громади розроблені за результатами своєї ро</w:t>
      </w:r>
      <w:r w:rsidR="000163D6">
        <w:rPr>
          <w:rFonts w:ascii="Times New Roman" w:hAnsi="Times New Roman" w:cs="Times New Roman"/>
          <w:sz w:val="28"/>
          <w:szCs w:val="28"/>
          <w:lang w:val="uk-UA"/>
        </w:rPr>
        <w:t>боти пропозиції та рекомендації;</w:t>
      </w:r>
    </w:p>
    <w:p w:rsidR="000163D6" w:rsidRPr="0045189C" w:rsidRDefault="000163D6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приймає рішення про заміщення проектів у разі втрати чинності угод, на які </w:t>
      </w:r>
      <w:r w:rsidR="006C6F42">
        <w:rPr>
          <w:rFonts w:ascii="Times New Roman" w:hAnsi="Times New Roman" w:cs="Times New Roman"/>
          <w:sz w:val="28"/>
          <w:szCs w:val="28"/>
          <w:lang w:val="uk-UA"/>
        </w:rPr>
        <w:t>передбачались державні гарантії, грантові кошти тощо.</w:t>
      </w:r>
    </w:p>
    <w:p w:rsidR="0045189C" w:rsidRDefault="0045189C" w:rsidP="00486ED9">
      <w:pPr>
        <w:spacing w:after="0" w:line="240" w:lineRule="auto"/>
        <w:ind w:firstLine="567"/>
        <w:jc w:val="both"/>
        <w:rPr>
          <w:lang w:val="uk-UA"/>
        </w:rPr>
      </w:pPr>
    </w:p>
    <w:p w:rsidR="00AC6CD6" w:rsidRDefault="00AC6CD6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6CD6">
        <w:rPr>
          <w:rFonts w:ascii="Times New Roman" w:hAnsi="Times New Roman" w:cs="Times New Roman"/>
          <w:sz w:val="28"/>
          <w:szCs w:val="28"/>
          <w:lang w:val="uk-UA"/>
        </w:rPr>
        <w:t xml:space="preserve">5. Комісія має право: </w:t>
      </w:r>
    </w:p>
    <w:p w:rsidR="00AC6CD6" w:rsidRPr="005A22F7" w:rsidRDefault="00AC6CD6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22F7">
        <w:rPr>
          <w:rFonts w:ascii="Times New Roman" w:hAnsi="Times New Roman" w:cs="Times New Roman"/>
          <w:sz w:val="28"/>
          <w:szCs w:val="28"/>
          <w:lang w:val="uk-UA"/>
        </w:rPr>
        <w:t xml:space="preserve">1) залучати до участі у своїй роботі представників </w:t>
      </w:r>
      <w:r w:rsidR="006C6F42">
        <w:rPr>
          <w:rFonts w:ascii="Times New Roman" w:hAnsi="Times New Roman" w:cs="Times New Roman"/>
          <w:sz w:val="28"/>
          <w:szCs w:val="28"/>
          <w:lang w:val="uk-UA"/>
        </w:rPr>
        <w:t xml:space="preserve">управлінь та відділів Ніжинської міської ради, структурних підрозділів виконавчого комітету Ніжинської міської ради, </w:t>
      </w:r>
      <w:r w:rsidRPr="005A22F7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територіальних органів центральних органів виконавчої влади, громадських об’єднань, підприємств, установ та організацій (за погодженням з їх керівниками), а також незалежних експертів (за згодою); </w:t>
      </w:r>
    </w:p>
    <w:p w:rsidR="00AC6CD6" w:rsidRPr="005A22F7" w:rsidRDefault="00AC6CD6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22F7">
        <w:rPr>
          <w:rFonts w:ascii="Times New Roman" w:hAnsi="Times New Roman" w:cs="Times New Roman"/>
          <w:sz w:val="28"/>
          <w:szCs w:val="28"/>
          <w:lang w:val="uk-UA"/>
        </w:rPr>
        <w:t xml:space="preserve">2) отримувати в установленому порядку від </w:t>
      </w:r>
      <w:r w:rsidR="00425A8A">
        <w:rPr>
          <w:rFonts w:ascii="Times New Roman" w:hAnsi="Times New Roman" w:cs="Times New Roman"/>
          <w:sz w:val="28"/>
          <w:szCs w:val="28"/>
          <w:lang w:val="uk-UA"/>
        </w:rPr>
        <w:t xml:space="preserve">управлінь та відділів Ніжинської міської ради, структурних підрозділів виконавчого комітету Ніжинської міської ради, </w:t>
      </w:r>
      <w:r w:rsidR="00425A8A" w:rsidRPr="005A22F7">
        <w:rPr>
          <w:rFonts w:ascii="Times New Roman" w:hAnsi="Times New Roman" w:cs="Times New Roman"/>
          <w:sz w:val="28"/>
          <w:szCs w:val="28"/>
          <w:lang w:val="uk-UA"/>
        </w:rPr>
        <w:t>територіальних органів центральних органів виконавчої влади, громадських об’єднань, підприємств, установ та організацій</w:t>
      </w:r>
      <w:r w:rsidR="00425A8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22F7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інформацію, необхідну для виконання покладених на неї завдань; </w:t>
      </w:r>
    </w:p>
    <w:p w:rsidR="00AC6CD6" w:rsidRPr="00AC6CD6" w:rsidRDefault="00AC6CD6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22F7">
        <w:rPr>
          <w:rFonts w:ascii="Times New Roman" w:hAnsi="Times New Roman" w:cs="Times New Roman"/>
          <w:sz w:val="28"/>
          <w:szCs w:val="28"/>
          <w:lang w:val="uk-UA"/>
        </w:rPr>
        <w:t>3) організовувати проведення нарад та інших заходів.</w:t>
      </w:r>
    </w:p>
    <w:p w:rsidR="00AC6CD6" w:rsidRDefault="00AC6CD6" w:rsidP="00486ED9">
      <w:pPr>
        <w:spacing w:after="0" w:line="240" w:lineRule="auto"/>
        <w:ind w:firstLine="567"/>
        <w:rPr>
          <w:lang w:val="uk-UA"/>
        </w:rPr>
      </w:pPr>
    </w:p>
    <w:p w:rsidR="00DB6A05" w:rsidRPr="00DB6A05" w:rsidRDefault="00AC6CD6" w:rsidP="00486E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AC6CD6">
        <w:rPr>
          <w:lang w:val="uk-UA"/>
        </w:rPr>
        <w:t xml:space="preserve"> </w:t>
      </w:r>
      <w:r w:rsidR="00E1206C" w:rsidRPr="00DB6A05"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="00DB6A05" w:rsidRPr="00DB6A05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Комісія може ініціювати перегляд фінансування, якщо:</w:t>
      </w:r>
    </w:p>
    <w:p w:rsidR="00DB6A05" w:rsidRPr="002F4EFD" w:rsidRDefault="00DB6A05" w:rsidP="00486E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порушено строки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підготовки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або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реалізації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проєкту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/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програми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DB6A05" w:rsidRPr="002F4EFD" w:rsidRDefault="00DB6A05" w:rsidP="00486E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вартість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зросла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більш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ніж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10%;</w:t>
      </w:r>
    </w:p>
    <w:p w:rsidR="00DB6A05" w:rsidRPr="002F4EFD" w:rsidRDefault="00DB6A05" w:rsidP="00486E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виявлено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суттєве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відхилення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запланованих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показників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DB6A05" w:rsidRPr="002F4EFD" w:rsidRDefault="00DB6A05" w:rsidP="00486E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предмет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закупівлі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не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відповідає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меті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або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очікуваним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результатам;</w:t>
      </w:r>
    </w:p>
    <w:p w:rsidR="00DB6A05" w:rsidRPr="002F4EFD" w:rsidRDefault="00DB6A05" w:rsidP="00486E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кредитна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угода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державну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гарантію</w:t>
      </w:r>
      <w:proofErr w:type="spellEnd"/>
      <w:r w:rsidR="004A32E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грантові кошти тощо</w:t>
      </w:r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не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набула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чинності</w:t>
      </w:r>
      <w:proofErr w:type="spellEnd"/>
      <w:r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4A32E4" w:rsidRDefault="004A32E4" w:rsidP="00486E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p w:rsidR="00DB6A05" w:rsidRPr="00DB6A05" w:rsidRDefault="00DB6A05" w:rsidP="00486E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B6A0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У </w:t>
      </w:r>
      <w:proofErr w:type="gramStart"/>
      <w:r w:rsidRPr="00DB6A0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таких</w:t>
      </w:r>
      <w:proofErr w:type="gramEnd"/>
      <w:r w:rsidRPr="00DB6A0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DB6A0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випадках</w:t>
      </w:r>
      <w:proofErr w:type="spellEnd"/>
      <w:r w:rsidRPr="00DB6A0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DB6A0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Комісія</w:t>
      </w:r>
      <w:proofErr w:type="spellEnd"/>
      <w:r w:rsidRPr="00DB6A0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DB6A0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має</w:t>
      </w:r>
      <w:proofErr w:type="spellEnd"/>
      <w:r w:rsidRPr="00DB6A05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право:</w:t>
      </w:r>
    </w:p>
    <w:p w:rsidR="00DB6A05" w:rsidRPr="00C80980" w:rsidRDefault="00C80980" w:rsidP="00486E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8098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B6A05" w:rsidRPr="00C8098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повторно </w:t>
      </w:r>
      <w:proofErr w:type="spellStart"/>
      <w:r w:rsidR="00DB6A05" w:rsidRPr="00C80980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розглянути</w:t>
      </w:r>
      <w:proofErr w:type="spellEnd"/>
      <w:r w:rsidR="00DB6A05" w:rsidRPr="00C8098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DB6A05" w:rsidRPr="00C80980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</w:t>
      </w:r>
      <w:proofErr w:type="spellEnd"/>
      <w:r w:rsidR="00DB6A05" w:rsidRPr="00C8098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DB6A05" w:rsidRPr="00C80980">
        <w:rPr>
          <w:rFonts w:ascii="Times New Roman" w:eastAsia="Times New Roman" w:hAnsi="Times New Roman" w:cs="Times New Roman"/>
          <w:sz w:val="28"/>
          <w:szCs w:val="28"/>
          <w:lang w:eastAsia="uk-UA"/>
        </w:rPr>
        <w:t>або</w:t>
      </w:r>
      <w:proofErr w:type="spellEnd"/>
      <w:r w:rsidR="00DB6A05" w:rsidRPr="00C8098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DB6A05" w:rsidRPr="00C80980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програму</w:t>
      </w:r>
      <w:proofErr w:type="spellEnd"/>
      <w:r w:rsidR="00DB6A05" w:rsidRPr="00C80980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DB6A05" w:rsidRPr="002F4EFD" w:rsidRDefault="00C80980" w:rsidP="00486E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- </w:t>
      </w:r>
      <w:proofErr w:type="spellStart"/>
      <w:r w:rsidR="00DB6A05" w:rsidRPr="00C8098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перерозподілити</w:t>
      </w:r>
      <w:proofErr w:type="spellEnd"/>
      <w:r w:rsidR="00DB6A05" w:rsidRPr="00C8098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DB6A05" w:rsidRPr="00C8098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кошти</w:t>
      </w:r>
      <w:proofErr w:type="spellEnd"/>
      <w:r w:rsidR="00DB6A05"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на </w:t>
      </w:r>
      <w:proofErr w:type="spellStart"/>
      <w:r w:rsidR="00DB6A05"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інші</w:t>
      </w:r>
      <w:proofErr w:type="spellEnd"/>
      <w:r w:rsidR="00DB6A05"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DB6A05"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ініціативи</w:t>
      </w:r>
      <w:proofErr w:type="spellEnd"/>
      <w:r w:rsidR="00DB6A05"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DB6A05"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spellEnd"/>
      <w:r w:rsidR="00DB6A05"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DB6A05"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єдиного</w:t>
      </w:r>
      <w:proofErr w:type="spellEnd"/>
      <w:r w:rsidR="00DB6A05"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портфеля, </w:t>
      </w:r>
      <w:proofErr w:type="spellStart"/>
      <w:r w:rsidR="00DB6A05"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які</w:t>
      </w:r>
      <w:proofErr w:type="spellEnd"/>
      <w:r w:rsidR="00DB6A05"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DB6A05"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відповідають</w:t>
      </w:r>
      <w:proofErr w:type="spellEnd"/>
      <w:r w:rsidR="00DB6A05"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DB6A05"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критеріям</w:t>
      </w:r>
      <w:proofErr w:type="spellEnd"/>
      <w:r w:rsidR="00DB6A05"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DB6A05"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готовності</w:t>
      </w:r>
      <w:proofErr w:type="spellEnd"/>
      <w:r w:rsidR="00DB6A05"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DB6A05" w:rsidRPr="00286E9B" w:rsidRDefault="00C80980" w:rsidP="00486ED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proofErr w:type="spellStart"/>
      <w:r w:rsidR="00DB6A05"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ухвалити</w:t>
      </w:r>
      <w:proofErr w:type="spellEnd"/>
      <w:r w:rsidR="00DB6A05"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DB6A05"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рішення</w:t>
      </w:r>
      <w:proofErr w:type="spellEnd"/>
      <w:r w:rsidR="00DB6A05"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 </w:t>
      </w:r>
      <w:proofErr w:type="spellStart"/>
      <w:r w:rsidR="00DB6A05" w:rsidRPr="00C8098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заміщення</w:t>
      </w:r>
      <w:proofErr w:type="spellEnd"/>
      <w:r w:rsidR="00DB6A05" w:rsidRPr="00C8098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DB6A05" w:rsidRPr="00C8098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проєкту</w:t>
      </w:r>
      <w:proofErr w:type="spellEnd"/>
      <w:r w:rsidR="00DB6A05"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в межах </w:t>
      </w:r>
      <w:proofErr w:type="spellStart"/>
      <w:r w:rsidR="00DB6A05"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>обсягу</w:t>
      </w:r>
      <w:proofErr w:type="spellEnd"/>
      <w:r w:rsidR="00DB6A05" w:rsidRPr="002F4E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коштів, затверджених в бюджеті громади на відповідний рік</w:t>
      </w:r>
      <w:r w:rsidR="00286E9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E1206C" w:rsidRDefault="00E1206C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A22F7" w:rsidRPr="001746E7" w:rsidRDefault="00E1206C" w:rsidP="00486ED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206C">
        <w:rPr>
          <w:rFonts w:ascii="Times New Roman" w:hAnsi="Times New Roman" w:cs="Times New Roman"/>
          <w:sz w:val="28"/>
          <w:szCs w:val="28"/>
        </w:rPr>
        <w:t xml:space="preserve"> 7</w:t>
      </w:r>
      <w:r w:rsidRPr="001746E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746E7">
        <w:rPr>
          <w:rFonts w:ascii="Times New Roman" w:hAnsi="Times New Roman" w:cs="Times New Roman"/>
          <w:sz w:val="28"/>
          <w:szCs w:val="28"/>
        </w:rPr>
        <w:t>Комісія</w:t>
      </w:r>
      <w:proofErr w:type="spellEnd"/>
      <w:r w:rsidRPr="001746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46E7">
        <w:rPr>
          <w:rFonts w:ascii="Times New Roman" w:hAnsi="Times New Roman" w:cs="Times New Roman"/>
          <w:sz w:val="28"/>
          <w:szCs w:val="28"/>
        </w:rPr>
        <w:t>утворюється</w:t>
      </w:r>
      <w:proofErr w:type="spellEnd"/>
      <w:r w:rsidRPr="001746E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746E7">
        <w:rPr>
          <w:rFonts w:ascii="Times New Roman" w:hAnsi="Times New Roman" w:cs="Times New Roman"/>
          <w:sz w:val="28"/>
          <w:szCs w:val="28"/>
        </w:rPr>
        <w:t>складі</w:t>
      </w:r>
      <w:proofErr w:type="spellEnd"/>
      <w:r w:rsidRPr="001746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46E7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1746E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746E7">
        <w:rPr>
          <w:rFonts w:ascii="Times New Roman" w:hAnsi="Times New Roman" w:cs="Times New Roman"/>
          <w:sz w:val="28"/>
          <w:szCs w:val="28"/>
        </w:rPr>
        <w:t>заступників</w:t>
      </w:r>
      <w:proofErr w:type="spellEnd"/>
      <w:r w:rsidRPr="001746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46E7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1746E7">
        <w:rPr>
          <w:rFonts w:ascii="Times New Roman" w:hAnsi="Times New Roman" w:cs="Times New Roman"/>
          <w:sz w:val="28"/>
          <w:szCs w:val="28"/>
        </w:rPr>
        <w:t xml:space="preserve">, секретаря та </w:t>
      </w:r>
      <w:proofErr w:type="spellStart"/>
      <w:r w:rsidRPr="001746E7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Pr="001746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46E7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1746E7">
        <w:rPr>
          <w:rFonts w:ascii="Times New Roman" w:hAnsi="Times New Roman" w:cs="Times New Roman"/>
          <w:sz w:val="28"/>
          <w:szCs w:val="28"/>
        </w:rPr>
        <w:t xml:space="preserve">. Головою </w:t>
      </w:r>
      <w:r w:rsidR="0048568C">
        <w:rPr>
          <w:rFonts w:ascii="Times New Roman" w:hAnsi="Times New Roman" w:cs="Times New Roman"/>
          <w:sz w:val="28"/>
          <w:szCs w:val="28"/>
          <w:lang w:val="uk-UA"/>
        </w:rPr>
        <w:t>К</w:t>
      </w:r>
      <w:proofErr w:type="spellStart"/>
      <w:r w:rsidRPr="001746E7">
        <w:rPr>
          <w:rFonts w:ascii="Times New Roman" w:hAnsi="Times New Roman" w:cs="Times New Roman"/>
          <w:sz w:val="28"/>
          <w:szCs w:val="28"/>
        </w:rPr>
        <w:t>омісії</w:t>
      </w:r>
      <w:proofErr w:type="spellEnd"/>
      <w:r w:rsidRPr="001746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46E7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1746E7">
        <w:rPr>
          <w:rFonts w:ascii="Times New Roman" w:hAnsi="Times New Roman" w:cs="Times New Roman"/>
          <w:sz w:val="28"/>
          <w:szCs w:val="28"/>
        </w:rPr>
        <w:t xml:space="preserve"> </w:t>
      </w:r>
      <w:r w:rsidR="00A72C3A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1746E7" w:rsidRPr="001746E7">
        <w:rPr>
          <w:rFonts w:ascii="Times New Roman" w:hAnsi="Times New Roman" w:cs="Times New Roman"/>
          <w:sz w:val="28"/>
          <w:szCs w:val="28"/>
          <w:lang w:val="uk-UA"/>
        </w:rPr>
        <w:t xml:space="preserve">ерший заступник міського голови з питань діяльності виконавчих органів ради. </w:t>
      </w:r>
      <w:r w:rsidR="00CB040B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1746E7">
        <w:rPr>
          <w:rFonts w:ascii="Times New Roman" w:hAnsi="Times New Roman" w:cs="Times New Roman"/>
          <w:sz w:val="28"/>
          <w:szCs w:val="28"/>
          <w:lang w:val="uk-UA"/>
        </w:rPr>
        <w:t>клад Комісії затверджує</w:t>
      </w:r>
      <w:r w:rsidR="005A22F7" w:rsidRPr="001746E7">
        <w:rPr>
          <w:rFonts w:ascii="Times New Roman" w:hAnsi="Times New Roman" w:cs="Times New Roman"/>
          <w:sz w:val="28"/>
          <w:szCs w:val="28"/>
          <w:lang w:val="uk-UA"/>
        </w:rPr>
        <w:t xml:space="preserve">ться рішенням виконавчого комітету Ніжинської міської ради. </w:t>
      </w:r>
      <w:r w:rsidR="005A22F7" w:rsidRPr="00A8346F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Інформація про склад та </w:t>
      </w:r>
      <w:r w:rsidR="0048568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5A22F7" w:rsidRPr="00A8346F">
        <w:rPr>
          <w:rFonts w:ascii="Times New Roman" w:hAnsi="Times New Roman" w:cs="Times New Roman"/>
          <w:sz w:val="28"/>
          <w:szCs w:val="28"/>
          <w:lang w:val="uk-UA"/>
        </w:rPr>
        <w:t xml:space="preserve">оложення про Комісію розміщується на офіційному </w:t>
      </w:r>
      <w:proofErr w:type="spellStart"/>
      <w:r w:rsidR="005A22F7" w:rsidRPr="00A8346F">
        <w:rPr>
          <w:rFonts w:ascii="Times New Roman" w:hAnsi="Times New Roman" w:cs="Times New Roman"/>
          <w:sz w:val="28"/>
          <w:szCs w:val="28"/>
          <w:lang w:val="uk-UA"/>
        </w:rPr>
        <w:t>вебсайті</w:t>
      </w:r>
      <w:proofErr w:type="spellEnd"/>
      <w:r w:rsidR="005A22F7" w:rsidRPr="00A834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22F7" w:rsidRPr="001746E7">
        <w:rPr>
          <w:rFonts w:ascii="Times New Roman" w:hAnsi="Times New Roman" w:cs="Times New Roman"/>
          <w:sz w:val="28"/>
          <w:szCs w:val="28"/>
          <w:lang w:val="uk-UA"/>
        </w:rPr>
        <w:t>Ніжинської міської ради.</w:t>
      </w:r>
    </w:p>
    <w:p w:rsidR="005A22F7" w:rsidRPr="001746E7" w:rsidRDefault="005A22F7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A22F7" w:rsidRPr="001746E7" w:rsidRDefault="005A22F7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46E7">
        <w:rPr>
          <w:rFonts w:ascii="Times New Roman" w:hAnsi="Times New Roman" w:cs="Times New Roman"/>
          <w:sz w:val="28"/>
          <w:szCs w:val="28"/>
          <w:lang w:val="uk-UA"/>
        </w:rPr>
        <w:t xml:space="preserve">8. Голова Комісії: </w:t>
      </w:r>
    </w:p>
    <w:p w:rsidR="00EE5735" w:rsidRDefault="005A22F7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A32E4">
        <w:rPr>
          <w:rFonts w:ascii="Times New Roman" w:hAnsi="Times New Roman" w:cs="Times New Roman"/>
          <w:sz w:val="28"/>
          <w:szCs w:val="28"/>
          <w:lang w:val="uk-UA"/>
        </w:rPr>
        <w:t xml:space="preserve"> ініціює </w:t>
      </w:r>
      <w:r w:rsidRPr="005A22F7">
        <w:rPr>
          <w:rFonts w:ascii="Times New Roman" w:hAnsi="Times New Roman" w:cs="Times New Roman"/>
          <w:sz w:val="28"/>
          <w:szCs w:val="28"/>
          <w:lang w:val="uk-UA"/>
        </w:rPr>
        <w:t>у разі потреби зміни</w:t>
      </w:r>
      <w:r w:rsidR="004A32E4">
        <w:rPr>
          <w:rFonts w:ascii="Times New Roman" w:hAnsi="Times New Roman" w:cs="Times New Roman"/>
          <w:sz w:val="28"/>
          <w:szCs w:val="28"/>
          <w:lang w:val="uk-UA"/>
        </w:rPr>
        <w:t xml:space="preserve"> до складу Комісії</w:t>
      </w:r>
      <w:r w:rsidRPr="005A22F7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5A22F7" w:rsidRDefault="00EE5735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A32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22F7" w:rsidRPr="005A22F7">
        <w:rPr>
          <w:rFonts w:ascii="Times New Roman" w:hAnsi="Times New Roman" w:cs="Times New Roman"/>
          <w:sz w:val="28"/>
          <w:szCs w:val="28"/>
          <w:lang w:val="uk-UA"/>
        </w:rPr>
        <w:t xml:space="preserve">планує та координує діяльність, а також здійснює загальне керівництво Комісією; </w:t>
      </w:r>
    </w:p>
    <w:p w:rsidR="00EE5735" w:rsidRDefault="005A22F7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A32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22F7">
        <w:rPr>
          <w:rFonts w:ascii="Times New Roman" w:hAnsi="Times New Roman" w:cs="Times New Roman"/>
          <w:sz w:val="28"/>
          <w:szCs w:val="28"/>
          <w:lang w:val="uk-UA"/>
        </w:rPr>
        <w:t xml:space="preserve">скликає засідання Комісії та головує на них. </w:t>
      </w:r>
    </w:p>
    <w:p w:rsidR="005A22F7" w:rsidRPr="005A22F7" w:rsidRDefault="005A22F7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A22F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У разі відсутності голови Комісії його обов’язки виконує один із заступників голови Комісії.</w:t>
      </w:r>
    </w:p>
    <w:p w:rsidR="005A22F7" w:rsidRPr="005A22F7" w:rsidRDefault="005A22F7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C5D0A" w:rsidRDefault="00BC5D0A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5D0A">
        <w:rPr>
          <w:rFonts w:ascii="Times New Roman" w:hAnsi="Times New Roman" w:cs="Times New Roman"/>
          <w:sz w:val="28"/>
          <w:szCs w:val="28"/>
          <w:lang w:val="uk-UA"/>
        </w:rPr>
        <w:t>9. Секретар Комісії:</w:t>
      </w:r>
    </w:p>
    <w:p w:rsidR="00BC5D0A" w:rsidRDefault="00BC5D0A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A32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C5D0A">
        <w:rPr>
          <w:rFonts w:ascii="Times New Roman" w:hAnsi="Times New Roman" w:cs="Times New Roman"/>
          <w:sz w:val="28"/>
          <w:szCs w:val="28"/>
          <w:lang w:val="uk-UA"/>
        </w:rPr>
        <w:t>готує матеріали, необхідні для роботи Комісії;</w:t>
      </w:r>
    </w:p>
    <w:p w:rsidR="00BC5D0A" w:rsidRDefault="00BC5D0A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A32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C5D0A">
        <w:rPr>
          <w:rFonts w:ascii="Times New Roman" w:hAnsi="Times New Roman" w:cs="Times New Roman"/>
          <w:sz w:val="28"/>
          <w:szCs w:val="28"/>
          <w:lang w:val="uk-UA"/>
        </w:rPr>
        <w:t>забезпечує інформування членів Комісії та всіх запрошених осіб про дату, час та місце проведення засідань Комісії;</w:t>
      </w:r>
    </w:p>
    <w:p w:rsidR="005A22F7" w:rsidRDefault="00BC5D0A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A32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C5D0A">
        <w:rPr>
          <w:rFonts w:ascii="Times New Roman" w:hAnsi="Times New Roman" w:cs="Times New Roman"/>
          <w:sz w:val="28"/>
          <w:szCs w:val="28"/>
          <w:lang w:val="uk-UA"/>
        </w:rPr>
        <w:t>веде та оформлює протоколи засідань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C5D0A" w:rsidRDefault="00BC5D0A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C5D0A" w:rsidRDefault="00BC5D0A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32E4" w:rsidRDefault="00BC5D0A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5D0A"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Pr="00BC5D0A">
        <w:rPr>
          <w:rFonts w:ascii="Times New Roman" w:hAnsi="Times New Roman" w:cs="Times New Roman"/>
          <w:sz w:val="28"/>
          <w:szCs w:val="28"/>
        </w:rPr>
        <w:t xml:space="preserve"> Формою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проводяться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proofErr w:type="gramStart"/>
      <w:r w:rsidRPr="00BC5D0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C5D0A">
        <w:rPr>
          <w:rFonts w:ascii="Times New Roman" w:hAnsi="Times New Roman" w:cs="Times New Roman"/>
          <w:sz w:val="28"/>
          <w:szCs w:val="28"/>
        </w:rPr>
        <w:t>ішенням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A32E4" w:rsidRDefault="00BC5D0A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5D0A">
        <w:rPr>
          <w:rFonts w:ascii="Times New Roman" w:hAnsi="Times New Roman" w:cs="Times New Roman"/>
          <w:sz w:val="28"/>
          <w:szCs w:val="28"/>
        </w:rPr>
        <w:t xml:space="preserve">Голова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прийняти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C5D0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C5D0A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режимі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реального часу (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використанням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технічних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Інтернет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про участь члена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в такому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режимі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C5D0A" w:rsidRPr="00BC5D0A" w:rsidRDefault="00BC5D0A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C5D0A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вважається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правоможним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ньому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присутні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як половина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BC5D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5D0A">
        <w:rPr>
          <w:rFonts w:ascii="Times New Roman" w:hAnsi="Times New Roman" w:cs="Times New Roman"/>
          <w:sz w:val="28"/>
          <w:szCs w:val="28"/>
        </w:rPr>
        <w:t>члені</w:t>
      </w:r>
      <w:proofErr w:type="gramStart"/>
      <w:r w:rsidRPr="00BC5D0A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BC5D0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C5D0A" w:rsidRDefault="00BC5D0A" w:rsidP="00486ED9">
      <w:pPr>
        <w:spacing w:after="0" w:line="240" w:lineRule="auto"/>
        <w:ind w:firstLine="567"/>
        <w:jc w:val="both"/>
        <w:rPr>
          <w:lang w:val="uk-UA"/>
        </w:rPr>
      </w:pPr>
    </w:p>
    <w:p w:rsidR="004A32E4" w:rsidRDefault="00E80271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0271">
        <w:rPr>
          <w:rFonts w:ascii="Times New Roman" w:hAnsi="Times New Roman" w:cs="Times New Roman"/>
          <w:sz w:val="28"/>
          <w:szCs w:val="28"/>
        </w:rPr>
        <w:t xml:space="preserve">11. На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засіданнях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Комісія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розробляє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рекомендації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належать до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компетенції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рекомендації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вважаються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схваленими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за них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проголосувало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як половина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присутніх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8027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80271">
        <w:rPr>
          <w:rFonts w:ascii="Times New Roman" w:hAnsi="Times New Roman" w:cs="Times New Roman"/>
          <w:sz w:val="28"/>
          <w:szCs w:val="28"/>
        </w:rPr>
        <w:t>івного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розподілу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голосів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вирішальним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голос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головуючого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06AEE" w:rsidRDefault="00E80271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рекомендації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оформлюються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протоколом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8027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80271">
        <w:rPr>
          <w:rFonts w:ascii="Times New Roman" w:hAnsi="Times New Roman" w:cs="Times New Roman"/>
          <w:sz w:val="28"/>
          <w:szCs w:val="28"/>
        </w:rPr>
        <w:t>ідписується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головуючим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засіданні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та секретарем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надсилається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всім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членам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="00D06AE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802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0271" w:rsidRPr="00E80271" w:rsidRDefault="00E80271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0271">
        <w:rPr>
          <w:rFonts w:ascii="Times New Roman" w:hAnsi="Times New Roman" w:cs="Times New Roman"/>
          <w:sz w:val="28"/>
          <w:szCs w:val="28"/>
        </w:rPr>
        <w:t xml:space="preserve">Член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proofErr w:type="gramStart"/>
      <w:r w:rsidRPr="00E8027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80271">
        <w:rPr>
          <w:rFonts w:ascii="Times New Roman" w:hAnsi="Times New Roman" w:cs="Times New Roman"/>
          <w:sz w:val="28"/>
          <w:szCs w:val="28"/>
        </w:rPr>
        <w:t>ідтримує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рекомендації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викласти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письмовій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свою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окрему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думку, яка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додається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 до протоколу </w:t>
      </w:r>
      <w:proofErr w:type="spellStart"/>
      <w:r w:rsidRPr="00E80271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E8027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0271" w:rsidRDefault="00E80271" w:rsidP="00486ED9">
      <w:pPr>
        <w:spacing w:after="0" w:line="240" w:lineRule="auto"/>
        <w:ind w:firstLine="567"/>
        <w:jc w:val="both"/>
        <w:rPr>
          <w:lang w:val="uk-UA"/>
        </w:rPr>
      </w:pPr>
    </w:p>
    <w:p w:rsidR="00B671AD" w:rsidRDefault="00B671AD" w:rsidP="00486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066C" w:rsidRDefault="00B2066C" w:rsidP="00486ED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A465D" w:rsidRDefault="00AA465D" w:rsidP="00486ED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A465D" w:rsidRDefault="00AA465D" w:rsidP="00486ED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A465D" w:rsidSect="00486ED9">
      <w:pgSz w:w="11906" w:h="16838"/>
      <w:pgMar w:top="851" w:right="70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36D1F"/>
    <w:multiLevelType w:val="hybridMultilevel"/>
    <w:tmpl w:val="1CB47E22"/>
    <w:lvl w:ilvl="0" w:tplc="2410D9C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27320"/>
    <w:multiLevelType w:val="hybridMultilevel"/>
    <w:tmpl w:val="A3AC6B8E"/>
    <w:lvl w:ilvl="0" w:tplc="D17C234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9D4D1C"/>
    <w:multiLevelType w:val="hybridMultilevel"/>
    <w:tmpl w:val="9222BDA0"/>
    <w:lvl w:ilvl="0" w:tplc="3DE261F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A823F5"/>
    <w:multiLevelType w:val="multilevel"/>
    <w:tmpl w:val="2C68F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6814B9F"/>
    <w:multiLevelType w:val="multilevel"/>
    <w:tmpl w:val="B08C8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doNotDisplayPageBoundaries/>
  <w:proofState w:spelling="clean" w:grammar="clean"/>
  <w:defaultTabStop w:val="708"/>
  <w:hyphenationZone w:val="425"/>
  <w:characterSpacingControl w:val="doNotCompress"/>
  <w:compat/>
  <w:rsids>
    <w:rsidRoot w:val="0048305C"/>
    <w:rsid w:val="000163D6"/>
    <w:rsid w:val="000743A5"/>
    <w:rsid w:val="001746E7"/>
    <w:rsid w:val="00286E9B"/>
    <w:rsid w:val="002B4E16"/>
    <w:rsid w:val="00315242"/>
    <w:rsid w:val="0034029B"/>
    <w:rsid w:val="00394DAC"/>
    <w:rsid w:val="00425A8A"/>
    <w:rsid w:val="00430572"/>
    <w:rsid w:val="0045189C"/>
    <w:rsid w:val="0048305C"/>
    <w:rsid w:val="0048568C"/>
    <w:rsid w:val="00486ED9"/>
    <w:rsid w:val="004A32E4"/>
    <w:rsid w:val="0058488E"/>
    <w:rsid w:val="005A22F7"/>
    <w:rsid w:val="005A36FF"/>
    <w:rsid w:val="006C6F42"/>
    <w:rsid w:val="006E3D88"/>
    <w:rsid w:val="007C4217"/>
    <w:rsid w:val="00822CA8"/>
    <w:rsid w:val="00856F47"/>
    <w:rsid w:val="009F724A"/>
    <w:rsid w:val="00A373DD"/>
    <w:rsid w:val="00A72C3A"/>
    <w:rsid w:val="00A8346F"/>
    <w:rsid w:val="00AA465D"/>
    <w:rsid w:val="00AC6CD6"/>
    <w:rsid w:val="00B2066C"/>
    <w:rsid w:val="00B6565B"/>
    <w:rsid w:val="00B671AD"/>
    <w:rsid w:val="00BA34F6"/>
    <w:rsid w:val="00BC5D0A"/>
    <w:rsid w:val="00C15512"/>
    <w:rsid w:val="00C80980"/>
    <w:rsid w:val="00CB040B"/>
    <w:rsid w:val="00D06AEE"/>
    <w:rsid w:val="00D75FD5"/>
    <w:rsid w:val="00D975DD"/>
    <w:rsid w:val="00DB6A05"/>
    <w:rsid w:val="00DC39DA"/>
    <w:rsid w:val="00E1206C"/>
    <w:rsid w:val="00E457C4"/>
    <w:rsid w:val="00E80271"/>
    <w:rsid w:val="00ED1F13"/>
    <w:rsid w:val="00EE5735"/>
    <w:rsid w:val="00F2012A"/>
    <w:rsid w:val="00FC6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30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4E33F8-5087-46CA-9DC6-04ABAE713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3</Pages>
  <Words>3998</Words>
  <Characters>2280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User</cp:lastModifiedBy>
  <cp:revision>32</cp:revision>
  <cp:lastPrinted>2025-05-08T06:30:00Z</cp:lastPrinted>
  <dcterms:created xsi:type="dcterms:W3CDTF">2025-05-07T09:41:00Z</dcterms:created>
  <dcterms:modified xsi:type="dcterms:W3CDTF">2025-05-23T09:37:00Z</dcterms:modified>
</cp:coreProperties>
</file>