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0A67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65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0F7EB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7DFFD7C5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0BBEDA">
      <w:pPr>
        <w:spacing w:after="0" w:line="240" w:lineRule="auto"/>
        <w:ind w:left="3540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54</w:t>
      </w:r>
    </w:p>
    <w:p w14:paraId="239847D5">
      <w:pPr>
        <w:ind w:firstLine="708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постійної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коміс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ії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міської ради з питань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житлово-комунального господарства, комунальної власності,  транспорту і зв’язку та енергозбереження</w:t>
      </w:r>
    </w:p>
    <w:p w14:paraId="05CA3C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04.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>14.30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E1959EE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Велика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зала міськвиконкому</w:t>
      </w:r>
    </w:p>
    <w:p w14:paraId="53E25D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CCD6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 – Дегтяренко В. М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. - голова комісії </w:t>
      </w:r>
    </w:p>
    <w:p w14:paraId="56E02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0321FD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Є.І. -  </w:t>
      </w:r>
      <w:r>
        <w:rPr>
          <w:rFonts w:ascii="Times New Roman" w:hAnsi="Times New Roman"/>
          <w:sz w:val="28"/>
          <w:szCs w:val="28"/>
          <w:lang w:val="uk-UA"/>
        </w:rPr>
        <w:t>член комісії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 w14:paraId="197FE1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 секретар комісії;</w:t>
      </w:r>
    </w:p>
    <w:p w14:paraId="608C67E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Одосовський  М. І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. - </w:t>
      </w:r>
      <w:r>
        <w:rPr>
          <w:rFonts w:ascii="Times New Roman" w:hAnsi="Times New Roman"/>
          <w:sz w:val="28"/>
          <w:szCs w:val="28"/>
          <w:lang w:val="uk-UA"/>
        </w:rPr>
        <w:t>член комісії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 w14:paraId="00DA7B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12742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Лінник А. В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Черпіта С. М</w:t>
      </w:r>
    </w:p>
    <w:p w14:paraId="122A5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AC1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14:paraId="14A5FF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A5D48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1CBC238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840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Дегтяренка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голову комісії, який ознайомив присутніх з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проектом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денного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питань житлово-комунального господарства,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комунальної власності,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транспорту і зв’язку  та енергозбереження від </w:t>
      </w:r>
      <w:r>
        <w:rPr>
          <w:rFonts w:hint="default"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 та запропонував затвердити його.</w:t>
      </w:r>
    </w:p>
    <w:p w14:paraId="6C770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DCB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68F9F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3C1F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C2C7A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6CA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07595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4"/>
        <w:tblW w:w="5385" w:type="pct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157"/>
        <w:gridCol w:w="2355"/>
      </w:tblGrid>
      <w:tr w14:paraId="3624F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3A31F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43659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14:paraId="677F4C2C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Назва проекту рішення або питання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93811">
            <w:pPr>
              <w:pStyle w:val="11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Розробники проекту, голови постійних комісій міської ради (профільних)</w:t>
            </w:r>
          </w:p>
        </w:tc>
      </w:tr>
      <w:tr w14:paraId="25CD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D4AD87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016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uk-UA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 передачу майна (ПР № 2291 від 14.04.2025)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9517F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Овчаренко І.Ю..</w:t>
            </w:r>
          </w:p>
          <w:p w14:paraId="62FFFDF2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Дегтяренко В.М.</w:t>
            </w:r>
          </w:p>
        </w:tc>
      </w:tr>
      <w:tr w14:paraId="69179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C09C9D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C1B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uk-UA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Про передачу майна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2292 від 14.04.2025)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25009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  <w:t>Дмитрієв С.В.</w:t>
            </w:r>
          </w:p>
          <w:p w14:paraId="423FBAC5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Дегтяренко В.М.</w:t>
            </w:r>
          </w:p>
        </w:tc>
      </w:tr>
      <w:tr w14:paraId="63EBE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6DFA60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ADF22">
            <w:pPr>
              <w:widowControl w:val="0"/>
              <w:shd w:val="clear" w:color="auto" w:fill="FFFFFF"/>
              <w:spacing w:after="0" w:line="240" w:lineRule="auto"/>
              <w:ind w:right="51" w:rightChars="0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передачу на баланс індивідуально визначеного майна (ПР № 2293 від 14.04.2025)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D48D1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Писаренко Л.В.</w:t>
            </w:r>
          </w:p>
          <w:p w14:paraId="17C9F5D9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Дегтяренко В.М.</w:t>
            </w:r>
          </w:p>
        </w:tc>
      </w:tr>
      <w:tr w14:paraId="7C9DE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F4AB84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DDFE6">
            <w:pPr>
              <w:bidi w:val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передачу на балансовий облік майна комунальної власності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2301 від 16.04.2025)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2572E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uk-UA" w:eastAsia="en-US" w:bidi="ar-SA"/>
              </w:rPr>
              <w:t>Сіренко С.А.</w:t>
            </w:r>
          </w:p>
          <w:p w14:paraId="3F0FDAFE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uk-UA" w:eastAsia="en-US" w:bidi="ar-SA"/>
              </w:rPr>
              <w:t>Дегтяренко В.М.</w:t>
            </w:r>
          </w:p>
        </w:tc>
      </w:tr>
      <w:tr w14:paraId="6096F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86623D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5763F">
            <w:pPr>
              <w:pStyle w:val="32"/>
              <w:bidi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 надання дозволу на списання основних засобів з балансу  Ніжинської міського центру соціальних служб Ніжинської міської ради Чернігівської області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2326 від 21.04.2025)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7F857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  <w:t>Куц Л.О.</w:t>
            </w:r>
          </w:p>
          <w:p w14:paraId="6808A61E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uk-UA" w:eastAsia="en-US" w:bidi="ar-SA"/>
              </w:rPr>
              <w:t>Дегтяренко В.М</w:t>
            </w:r>
          </w:p>
        </w:tc>
      </w:tr>
      <w:tr w14:paraId="557A9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BFD808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3E86A">
            <w:pPr>
              <w:pStyle w:val="2"/>
              <w:shd w:val="clear" w:color="auto" w:fill="FFFFFF"/>
              <w:spacing w:before="0" w:after="0"/>
              <w:jc w:val="both"/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/>
              </w:rPr>
              <w:t xml:space="preserve"> Про безоплатне прийняття у комунальну власність Ніжинської міської територіальної громади швейного обладнання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 w:eastAsia="uk-UA"/>
              </w:rPr>
              <w:t>, отриманого від Програми Розвитку ООН,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/>
              </w:rPr>
              <w:t xml:space="preserve"> та подальшу його передачу на баланс комунального підприємства «Комунальний ринок» Ніжинської міської ради Чернігівської області  (ПР № 2283 від 11.04.2025)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8FC6D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  <w:p w14:paraId="614FCD4D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Дегтяренко В.М</w:t>
            </w:r>
          </w:p>
          <w:p w14:paraId="145C12EB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</w:p>
        </w:tc>
      </w:tr>
      <w:tr w14:paraId="37B88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4C4F67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FA304">
            <w:pPr>
              <w:pStyle w:val="2"/>
              <w:shd w:val="clear" w:color="auto" w:fill="FFFFFF"/>
              <w:spacing w:before="0" w:after="0" w:line="240" w:lineRule="auto"/>
              <w:ind w:right="51" w:rightChars="0"/>
              <w:jc w:val="both"/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Про постановку на баланс Ніжинського краєзнавчого музею імені Івана Спаського Ніжинської міської ради Чернігівської області нежитлових будівель за адресою: Чернігівська область, місто Ніжин, вулиця Небесної сотні, будинок 11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/>
              </w:rPr>
              <w:t xml:space="preserve"> (ПР № 2284 від 11.04.2025) 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2DFD1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  <w:p w14:paraId="50E871AD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Дегтяренко В.М</w:t>
            </w:r>
          </w:p>
          <w:p w14:paraId="289825F8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</w:p>
        </w:tc>
      </w:tr>
      <w:tr w14:paraId="58C29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986B94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391CD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/>
              </w:rPr>
              <w:t xml:space="preserve">Про безоплатну передачу транспортного засобу (ПР № 2285 від 11.04.2025) 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7DCD9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  <w:p w14:paraId="6A0A371A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Дегтяренко В.М</w:t>
            </w:r>
          </w:p>
        </w:tc>
      </w:tr>
      <w:tr w14:paraId="3A241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2858FA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2E270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Про передачу в оперативне управління  комунального майна Ніжинської міської територіальної громади 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/>
              </w:rPr>
              <w:t xml:space="preserve">(ПР № 2286 від 11.04.2025)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F442A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  <w:p w14:paraId="76411632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Дегтяренко В.М</w:t>
            </w:r>
          </w:p>
        </w:tc>
      </w:tr>
      <w:tr w14:paraId="760C6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3B9E3D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9791B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Про безоплатне прийняття у комунальну власність Ніжинської міської територіальної громади товарно-матеріальних цінностей та подальшу їх передачу ЗСУ 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/>
              </w:rPr>
              <w:t xml:space="preserve">(ПР № 2287 від 11.04.2025)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EF63C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  <w:p w14:paraId="52B9D61D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Дегтяренко В.М</w:t>
            </w:r>
          </w:p>
        </w:tc>
      </w:tr>
      <w:tr w14:paraId="42D11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3135F9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E93CD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Про дострокове припинення Договору оренди № 92 нерухомого майна, що належить до комунальної власності територіальної громади міста Ніжина від  01 жовтня 2018 року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uk-UA"/>
              </w:rPr>
              <w:t xml:space="preserve">(ПР № 2288 від 14.04.2025)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F107D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  <w:p w14:paraId="0F8486E5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Дегтяренко В.М</w:t>
            </w:r>
          </w:p>
        </w:tc>
      </w:tr>
      <w:tr w14:paraId="7CAF1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45555B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D879A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оренду майна комунальної власності Ніжинської міської територіальної громади без проведення аукціону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2296 від 14.04.2025)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6DE5E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41A30D6D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73578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6E1A72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EDE8B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закріплення на праві господарського відання нежитлових приміщень за адресою: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Чернігівська область, місто Ніжин, вулиця Станіслава Прощенка, будинок 22а/2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2299 від 16.04.2025)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8255B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57F48056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2AE6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EBB01C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0F8D6">
            <w:pPr>
              <w:tabs>
                <w:tab w:val="left" w:pos="4962"/>
              </w:tabs>
              <w:spacing w:after="0" w:line="240" w:lineRule="auto"/>
              <w:ind w:left="-105" w:leftChars="0" w:right="4" w:righ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безоплатне прийняття у комунальну власність Ніжинської міської територіальної громади обладнання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 xml:space="preserve">, отриманого від Міжнародної організації з міграції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2303 від 16.04.2025)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A437D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28A273EA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4AC5A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3CD2AB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B990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надання згоди та прийняття у комунальну власність Ніжинської міської територіальної громади в особі Ніжинської міської ради Чернігівської області об’єктів житлового фонду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2304 від 16.04.2025)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1A25E3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8030D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1484F9B8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796D7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657C2AB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7188B">
            <w:pPr>
              <w:tabs>
                <w:tab w:val="left" w:pos="4962"/>
              </w:tabs>
              <w:spacing w:after="0" w:line="240" w:lineRule="auto"/>
              <w:ind w:left="-105" w:right="4" w:firstLine="0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безоплатне прийняття у комунальну власність Ніжинської міської територіальної громади матеріальні цінності,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отримані від Міжнародної благодійної організації «Партнерство «Кожній дитині»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2305 від 16.04.2025)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DEA2F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5ED57DEE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43CC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D24386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E6C01"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  <w:t>Про внесення змін до рішення Ніжинської міської ради від 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uk-UA"/>
              </w:rPr>
              <w:t> 11 березня 2025 року №71-45/2025 «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Про внесення змін до Договору № 4 оренди нерухомого майна, що належить до комунальної  власності Ніжинської територіальної громади від 01 червня 2021 року»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2319 від 17.04.2025)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1589F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768DFF1B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00E3C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F08AD0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E1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включення до складу цілісного майнового комплексу товарно-матеріальних цінностей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2320 від 17.04.2025)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E1D13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5AA895D4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2BA9F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1920DC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8AE7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Ніжинської міської територіальної громади, що підлягають приватизації,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6/100 часток від усього комплексу нежитлових будівель «Критий ринок» за адресою: місто Ніжин,         вулиця Шевченка, будинок 21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2322 від 18.04.2025)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559AC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58AC7A3A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4B64B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F63B37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25EF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приватизацію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6/100 часток від усього комплексу нежитлових будівель «Критий ринок» за адресою: місто Ніжин,         вулиця Шевченка, будинок 21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2323 від 18.04.2025)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37B2B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4206F0A3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1C5D0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1F6E7F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C627D">
            <w:pPr>
              <w:ind w:left="-105" w:leftChars="0" w:right="-475" w:righ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  передачу    в   оперативне управління  Управлінню комунального майна та земельних відносин Ніжинської міської ради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6/100 часток від усього комплексу нежитлових будівель «Критий ринок» за адресою: місто Ніжин, вулиця Шевченка, будинок 21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2324 від 18.04.2025)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DE0A2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3E2E1872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  <w:tr w14:paraId="08D8F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C063B8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1FF43">
            <w:pPr>
              <w:pStyle w:val="32"/>
              <w:ind w:right="-2" w:firstLine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затвердження поліпшень орендованого майна:  нежитлового приміщення в житловому будинку за адресою: Чернігівська область, місто Ніжин, вулиця Шевченка, будинок 128/121, загальною площею 45,6 кв.м.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(ПР № 2325 від 18.04.2025)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7D720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 w14:paraId="0DC50FA8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7"/>
                <w:szCs w:val="27"/>
                <w:lang w:val="uk-UA" w:eastAsia="en-US" w:bidi="ar-SA"/>
              </w:rPr>
              <w:t>Дегтяренко В.М</w:t>
            </w:r>
          </w:p>
        </w:tc>
      </w:tr>
    </w:tbl>
    <w:p w14:paraId="2D5BA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B70EE6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</w:p>
    <w:p w14:paraId="14C02EF7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</w:p>
    <w:p w14:paraId="7D7B2D49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hint="default"/>
          <w:b/>
          <w:bCs/>
          <w:sz w:val="28"/>
          <w:szCs w:val="28"/>
          <w:lang w:val="uk-UA"/>
        </w:rPr>
        <w:t>Розгляд питань порядку денного</w:t>
      </w:r>
    </w:p>
    <w:p w14:paraId="4043A9C6">
      <w:pPr>
        <w:pStyle w:val="19"/>
        <w:ind w:left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277B16BC">
      <w:pPr>
        <w:pStyle w:val="19"/>
        <w:ind w:left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1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Про передачу майна (ПР № 2291 від 14.04.2025) </w:t>
      </w:r>
    </w:p>
    <w:p w14:paraId="1B3FEC2E">
      <w:pPr>
        <w:pStyle w:val="19"/>
        <w:ind w:left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</w:p>
    <w:p w14:paraId="119A50AC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Мурашка С.М.,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сектора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з питань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оборонної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та мобілізаційної роботи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надзвичайних ситуацій та цивільного захисту населення, оборонної та мобілізаційної роботи</w:t>
      </w:r>
      <w:r>
        <w:rPr>
          <w:rFonts w:hint="default" w:ascii="Times New Roman" w:hAnsi="Times New Roman" w:cs="Times New Roman"/>
          <w:sz w:val="28"/>
          <w:szCs w:val="28"/>
        </w:rPr>
        <w:t xml:space="preserve">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 ознайомив присутніх з проектом рішення та надав відповідні пояснення.</w:t>
      </w:r>
    </w:p>
    <w:p w14:paraId="23E3E544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1C79BE3A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 рішення </w:t>
      </w:r>
      <w:r>
        <w:rPr>
          <w:rFonts w:cs="Times New Roman"/>
          <w:sz w:val="28"/>
          <w:szCs w:val="28"/>
          <w:lang w:val="uk-UA"/>
        </w:rPr>
        <w:t>підтримати</w:t>
      </w:r>
      <w:r>
        <w:rPr>
          <w:rFonts w:hint="default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для розгляду  на черговому засіданні сесії Ніжинської міської ради</w:t>
      </w:r>
    </w:p>
    <w:p w14:paraId="6FB1AE93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D8DE2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одноголосно.</w:t>
      </w:r>
    </w:p>
    <w:p w14:paraId="39965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DE544"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передачу майна (ПР № 2292 від 14.04.2025)</w:t>
      </w:r>
    </w:p>
    <w:p w14:paraId="5BCF2E19">
      <w:pPr>
        <w:pStyle w:val="19"/>
        <w:numPr>
          <w:ilvl w:val="0"/>
          <w:numId w:val="0"/>
        </w:numPr>
        <w:spacing w:after="0" w:line="240" w:lineRule="auto"/>
        <w:jc w:val="both"/>
        <w:rPr>
          <w:rFonts w:hint="default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Дмитрієва С.В.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начальника відділу господарського забезпечення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пояснив, що проект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передбачає</w:t>
      </w:r>
      <w:r>
        <w:rPr>
          <w:rFonts w:hint="default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надання дозволу на передачу павербанків з балансу Виконавчого комітету на баланс</w:t>
      </w:r>
      <w:r>
        <w:rPr>
          <w:rFonts w:ascii="Times New Roman" w:hAnsi="Times New Roman" w:cs="Times New Roman"/>
          <w:sz w:val="28"/>
          <w:szCs w:val="28"/>
          <w:lang w:val="uk-UA"/>
        </w:rPr>
        <w:t>: КП «СЄЗ»-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3 шт., КП «ВУКГ» - 6шт.,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фізичної культури та спорту Ніжинської міської ради-3шт.;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Управлінню культури і туризму Ніжинської міської ради Чернігівської області стільці в кількості 5шт., на баланс Ніжинської міської централізованої бібліотечної системи Ніжинської міської ради Чернігівської області комп’ютерна техніка в кількості10шт.,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ГО «Ветеранський простір «НЕЗЛАМНІ» для здійснення реабілітаційних заходів, заходів з підтримки </w:t>
      </w:r>
      <w:r>
        <w:rPr>
          <w:rFonts w:ascii="Times New Roman" w:hAnsi="Times New Roman" w:cs="Times New Roman"/>
          <w:color w:val="232020"/>
          <w:sz w:val="28"/>
          <w:szCs w:val="28"/>
          <w:lang w:val="uk-UA"/>
        </w:rPr>
        <w:t xml:space="preserve"> ветеранів та ветеранок у соціалізації та реалізації можливостей при поверненні до цивільного життя -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тенісний стіл з ракетками</w:t>
      </w:r>
      <w:r>
        <w:rPr>
          <w:rFonts w:hint="default" w:cs="Times New Roman"/>
          <w:sz w:val="28"/>
          <w:szCs w:val="28"/>
          <w:lang w:val="uk-UA" w:eastAsia="ru-RU"/>
        </w:rPr>
        <w:t>.</w:t>
      </w:r>
    </w:p>
    <w:p w14:paraId="6D06C962">
      <w:pPr>
        <w:pStyle w:val="19"/>
        <w:numPr>
          <w:ilvl w:val="0"/>
          <w:numId w:val="0"/>
        </w:numPr>
        <w:spacing w:after="0" w:line="240" w:lineRule="auto"/>
        <w:jc w:val="both"/>
        <w:rPr>
          <w:rFonts w:hint="default" w:cs="Times New Roman"/>
          <w:sz w:val="28"/>
          <w:szCs w:val="28"/>
          <w:lang w:val="uk-UA" w:eastAsia="ru-RU"/>
        </w:rPr>
      </w:pPr>
    </w:p>
    <w:p w14:paraId="6413B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AFA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82E2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DEC0128">
      <w:pPr>
        <w:pStyle w:val="19"/>
        <w:ind w:left="0"/>
        <w:jc w:val="both"/>
        <w:rPr>
          <w:sz w:val="28"/>
          <w:szCs w:val="28"/>
        </w:rPr>
      </w:pPr>
    </w:p>
    <w:p w14:paraId="16404E24">
      <w:pPr>
        <w:pStyle w:val="19"/>
        <w:ind w:left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 w:eastAsia="ru-RU"/>
        </w:rPr>
        <w:t xml:space="preserve">3 </w:t>
      </w:r>
      <w:r>
        <w:rPr>
          <w:b/>
          <w:bCs w:val="0"/>
          <w:sz w:val="28"/>
          <w:szCs w:val="28"/>
          <w:lang w:val="uk-UA"/>
        </w:rPr>
        <w:t>Про передачу на баланс індивідуально визначеного майна (ПР № 2293 від 14.04.2025)</w:t>
      </w:r>
    </w:p>
    <w:p w14:paraId="518FD37F">
      <w:pPr>
        <w:pStyle w:val="19"/>
        <w:ind w:left="0"/>
        <w:jc w:val="both"/>
        <w:rPr>
          <w:rFonts w:hint="default"/>
          <w:b/>
          <w:bCs w:val="0"/>
          <w:sz w:val="28"/>
          <w:szCs w:val="28"/>
          <w:lang w:val="uk-UA" w:eastAsia="uk-UA"/>
        </w:rPr>
      </w:pPr>
    </w:p>
    <w:p w14:paraId="44F4C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Писаренко Л.В.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начальника фінансового управління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пояснила, що проект п</w:t>
      </w:r>
      <w:r>
        <w:rPr>
          <w:rFonts w:ascii="Times New Roman" w:hAnsi="Times New Roman"/>
          <w:sz w:val="28"/>
          <w:szCs w:val="28"/>
          <w:lang w:val="uk-UA"/>
        </w:rPr>
        <w:t xml:space="preserve">ередбачає передачу на баланс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індивідуально визначеного майна, що знімається з балансу фінансового управління Ніжинської міської ради Чернігівської області та передається на баланс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>Ніжинській  міській   централізованій  бібліотечній системи  Ніжинської міської ради   Чернігівської області, а саме б</w:t>
      </w:r>
      <w:r>
        <w:rPr>
          <w:rFonts w:ascii="Times New Roman" w:hAnsi="Times New Roman"/>
          <w:sz w:val="28"/>
          <w:szCs w:val="28"/>
          <w:lang w:val="uk-UA"/>
        </w:rPr>
        <w:t>агатофункціонального пристрою А4 ч/б Canon i-SENSYS MF443 dw з Wi-Fi для потреб бібліотек.</w:t>
      </w:r>
    </w:p>
    <w:p w14:paraId="4A3604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0A7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0FB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08225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одноголосно.</w:t>
      </w:r>
    </w:p>
    <w:p w14:paraId="27D9C45F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1D919CB4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</w:t>
      </w:r>
      <w:r>
        <w:rPr>
          <w:rFonts w:hint="default"/>
          <w:b/>
          <w:bCs/>
          <w:color w:val="0000FF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Про передачу на балансовий облік  майна комунальної власності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( ПР № 2</w:t>
      </w:r>
      <w:r>
        <w:rPr>
          <w:rFonts w:hint="default" w:cs="Times New Roman"/>
          <w:b/>
          <w:bCs/>
          <w:color w:val="auto"/>
          <w:sz w:val="28"/>
          <w:szCs w:val="28"/>
          <w:lang w:val="uk-UA"/>
        </w:rPr>
        <w:t>301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від</w:t>
      </w:r>
      <w:r>
        <w:rPr>
          <w:rFonts w:hint="default" w:cs="Times New Roman"/>
          <w:b/>
          <w:bCs/>
          <w:color w:val="auto"/>
          <w:sz w:val="28"/>
          <w:szCs w:val="28"/>
          <w:lang w:val="uk-UA"/>
        </w:rPr>
        <w:t xml:space="preserve"> 16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  <w:r>
        <w:rPr>
          <w:rFonts w:hint="default" w:cs="Times New Roman"/>
          <w:b/>
          <w:bCs/>
          <w:color w:val="auto"/>
          <w:sz w:val="28"/>
          <w:szCs w:val="28"/>
          <w:lang w:val="uk-UA"/>
        </w:rPr>
        <w:t>14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.2025р.)</w:t>
      </w:r>
    </w:p>
    <w:p w14:paraId="7A5AC82E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628BF6E9">
      <w:pPr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Сіренко С.А.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заступника начальника УЖКГ та 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пояснила, що проект передбачає передачу від </w:t>
      </w:r>
      <w:r>
        <w:rPr>
          <w:b w:val="0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УЖКГ та Б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на баланс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КП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«Виробниче управління комунального господарства»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онтейнер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ів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ТПВ (металев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их</w:t>
      </w:r>
      <w:r>
        <w:rPr>
          <w:rFonts w:hint="default" w:ascii="Times New Roman" w:hAnsi="Times New Roman" w:cs="Times New Roman"/>
          <w:sz w:val="28"/>
          <w:szCs w:val="28"/>
        </w:rPr>
        <w:t>) 0,75м3</w:t>
      </w:r>
      <w:r>
        <w:rPr>
          <w:rFonts w:hint="default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у кількості 14 штук.</w:t>
      </w:r>
    </w:p>
    <w:p w14:paraId="10F8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5B7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F82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A72DC31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</w:p>
    <w:p w14:paraId="5C5948EE">
      <w:pPr>
        <w:pStyle w:val="32"/>
        <w:bidi w:val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 xml:space="preserve">5.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 надання дозволу на списання основних засобів з балансу  Ніжинської міського центру соціальних служб Ніжинської міської ради Чернігівської області  (ПР № 2326 від 21.04.2025)</w:t>
      </w:r>
    </w:p>
    <w:p w14:paraId="62B9231E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1" w:rightChars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1A456C65">
      <w:pPr>
        <w:pStyle w:val="19"/>
        <w:numPr>
          <w:ilvl w:val="0"/>
          <w:numId w:val="0"/>
        </w:numPr>
        <w:spacing w:after="0" w:line="240" w:lineRule="auto"/>
        <w:jc w:val="both"/>
        <w:rPr>
          <w:rFonts w:hint="default" w:eastAsiaTheme="minorHAnsi"/>
          <w:sz w:val="28"/>
          <w:szCs w:val="28"/>
          <w:lang w:val="uk-UA"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cs="Times New Roman"/>
          <w:sz w:val="28"/>
          <w:szCs w:val="28"/>
          <w:lang w:val="uk-UA"/>
        </w:rPr>
        <w:t>Беспалого Л.С.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cs="Times New Roman"/>
          <w:sz w:val="28"/>
          <w:szCs w:val="28"/>
          <w:lang w:val="uk-UA"/>
        </w:rPr>
        <w:t>заступника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cs="Times New Roman"/>
          <w:sz w:val="28"/>
          <w:szCs w:val="28"/>
          <w:lang w:val="uk-UA"/>
        </w:rPr>
        <w:t>директора Ніжинського МЦСС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як</w:t>
      </w:r>
      <w:r>
        <w:rPr>
          <w:rFonts w:hint="default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та</w:t>
      </w:r>
      <w:r>
        <w:rPr>
          <w:rFonts w:hint="default"/>
          <w:sz w:val="28"/>
          <w:szCs w:val="28"/>
          <w:lang w:val="uk-UA"/>
        </w:rPr>
        <w:t xml:space="preserve"> надав відповідні пояснення</w:t>
      </w:r>
    </w:p>
    <w:p w14:paraId="7ED2B319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1DF8A3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7F17B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12D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1CDC27D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hint="default" w:cs="Times New Roman"/>
          <w:b w:val="0"/>
          <w:bCs w:val="0"/>
          <w:i/>
          <w:iCs/>
          <w:sz w:val="28"/>
          <w:szCs w:val="28"/>
          <w:lang w:val="uk-UA"/>
        </w:rPr>
      </w:pPr>
    </w:p>
    <w:p w14:paraId="20244619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6.</w:t>
      </w:r>
      <w:r>
        <w:rPr>
          <w:rFonts w:hint="default"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швейного обладнання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 w:eastAsia="uk-UA"/>
        </w:rPr>
        <w:t>, отриманого від Програми Розвитку ООН,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 та подальшу його передачу на баланс комунального підприємства «Комунальний ринок» Ніжинської міської ради Чернігівської області  (ПР № 2283 від 11.04.2025)</w:t>
      </w:r>
    </w:p>
    <w:p w14:paraId="674B4761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 w:eastAsia="ru-RU"/>
        </w:rPr>
      </w:pPr>
    </w:p>
    <w:p w14:paraId="7D197DC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 пояснила, що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 р</w:t>
      </w:r>
      <w:r>
        <w:rPr>
          <w:rFonts w:hint="default" w:ascii="Times New Roman" w:hAnsi="Times New Roman" w:cs="Times New Roman" w:eastAsiaTheme="minorHAnsi"/>
          <w:sz w:val="28"/>
          <w:szCs w:val="28"/>
          <w:lang w:val="uk-UA" w:eastAsia="en-US"/>
        </w:rPr>
        <w:t xml:space="preserve">еалізація запропонованого рішення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дасть можливість 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>забезпечити ефективну роботу швейного цеху Ніжинської громади в рамках проєкту «Створення умов для працевлаштування та соціально-психологічної адаптації внутрішньо переміщених осіб шляхом створення виробництва з пошиття одягу на базі комунального підприємства у Ніжинській ТГ»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BCE0038">
      <w:pPr>
        <w:numPr>
          <w:ilvl w:val="0"/>
          <w:numId w:val="0"/>
        </w:numPr>
        <w:spacing w:after="160" w:line="256" w:lineRule="auto"/>
        <w:contextualSpacing/>
        <w:jc w:val="both"/>
        <w:rPr>
          <w:rFonts w:hint="default" w:ascii="Times New Roman" w:hAnsi="Times New Roman" w:cs="Times New Roman" w:eastAsiaTheme="minorHAnsi"/>
          <w:sz w:val="28"/>
          <w:szCs w:val="28"/>
          <w:lang w:val="uk-UA" w:eastAsia="en-US"/>
        </w:rPr>
      </w:pPr>
    </w:p>
    <w:p w14:paraId="026DD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8EF7C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2372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14:paraId="77098B46">
      <w:pPr>
        <w:pStyle w:val="19"/>
        <w:numPr>
          <w:ilvl w:val="0"/>
          <w:numId w:val="0"/>
        </w:numPr>
        <w:jc w:val="both"/>
        <w:rPr>
          <w:rFonts w:ascii="Times New Roman" w:hAnsi="Times New Roman" w:eastAsia="Calibri" w:cs="Times New Roman"/>
          <w:b/>
          <w:bCs/>
          <w:sz w:val="28"/>
          <w:lang w:val="uk-UA"/>
        </w:rPr>
      </w:pPr>
    </w:p>
    <w:p w14:paraId="5F05AA0D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eastAsia="Calibri" w:cs="Times New Roman"/>
          <w:b/>
          <w:bCs/>
          <w:sz w:val="28"/>
          <w:lang w:val="uk-UA"/>
        </w:rPr>
        <w:t xml:space="preserve">7.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Про постановку на баланс Ніжинського краєзнавчого музею імені Івана Спаського Ніжинської міської ради Чернігівської області нежитлових будівель за адресою: Чернігівська область, місто Ніжин, вулиця Небесної сотні, будинок 11 (ПР № 2284 від 11.04.2025)  </w:t>
      </w:r>
    </w:p>
    <w:p w14:paraId="05E64340">
      <w:pPr>
        <w:pStyle w:val="1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ED7B5F">
      <w:pPr>
        <w:pStyle w:val="19"/>
        <w:numPr>
          <w:ilvl w:val="0"/>
          <w:numId w:val="0"/>
        </w:numPr>
        <w:ind w:left="0" w:leftChars="-33" w:hanging="73" w:hangingChars="26"/>
        <w:jc w:val="both"/>
        <w:rPr>
          <w:rFonts w:hint="default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uk-UA"/>
        </w:rPr>
        <w:t>пояснила, щопроект передбачає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зняття з балансу </w:t>
      </w:r>
      <w:r>
        <w:rPr>
          <w:sz w:val="28"/>
          <w:szCs w:val="28"/>
          <w:lang w:val="uk-UA"/>
        </w:rPr>
        <w:t>Управління освіти  Ніжинської міської ради Чернігівської області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uk-UA"/>
        </w:rPr>
        <w:t xml:space="preserve">та </w:t>
      </w:r>
      <w:r>
        <w:rPr>
          <w:rFonts w:cs="Times New Roman"/>
          <w:sz w:val="28"/>
          <w:szCs w:val="28"/>
          <w:lang w:val="uk-UA"/>
        </w:rPr>
        <w:t xml:space="preserve">передачу в оперативне управління з 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поставкою на баланс </w:t>
      </w:r>
      <w:r>
        <w:rPr>
          <w:rFonts w:cs="Times New Roman"/>
          <w:sz w:val="28"/>
          <w:szCs w:val="28"/>
          <w:lang w:val="uk-UA"/>
        </w:rPr>
        <w:t>Ніжинського краєзнавчого музею імені Івана Спаського Ніжинської міської ради Чернігівської області</w:t>
      </w:r>
      <w:r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нежитлових будівель за адресою: Чернігівська область, місто Ніжин, вулиця </w:t>
      </w:r>
      <w:r>
        <w:rPr>
          <w:sz w:val="28"/>
          <w:szCs w:val="28"/>
          <w:lang w:val="uk-UA"/>
        </w:rPr>
        <w:t>Небесної сотні</w:t>
      </w:r>
      <w:r>
        <w:rPr>
          <w:rFonts w:cs="Times New Roman"/>
          <w:sz w:val="28"/>
          <w:szCs w:val="28"/>
          <w:lang w:val="uk-UA"/>
        </w:rPr>
        <w:t>, будинок 11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із здійсненням заходів щодо державної реєстрації права оперативного управління на зазначені будівлі</w:t>
      </w:r>
      <w:r>
        <w:rPr>
          <w:rFonts w:eastAsia="Times New Roman" w:cs="Times New Roman"/>
          <w:sz w:val="28"/>
          <w:szCs w:val="28"/>
          <w:lang w:val="uk-UA" w:eastAsia="uk-UA"/>
        </w:rPr>
        <w:t>.</w:t>
      </w:r>
    </w:p>
    <w:p w14:paraId="7A9E4432">
      <w:pPr>
        <w:pStyle w:val="19"/>
        <w:numPr>
          <w:ilvl w:val="0"/>
          <w:numId w:val="0"/>
        </w:numPr>
        <w:ind w:left="-1" w:leftChars="-33" w:hanging="72" w:hangingChars="26"/>
        <w:jc w:val="both"/>
        <w:rPr>
          <w:rFonts w:hint="default" w:cs="Times New Roman"/>
          <w:color w:val="000000"/>
          <w:sz w:val="28"/>
          <w:szCs w:val="28"/>
          <w:lang w:val="uk-UA"/>
        </w:rPr>
      </w:pPr>
    </w:p>
    <w:p w14:paraId="76F5FB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504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B33A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A1DB62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 w14:paraId="3471A316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/>
        </w:rPr>
        <w:t>8.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Про безоплатну передачу транспортного засобу (ПР № 2285 від 11.04.2025) </w:t>
      </w:r>
    </w:p>
    <w:p w14:paraId="461C807D">
      <w:pPr>
        <w:pStyle w:val="1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680A34"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надала відповідні пояснення</w:t>
      </w:r>
    </w:p>
    <w:p w14:paraId="14DC6D7C">
      <w:pPr>
        <w:spacing w:after="0" w:line="25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E05C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4D351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73E4F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одноголосно.</w:t>
      </w:r>
    </w:p>
    <w:p w14:paraId="2CA97816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277299B">
      <w:pPr>
        <w:pStyle w:val="19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/>
        </w:rPr>
        <w:t xml:space="preserve">9.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Про передачу в оперативне управління  комунального майна Ніжинської міської територіальної громади (ПР № 2286 від 11.04.2025) </w:t>
      </w:r>
    </w:p>
    <w:p w14:paraId="70968FE8">
      <w:pPr>
        <w:pStyle w:val="1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EFFCCDB">
      <w:pPr>
        <w:pStyle w:val="19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6CFBD6CA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3A942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C741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84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3C74A1DA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0A80F0D">
      <w:pPr>
        <w:pStyle w:val="19"/>
        <w:numPr>
          <w:ilvl w:val="0"/>
          <w:numId w:val="0"/>
        </w:numPr>
        <w:ind w:leftChars="0" w:firstLine="280" w:firstLineChars="10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cs="Times New Roman"/>
          <w:b/>
          <w:sz w:val="28"/>
          <w:szCs w:val="28"/>
          <w:lang w:val="uk-UA" w:eastAsia="ru-RU"/>
        </w:rPr>
        <w:t>10.</w:t>
      </w:r>
      <w:r>
        <w:rPr>
          <w:rFonts w:hint="default"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Про безоплатне прийняття у комунальну власність Ніжинської міської територіальної громади товарно-матеріальних цінностей та подальшу їх передачу ЗСУ (ПР № 2287 від 11.04.2025) </w:t>
      </w:r>
    </w:p>
    <w:p w14:paraId="04043F5C">
      <w:pPr>
        <w:pStyle w:val="19"/>
        <w:numPr>
          <w:ilvl w:val="0"/>
          <w:numId w:val="0"/>
        </w:numPr>
        <w:ind w:leftChars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15046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повідомила, що реалізація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запропонованого рішення дасть можливість  використовувати транспортний засіб для підвозу засобів інженерного озброєння та військового майна до місць виконання бойових та спеціальних завдань.</w:t>
      </w:r>
    </w:p>
    <w:p w14:paraId="363BE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95CE90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0F3E939A">
      <w:pPr>
        <w:spacing w:after="0" w:line="240" w:lineRule="auto"/>
        <w:jc w:val="both"/>
        <w:rPr>
          <w:rFonts w:ascii="Times New Roman" w:hAnsi="Times New Roman"/>
          <w:b/>
          <w:bCs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color w:val="auto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color w:val="auto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 w:val="0"/>
          <w:color w:val="auto"/>
          <w:sz w:val="28"/>
          <w:szCs w:val="28"/>
          <w:lang w:val="uk-UA"/>
        </w:rPr>
        <w:t xml:space="preserve"> одноголосно.</w:t>
      </w:r>
    </w:p>
    <w:p w14:paraId="656F8F71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DCC1D57">
      <w:pPr>
        <w:pStyle w:val="2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b/>
          <w:bCs/>
          <w:i w:val="0"/>
          <w:iCs w:val="0"/>
          <w:sz w:val="28"/>
          <w:szCs w:val="28"/>
          <w:lang w:val="uk-UA"/>
        </w:rPr>
        <w:t xml:space="preserve">Про дострокове припинення Договору оренди № 92 нерухомого майна, що належить до комунальної власності територіальної громади міста Ніжина від  01 жовтня 2018 року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 (ПР № 2288 від 14.04.2025) </w:t>
      </w:r>
    </w:p>
    <w:p w14:paraId="3E66196D">
      <w:pPr>
        <w:spacing w:after="0"/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4EF44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D1CA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D1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B6CAD62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154BE3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>12.</w:t>
      </w:r>
      <w:r>
        <w:rPr>
          <w:rFonts w:hint="default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Про оренду майна комунальної власності Ніжинської міської територіальної громади без проведення аукціону (ПР № 2296 від 14.04.2025) </w:t>
      </w:r>
    </w:p>
    <w:p w14:paraId="59856054">
      <w:pPr>
        <w:spacing w:after="0"/>
        <w:ind w:firstLine="851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34D6613">
      <w:pPr>
        <w:spacing w:after="0"/>
        <w:ind w:firstLine="85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пояснила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, що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запропонованого рішення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передбачає укладення договору оренди нерухомого майна, що належить до комунальної власності Ніжинської міської територіальної громади з громадською організацією «Дитячо-юнацький футбольний клуб «ЛЕО», нежитлове приміщення Ніжинської гімназії № 5, загальною площею 347,3 кв.м. (спортивний зал, кімната під роздягальні, санвузол, душові, тренерська та коридор) за адресою: 16600, Чернігівська область, місто Ніжин, вулиця Воздвиженська, будинок 72, (балансоутримувач – Управління освіти Ніжинської міської ради), строком на 1 рік,  для проведення навчально - тренувального процесу з футболу дітей дошкільного віку, без проведення аукціону, відповідно до затвердженого графіка: вівторок, четвер з 18 год 00 хв до 20 год 00 хв, субота з 11 год 00 хв до 13 год 00 хв;</w:t>
      </w:r>
    </w:p>
    <w:p w14:paraId="2BCC96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6451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C32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14:paraId="24ECC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9ED8CC">
      <w:pPr>
        <w:spacing w:after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13.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Про закріплення на праві господарського відання нежитлових приміщень за адресою: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Чернігівська область, місто Ніжин, вулиця Станіслава Прощенка, будинок 22а/2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(ПР № 2299 від 16.04.2025) </w:t>
      </w:r>
    </w:p>
    <w:p w14:paraId="56403D62">
      <w:pPr>
        <w:numPr>
          <w:ilvl w:val="0"/>
          <w:numId w:val="0"/>
        </w:numPr>
        <w:spacing w:after="0" w:line="240" w:lineRule="auto"/>
        <w:ind w:left="720" w:lef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43A1EED4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cs="Times New Roman"/>
          <w:sz w:val="28"/>
          <w:szCs w:val="28"/>
          <w:lang w:val="uk-UA"/>
        </w:rPr>
        <w:t xml:space="preserve">зазначила, що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представлений проєкт рішення дасть можливість ефективно використовувати комунальне майно Ніжинської міської територіальної громади</w:t>
      </w:r>
      <w:r>
        <w:rPr>
          <w:rFonts w:hint="default" w:cs="Times New Roman"/>
          <w:sz w:val="28"/>
          <w:szCs w:val="28"/>
          <w:lang w:val="uk-UA"/>
        </w:rPr>
        <w:t>.</w:t>
      </w:r>
    </w:p>
    <w:p w14:paraId="6D186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D45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03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8737411">
      <w:pPr>
        <w:pStyle w:val="19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C3D7DB">
      <w:pPr>
        <w:tabs>
          <w:tab w:val="left" w:pos="4962"/>
        </w:tabs>
        <w:spacing w:after="0" w:line="240" w:lineRule="auto"/>
        <w:ind w:left="-105" w:leftChars="0" w:right="4" w:righ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14.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обладнання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uk-UA"/>
        </w:rPr>
        <w:t xml:space="preserve">, отриманого від Міжнародної організації з міграції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(ПР № 2303 від 16.04.2025) </w:t>
      </w:r>
    </w:p>
    <w:p w14:paraId="29ABFED1">
      <w:pPr>
        <w:numPr>
          <w:ilvl w:val="0"/>
          <w:numId w:val="0"/>
        </w:numPr>
        <w:spacing w:after="0" w:line="240" w:lineRule="auto"/>
        <w:ind w:left="720" w:lef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780F3C9D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cs="Times New Roman"/>
          <w:bCs/>
          <w:sz w:val="28"/>
          <w:szCs w:val="28"/>
          <w:lang w:val="uk-UA"/>
        </w:rPr>
        <w:t>зазначила</w:t>
      </w:r>
      <w:r>
        <w:rPr>
          <w:rFonts w:hint="default" w:cs="Times New Roman"/>
          <w:bCs/>
          <w:sz w:val="28"/>
          <w:szCs w:val="28"/>
          <w:lang w:val="uk-UA"/>
        </w:rPr>
        <w:t>, що проект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ередбачає безоплатне 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прийняття у комунальну власність Ніжинської міської територіальної громади в особі Ніжинської міської ради з поставкою на баланс виконавчого комітету Ніжинської міської ради Чернігівської області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обладнання, отриманого виконавчим комітетом Ніжинської міської ради Чернігівської області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Міжнародної організації з міграції, яка входить до системи ООН, Представництво в Україні, в рамках проєкту МОМ: «Життєздатність+: економічна інтеграція внутрішньо переміщених осіб та постраждалих від війни».</w:t>
      </w:r>
    </w:p>
    <w:p w14:paraId="163C2C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EC08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6C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43B379E1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eastAsia="Calibri" w:cs="Times New Roman"/>
          <w:b/>
          <w:bCs/>
          <w:color w:val="auto"/>
          <w:sz w:val="28"/>
          <w:szCs w:val="28"/>
          <w:lang w:val="uk-UA"/>
        </w:rPr>
      </w:pPr>
    </w:p>
    <w:p w14:paraId="4F033956">
      <w:pPr>
        <w:numPr>
          <w:ilvl w:val="0"/>
          <w:numId w:val="3"/>
        </w:numPr>
        <w:spacing w:after="0" w:line="240" w:lineRule="auto"/>
        <w:ind w:left="220" w:leftChars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Про надання згоди та прийняття у комунальну власність Ніжинської міської територіальної громади в особі Ніжинської міської ради Чернігівської області об’єктів житлового фонду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 2304 від 16.04.2025)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 w14:paraId="1C1A10C1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0B850C53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cs="Times New Roman"/>
          <w:sz w:val="28"/>
          <w:szCs w:val="28"/>
          <w:lang w:val="uk-UA"/>
        </w:rPr>
        <w:t>надала необхідні пояснення.</w:t>
      </w:r>
    </w:p>
    <w:p w14:paraId="56AFA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59D22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AD1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0621F95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744E4C22">
      <w:pPr>
        <w:tabs>
          <w:tab w:val="left" w:pos="4962"/>
        </w:tabs>
        <w:spacing w:after="0" w:line="240" w:lineRule="auto"/>
        <w:ind w:left="-105" w:right="4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hint="default" w:ascii="Times New Roman" w:hAnsi="Times New Roman" w:eastAsia="Calibri" w:cs="Times New Roman"/>
          <w:b/>
          <w:bCs/>
          <w:color w:val="auto"/>
          <w:sz w:val="28"/>
          <w:szCs w:val="28"/>
          <w:lang w:val="uk-UA"/>
        </w:rPr>
        <w:t xml:space="preserve">16.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матеріальні цінності,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отримані від Міжнародної благодійної організації «Партнерство «Кожній дитині»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(ПР № 2305 від 16.04.2025) </w:t>
      </w:r>
    </w:p>
    <w:p w14:paraId="5B358E91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 w14:paraId="7A7F67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пояснила</w:t>
      </w:r>
      <w:r>
        <w:rPr>
          <w:rFonts w:hint="default" w:cs="Times New Roman"/>
          <w:sz w:val="28"/>
          <w:szCs w:val="28"/>
          <w:lang w:val="uk-UA"/>
        </w:rPr>
        <w:t>, що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еалізація запропонованого рішення дасть можливість ефективно використовувати товарно-матеріальні цінності.</w:t>
      </w:r>
    </w:p>
    <w:p w14:paraId="736A5D7B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</w:p>
    <w:p w14:paraId="11E2E2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C2A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EE02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3AB8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14F6A8">
      <w:pPr>
        <w:pStyle w:val="19"/>
        <w:numPr>
          <w:numId w:val="0"/>
        </w:numPr>
        <w:ind w:left="22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color w:val="000000"/>
          <w:sz w:val="28"/>
          <w:szCs w:val="28"/>
          <w:lang w:val="en-US" w:eastAsia="uk-UA"/>
        </w:rPr>
        <w:t xml:space="preserve">17.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uk-UA"/>
        </w:rPr>
        <w:t>Про внесення змін до рішення Ніжинської міської ради від 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uk-UA"/>
        </w:rPr>
        <w:t> 11 березня 2025 року №71-45/2025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Про внесення змін до Договору № 4 оренди нерухомого майна, що належить до комунальної  власності Ніжинської територіальної громади від 01 червня 2021 року»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 2319 від 17.04.2025)</w:t>
      </w:r>
    </w:p>
    <w:p w14:paraId="5C63B4B7">
      <w:pPr>
        <w:pStyle w:val="19"/>
        <w:numPr>
          <w:numId w:val="0"/>
        </w:numPr>
        <w:ind w:left="22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3D895859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cs="Times New Roman"/>
          <w:sz w:val="28"/>
          <w:szCs w:val="28"/>
          <w:lang w:val="uk-UA"/>
        </w:rPr>
        <w:t>надала необхідні пояснення.</w:t>
      </w:r>
    </w:p>
    <w:p w14:paraId="614B885D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</w:p>
    <w:p w14:paraId="3B56A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E491F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B9EC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C4646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7C997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color w:val="000000"/>
          <w:sz w:val="28"/>
          <w:szCs w:val="28"/>
          <w:lang w:val="uk-UA"/>
        </w:rPr>
        <w:t xml:space="preserve">18.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включення до складу цілісного майнового комплексу товарно-матеріальних цінностей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(ПР № 2320 від 17.04.2025)</w:t>
      </w:r>
    </w:p>
    <w:p w14:paraId="020FEE15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61836C48">
      <w:pPr>
        <w:ind w:firstLine="708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повідомила, що реалізація запропонованого рішення дасть можливість </w:t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забезпечити безперебійну роботу об’єктів критичної інфраструктури, пов’язаної з роботою системи централізованого теплопостачання в умовах аварійних та планових відключень електричної енергії на котельнях та теплових пунктах.</w:t>
      </w:r>
    </w:p>
    <w:p w14:paraId="70360F97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</w:p>
    <w:p w14:paraId="0F106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3273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546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0019E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261BC4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19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Про включення до переліку об’єктів комунальної власності Ніжинської міської територіальної громади, що підлягають приватизації,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uk-UA" w:eastAsia="ru-RU"/>
        </w:rPr>
        <w:t>6/100 часток від усього комплексу нежитлових будівель «Критий ринок» за адресою: місто Ніжин,         вулиця Шевченка, будинок 21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(ПР № 2322 від 18.04.2025)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90E2DCA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124C360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1EF5E17E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</w:p>
    <w:p w14:paraId="055C9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6045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96F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3477D6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FA19CB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20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Про приватизацію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uk-UA" w:eastAsia="ru-RU"/>
        </w:rPr>
        <w:t>6/100 часток від усього комплексу нежитлових будівель «Критий ринок» за адресою: місто Ніжин,  вулиця Шевченка, будинок 21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 2323 від 18.04.2025)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49DFE86B">
      <w:pPr>
        <w:pStyle w:val="19"/>
        <w:numPr>
          <w:ilvl w:val="0"/>
          <w:numId w:val="0"/>
        </w:numPr>
        <w:spacing w:after="0" w:line="254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08A099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повідомила, що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реалізація запропонованого рішення дасть можливість ефективно використовувати комунальне майно та дасть змогу збільшити надходження до місцевого бюджету.</w:t>
      </w:r>
    </w:p>
    <w:p w14:paraId="676F1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B49B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EE5F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A01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4277A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51B8F1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21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Про   передачу    в   оперативне управління  Управлінню комунального майна та земельних відносин Ніжинської міської ради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6/100 часток від усього комплексу нежитлових будівель «Критий ринок» за адресою: місто Ніжин, вулиця Шевченка, будинок 21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 2324 від 18.04.2025)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3BAAEF2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2255BC4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6FF48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08CF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441F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0DBE7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904B50">
      <w:pPr>
        <w:pStyle w:val="32"/>
        <w:ind w:right="-2" w:firstLine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22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затвердження поліпшень орендованого майна:  нежитлового приміщення в житловому будинку за адресою: Чернігівська область, місто Ніжин, вулиця Шевченка, будинок 128/121, загальною площею 45,6 кв.м.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 2325 від 18.04.2025)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</w:p>
    <w:p w14:paraId="66155A29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46D71D2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пояснила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, що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еалізація запропонованого рішення дасть можливість ефективного використання майна. </w:t>
      </w:r>
    </w:p>
    <w:p w14:paraId="293CF04A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</w:p>
    <w:p w14:paraId="30D52F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5DB7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30AE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397E8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C9D18A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 w14:paraId="34F25DDC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В.М. Дегтяренко</w:t>
      </w:r>
    </w:p>
    <w:p w14:paraId="77406D5F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 w14:paraId="59647B15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color w:val="292B2C"/>
          <w:sz w:val="28"/>
          <w:szCs w:val="28"/>
          <w:lang w:val="uk-UA"/>
        </w:rPr>
        <w:t>Секретар</w:t>
      </w:r>
      <w:r>
        <w:rPr>
          <w:rFonts w:hint="default" w:ascii="Times New Roman" w:hAnsi="Times New Roman"/>
          <w:color w:val="292B2C"/>
          <w:sz w:val="28"/>
          <w:szCs w:val="28"/>
          <w:lang w:val="uk-UA"/>
        </w:rPr>
        <w:t xml:space="preserve"> комісії                                                                          І.А. Онокало</w:t>
      </w:r>
    </w:p>
    <w:sectPr>
      <w:pgSz w:w="11906" w:h="16838"/>
      <w:pgMar w:top="851" w:right="851" w:bottom="80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EDA55"/>
    <w:multiLevelType w:val="singleLevel"/>
    <w:tmpl w:val="836EDA55"/>
    <w:lvl w:ilvl="0" w:tentative="0">
      <w:start w:val="15"/>
      <w:numFmt w:val="decimal"/>
      <w:suff w:val="space"/>
      <w:lvlText w:val="%1."/>
      <w:lvlJc w:val="left"/>
      <w:pPr>
        <w:ind w:left="220"/>
      </w:pPr>
      <w:rPr>
        <w:rFonts w:hint="default"/>
        <w:b/>
        <w:bCs/>
      </w:rPr>
    </w:lvl>
  </w:abstractNum>
  <w:abstractNum w:abstractNumId="1">
    <w:nsid w:val="AD3C03A6"/>
    <w:multiLevelType w:val="singleLevel"/>
    <w:tmpl w:val="AD3C03A6"/>
    <w:lvl w:ilvl="0" w:tentative="0">
      <w:start w:val="11"/>
      <w:numFmt w:val="decimal"/>
      <w:suff w:val="space"/>
      <w:lvlText w:val="%1."/>
      <w:lvlJc w:val="left"/>
    </w:lvl>
  </w:abstractNum>
  <w:abstractNum w:abstractNumId="2">
    <w:nsid w:val="586D227A"/>
    <w:multiLevelType w:val="multilevel"/>
    <w:tmpl w:val="586D227A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67F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04330F26"/>
    <w:rsid w:val="0BFD36E0"/>
    <w:rsid w:val="0DB24E3D"/>
    <w:rsid w:val="0E130799"/>
    <w:rsid w:val="0F060418"/>
    <w:rsid w:val="12E679A8"/>
    <w:rsid w:val="15805093"/>
    <w:rsid w:val="16D6398F"/>
    <w:rsid w:val="17B54D8B"/>
    <w:rsid w:val="18256181"/>
    <w:rsid w:val="1D041EBE"/>
    <w:rsid w:val="1F124A4D"/>
    <w:rsid w:val="20B44092"/>
    <w:rsid w:val="234F5510"/>
    <w:rsid w:val="25113601"/>
    <w:rsid w:val="28560E68"/>
    <w:rsid w:val="28F81354"/>
    <w:rsid w:val="2AF84652"/>
    <w:rsid w:val="323C1211"/>
    <w:rsid w:val="33923B46"/>
    <w:rsid w:val="388678C6"/>
    <w:rsid w:val="3AEA2742"/>
    <w:rsid w:val="3C4C320A"/>
    <w:rsid w:val="3F761536"/>
    <w:rsid w:val="40776D02"/>
    <w:rsid w:val="40BF2052"/>
    <w:rsid w:val="43992C21"/>
    <w:rsid w:val="45CB5BC6"/>
    <w:rsid w:val="45EF3449"/>
    <w:rsid w:val="4660600D"/>
    <w:rsid w:val="4C1B08CC"/>
    <w:rsid w:val="4CAA7EFD"/>
    <w:rsid w:val="4CB4332E"/>
    <w:rsid w:val="4CC125D9"/>
    <w:rsid w:val="4E630669"/>
    <w:rsid w:val="51B9715A"/>
    <w:rsid w:val="52636927"/>
    <w:rsid w:val="52E61495"/>
    <w:rsid w:val="53152FFE"/>
    <w:rsid w:val="54F86B0A"/>
    <w:rsid w:val="55CD272B"/>
    <w:rsid w:val="57B52E0F"/>
    <w:rsid w:val="57EF6AB3"/>
    <w:rsid w:val="58655153"/>
    <w:rsid w:val="5C194393"/>
    <w:rsid w:val="5E5460C6"/>
    <w:rsid w:val="5ECD3218"/>
    <w:rsid w:val="607571C9"/>
    <w:rsid w:val="60852BA9"/>
    <w:rsid w:val="60DC38F0"/>
    <w:rsid w:val="61905DAD"/>
    <w:rsid w:val="619E6AE5"/>
    <w:rsid w:val="66F66F83"/>
    <w:rsid w:val="67182EAD"/>
    <w:rsid w:val="6B0820D8"/>
    <w:rsid w:val="6B61038F"/>
    <w:rsid w:val="6B637BCE"/>
    <w:rsid w:val="6BD77D22"/>
    <w:rsid w:val="6BD908D4"/>
    <w:rsid w:val="6C1F7D73"/>
    <w:rsid w:val="6CC52739"/>
    <w:rsid w:val="6FEF1396"/>
    <w:rsid w:val="70E55836"/>
    <w:rsid w:val="76A3162C"/>
    <w:rsid w:val="77526D3F"/>
    <w:rsid w:val="787004F9"/>
    <w:rsid w:val="79141176"/>
    <w:rsid w:val="79A703D4"/>
    <w:rsid w:val="7A3A658E"/>
    <w:rsid w:val="7A7D5F2A"/>
    <w:rsid w:val="7C2C699B"/>
    <w:rsid w:val="7EFA4ED3"/>
    <w:rsid w:val="7F2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0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9">
    <w:name w:val="HTML Preformatted"/>
    <w:basedOn w:val="1"/>
    <w:link w:val="1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0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basedOn w:val="1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Без інтервалів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4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Стандартный HTML Знак"/>
    <w:basedOn w:val="3"/>
    <w:link w:val="9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6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9">
    <w:name w:val="List Paragraph"/>
    <w:basedOn w:val="1"/>
    <w:autoRedefine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Текст выноски Знак"/>
    <w:basedOn w:val="3"/>
    <w:link w:val="7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3849"/>
    <w:basedOn w:val="3"/>
    <w:qFormat/>
    <w:uiPriority w:val="0"/>
  </w:style>
  <w:style w:type="character" w:customStyle="1" w:styleId="22">
    <w:name w:val="2653"/>
    <w:basedOn w:val="3"/>
    <w:autoRedefine/>
    <w:qFormat/>
    <w:uiPriority w:val="0"/>
  </w:style>
  <w:style w:type="character" w:customStyle="1" w:styleId="23">
    <w:name w:val="2995"/>
    <w:basedOn w:val="3"/>
    <w:autoRedefine/>
    <w:qFormat/>
    <w:uiPriority w:val="0"/>
  </w:style>
  <w:style w:type="character" w:customStyle="1" w:styleId="24">
    <w:name w:val="3261"/>
    <w:basedOn w:val="3"/>
    <w:autoRedefine/>
    <w:qFormat/>
    <w:uiPriority w:val="0"/>
  </w:style>
  <w:style w:type="character" w:customStyle="1" w:styleId="25">
    <w:name w:val="2820"/>
    <w:basedOn w:val="3"/>
    <w:autoRedefine/>
    <w:qFormat/>
    <w:uiPriority w:val="0"/>
  </w:style>
  <w:style w:type="character" w:customStyle="1" w:styleId="26">
    <w:name w:val="4243"/>
    <w:basedOn w:val="3"/>
    <w:qFormat/>
    <w:uiPriority w:val="0"/>
  </w:style>
  <w:style w:type="character" w:customStyle="1" w:styleId="27">
    <w:name w:val="3062"/>
    <w:basedOn w:val="3"/>
    <w:qFormat/>
    <w:uiPriority w:val="0"/>
  </w:style>
  <w:style w:type="character" w:customStyle="1" w:styleId="28">
    <w:name w:val="3894"/>
    <w:basedOn w:val="3"/>
    <w:qFormat/>
    <w:uiPriority w:val="0"/>
  </w:style>
  <w:style w:type="character" w:customStyle="1" w:styleId="29">
    <w:name w:val="3173"/>
    <w:basedOn w:val="3"/>
    <w:qFormat/>
    <w:uiPriority w:val="0"/>
  </w:style>
  <w:style w:type="character" w:customStyle="1" w:styleId="30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31">
    <w:name w:val="2440"/>
    <w:basedOn w:val="3"/>
    <w:qFormat/>
    <w:uiPriority w:val="0"/>
  </w:style>
  <w:style w:type="paragraph" w:customStyle="1" w:styleId="32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33">
    <w:name w:val="Без інтервалів1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3932"/>
    <w:basedOn w:val="3"/>
    <w:qFormat/>
    <w:uiPriority w:val="0"/>
  </w:style>
  <w:style w:type="character" w:customStyle="1" w:styleId="35">
    <w:name w:val="4253"/>
    <w:basedOn w:val="3"/>
    <w:qFormat/>
    <w:uiPriority w:val="0"/>
  </w:style>
  <w:style w:type="character" w:customStyle="1" w:styleId="36">
    <w:name w:val="7824"/>
    <w:basedOn w:val="3"/>
    <w:qFormat/>
    <w:uiPriority w:val="0"/>
  </w:style>
  <w:style w:type="character" w:customStyle="1" w:styleId="37">
    <w:name w:val="2077"/>
    <w:basedOn w:val="3"/>
    <w:qFormat/>
    <w:uiPriority w:val="0"/>
  </w:style>
  <w:style w:type="character" w:customStyle="1" w:styleId="38">
    <w:name w:val="1660"/>
    <w:basedOn w:val="3"/>
    <w:qFormat/>
    <w:uiPriority w:val="0"/>
  </w:style>
  <w:style w:type="paragraph" w:customStyle="1" w:styleId="3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11</Pages>
  <Words>11526</Words>
  <Characters>6570</Characters>
  <Lines>54</Lines>
  <Paragraphs>36</Paragraphs>
  <TotalTime>7</TotalTime>
  <ScaleCrop>false</ScaleCrop>
  <LinksUpToDate>false</LinksUpToDate>
  <CharactersWithSpaces>18060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2021-01-25T08:23:00Z</dcterms:created>
  <dc:creator>User</dc:creator>
  <cp:lastModifiedBy>VNMR</cp:lastModifiedBy>
  <cp:lastPrinted>2024-11-06T08:08:00Z</cp:lastPrinted>
  <dcterms:modified xsi:type="dcterms:W3CDTF">2025-05-20T08:01:17Z</dcterms:modified>
  <cp:revision>4076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E4EF30ACC64840EEA61CBFA094AC77CB_12</vt:lpwstr>
  </property>
</Properties>
</file>