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3A" w:rsidRPr="0024600F" w:rsidRDefault="0024583A" w:rsidP="00245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27811" wp14:editId="438501B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3A" w:rsidRPr="0024600F" w:rsidRDefault="0024583A" w:rsidP="002458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4583A" w:rsidRPr="0024600F" w:rsidRDefault="0024583A" w:rsidP="002458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УКРАЇНА</w:t>
      </w:r>
    </w:p>
    <w:p w:rsidR="0024583A" w:rsidRPr="0024600F" w:rsidRDefault="0024583A" w:rsidP="002458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ЧЕРНІГІВСЬКА ОБЛАСТЬ</w:t>
      </w:r>
    </w:p>
    <w:p w:rsidR="0024583A" w:rsidRPr="0024600F" w:rsidRDefault="0024583A" w:rsidP="0024583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Н І Ж И Н С Ь К А    М І С Ь К А    Р А Д А</w:t>
      </w:r>
    </w:p>
    <w:p w:rsidR="0024583A" w:rsidRPr="0024600F" w:rsidRDefault="0024583A" w:rsidP="0024583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kern w:val="2"/>
          <w:sz w:val="32"/>
          <w:szCs w:val="24"/>
          <w:lang w:val="uk-UA" w:eastAsia="ru-RU"/>
        </w:rPr>
        <w:t>В И К О Н А В Ч И Й    К О М І Т Е Т</w:t>
      </w:r>
    </w:p>
    <w:p w:rsidR="0024583A" w:rsidRPr="0024600F" w:rsidRDefault="0024583A" w:rsidP="0024583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</w:pPr>
    </w:p>
    <w:p w:rsidR="0024583A" w:rsidRPr="0024600F" w:rsidRDefault="0024583A" w:rsidP="0024583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 xml:space="preserve">Р І Ш Е Н </w:t>
      </w:r>
      <w:proofErr w:type="spellStart"/>
      <w:r w:rsidRPr="0024600F"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>Н</w:t>
      </w:r>
      <w:proofErr w:type="spellEnd"/>
      <w:r w:rsidRPr="0024600F"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 xml:space="preserve"> Я</w:t>
      </w:r>
    </w:p>
    <w:p w:rsidR="0024583A" w:rsidRPr="0024600F" w:rsidRDefault="0024583A" w:rsidP="002458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Від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</w:t>
      </w:r>
      <w:r w:rsidRPr="0024583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>05 червня 2025 р.</w:t>
      </w:r>
      <w:r w:rsidRPr="0024583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ab/>
      </w:r>
      <w:r w:rsidRPr="0024600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   </w:t>
      </w:r>
      <w:r w:rsidRPr="0024600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м. Ніжин</w:t>
      </w:r>
      <w:r w:rsidRPr="0024600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 w:rsidRPr="0024600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                      №   </w:t>
      </w:r>
      <w:r w:rsidRPr="0024583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>263</w:t>
      </w:r>
    </w:p>
    <w:p w:rsidR="0024583A" w:rsidRPr="0024600F" w:rsidRDefault="0024583A" w:rsidP="0024583A">
      <w:pPr>
        <w:widowControl w:val="0"/>
        <w:suppressAutoHyphens/>
        <w:spacing w:after="0" w:line="240" w:lineRule="auto"/>
        <w:ind w:left="567" w:hanging="709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/>
        </w:rPr>
      </w:pPr>
    </w:p>
    <w:p w:rsidR="0024583A" w:rsidRPr="0024600F" w:rsidRDefault="0024583A" w:rsidP="0024583A">
      <w:pPr>
        <w:widowControl w:val="0"/>
        <w:autoSpaceDE w:val="0"/>
        <w:autoSpaceDN w:val="0"/>
        <w:adjustRightInd w:val="0"/>
        <w:spacing w:after="0" w:line="322" w:lineRule="exact"/>
        <w:ind w:left="13" w:right="5595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8AC9" wp14:editId="3D3F36A8">
                <wp:simplePos x="0" y="0"/>
                <wp:positionH relativeFrom="column">
                  <wp:posOffset>-118745</wp:posOffset>
                </wp:positionH>
                <wp:positionV relativeFrom="paragraph">
                  <wp:posOffset>63500</wp:posOffset>
                </wp:positionV>
                <wp:extent cx="3771900" cy="13335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3A" w:rsidRPr="0024600F" w:rsidRDefault="0024583A" w:rsidP="0024583A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внесення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змін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 складу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опікунської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 при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виконавчому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комітеті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ради,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затвердженого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ішенням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виконавчого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комітету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року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04</w:t>
                            </w:r>
                            <w:r w:rsidRPr="002460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9.35pt;margin-top:5pt;width:297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" strokecolor="white">
                <v:textbox>
                  <w:txbxContent>
                    <w:p w:rsidR="0024583A" w:rsidRPr="0024600F" w:rsidRDefault="0024583A" w:rsidP="0024583A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внесення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змін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 складу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опікунської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 при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виконавчому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комітеті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ради,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затвердженого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ішенням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виконавчого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комітету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від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09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року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04</w:t>
                      </w:r>
                      <w:r w:rsidRPr="002460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583A" w:rsidRPr="0024600F" w:rsidRDefault="0024583A" w:rsidP="00245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підпункту 4 пункту б статті 34, статей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42, </w:t>
      </w:r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52, 53, 59, 73 Закону України «Про місцеве самоврядування в Україні», статті 56 Цивільного кодексу України,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26.05.1999 № 34/166/131/88, </w:t>
      </w:r>
      <w:r w:rsidRPr="002460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VIII скликання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2460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 грудня 2020 року № 27-4/2020,</w:t>
      </w:r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кадровими змінами в Управлінні соціального захисту населення, що відбулися,</w:t>
      </w:r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:rsidR="0024583A" w:rsidRPr="0024600F" w:rsidRDefault="0024583A" w:rsidP="0024583A">
      <w:pPr>
        <w:spacing w:after="0" w:line="240" w:lineRule="auto"/>
        <w:ind w:left="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</w:t>
      </w:r>
      <w:proofErr w:type="spellStart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зміни до складу опікунської ради при виконавчому комітеті Ніжинської міської ради, затвердженого рішенням виконавчого комітету Ніжинської міської ради від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09.01.2025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року №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04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«Про утворення опікунської ради при виконавчому к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омітеті Ніжинської міської ради,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затвердження її персонального складу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 затвердження  Положення про опікунську раду при виконавчому комітеті Ніжинської міської ради», та затвердити його у складі, що  додається.</w:t>
      </w:r>
    </w:p>
    <w:p w:rsidR="0024583A" w:rsidRPr="0024600F" w:rsidRDefault="0024583A" w:rsidP="0024583A">
      <w:pPr>
        <w:spacing w:after="0" w:line="240" w:lineRule="auto"/>
        <w:ind w:left="284"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4583A" w:rsidRPr="0024600F" w:rsidRDefault="0024583A" w:rsidP="0024583A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Начальнику У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правління соціального захисту населення Ніжин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ської міської ради  Оксані Смазі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забезпечити оприлюднення цього рішення на сайті Ніжинської міської ради  протягом  п’яти робочих днів з дня прийняття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24583A" w:rsidRDefault="0024583A" w:rsidP="0024583A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 покласти на заступника міського голови з питань діяльності викона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вчих органів ради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4583A" w:rsidRDefault="0024583A" w:rsidP="0024583A">
      <w:pPr>
        <w:tabs>
          <w:tab w:val="left" w:pos="720"/>
          <w:tab w:val="left" w:pos="1260"/>
        </w:tabs>
        <w:spacing w:after="12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Default="0024583A" w:rsidP="0024583A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Default="0024583A" w:rsidP="0024583A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Олександр КОДОЛА</w:t>
      </w:r>
    </w:p>
    <w:p w:rsidR="0024583A" w:rsidRPr="0024600F" w:rsidRDefault="0024583A" w:rsidP="0024583A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tbl>
      <w:tblPr>
        <w:tblStyle w:val="a3"/>
        <w:tblpPr w:leftFromText="180" w:rightFromText="180" w:vertAnchor="text" w:horzAnchor="margin" w:tblpY="-11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24583A" w:rsidRPr="0024600F" w:rsidTr="00E405B9">
        <w:tc>
          <w:tcPr>
            <w:tcW w:w="5211" w:type="dxa"/>
          </w:tcPr>
          <w:p w:rsidR="0024583A" w:rsidRPr="0024600F" w:rsidRDefault="0024583A" w:rsidP="00E405B9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4583A" w:rsidRPr="0024600F" w:rsidRDefault="0024583A" w:rsidP="00E405B9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60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24583A" w:rsidRPr="0024600F" w:rsidRDefault="0024583A" w:rsidP="00E405B9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60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виконавчого комітету</w:t>
            </w:r>
          </w:p>
          <w:p w:rsidR="0024583A" w:rsidRPr="0024600F" w:rsidRDefault="008918E1" w:rsidP="00E405B9">
            <w:pPr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18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06  червня  2025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№  </w:t>
            </w:r>
            <w:r w:rsidRPr="008918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263</w:t>
            </w:r>
          </w:p>
        </w:tc>
      </w:tr>
    </w:tbl>
    <w:p w:rsidR="0024583A" w:rsidRPr="0024600F" w:rsidRDefault="0024583A" w:rsidP="0024583A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4583A" w:rsidRPr="0024600F" w:rsidRDefault="0024583A" w:rsidP="0024583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24583A" w:rsidRDefault="0024583A" w:rsidP="0024583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опікунської ради при виконавчому комітеті</w:t>
      </w:r>
    </w:p>
    <w:p w:rsidR="0024583A" w:rsidRPr="0024600F" w:rsidRDefault="0024583A" w:rsidP="0024583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24583A" w:rsidRPr="0024600F" w:rsidRDefault="0024583A" w:rsidP="0024583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Ірина ГРОЗЕНКО –  заступник міського голови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 виконавчих органів ради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голова опікунської ради;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Оксана СМАГА – 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правління соціального захисту населення Ніжинської міської ради, заступник голови опікунської ради;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Вікторія ОЩЕПКОВА –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завідувач сектору з питань опіки та піклування У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правління соціального захисту населення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секретар опікунської ради;</w:t>
      </w:r>
    </w:p>
    <w:p w:rsidR="0024583A" w:rsidRPr="0024600F" w:rsidRDefault="0024583A" w:rsidP="0024583A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4583A" w:rsidRPr="0024600F" w:rsidRDefault="0024583A" w:rsidP="0024583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опікунської ради:</w:t>
      </w:r>
    </w:p>
    <w:p w:rsidR="0024583A" w:rsidRPr="0024600F" w:rsidRDefault="0024583A" w:rsidP="0024583A">
      <w:pPr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Юлія КОРКІШКО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24600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 w:eastAsia="uk-UA"/>
        </w:rPr>
        <w:t>лікар-психіатр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Комунального некомерційного підприємства «Ніжинська міська центральна лікарня імені Миколи Галицького»;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Наталія БОЙКО – начальник відділу з благоустрою, житлових питань, паркування, роботи з органами самоорганізації населення та взаємодії з правоохоронними органами;</w:t>
      </w:r>
    </w:p>
    <w:p w:rsidR="0024583A" w:rsidRPr="0024600F" w:rsidRDefault="0024583A" w:rsidP="0024583A">
      <w:pPr>
        <w:suppressAutoHyphens/>
        <w:autoSpaceDN w:val="0"/>
        <w:spacing w:after="0"/>
        <w:ind w:right="-284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</w:pPr>
      <w:r w:rsidRPr="0024600F"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  <w:t>Людмила ВЕЛИЧКО – керівник громадської організації Ніжинська міська організація ветеранів України (за згодою);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Володимир КОРОЛЬ –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депутат Ніжинської міської ради (за згодою);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Людмила КУЦ – виконуюча обов'язки директора Ніжинського міського центру соціальних служб Ніжинської міської ради;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Любов ПЕЛЕХАЙ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староста </w:t>
      </w:r>
      <w:proofErr w:type="spellStart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Кунашівсько-Переяслівського</w:t>
      </w:r>
      <w:proofErr w:type="spellEnd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старостинського</w:t>
      </w:r>
      <w:proofErr w:type="spellEnd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округу;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4600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Андрій РАШКО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 головний спеціаліст сектора</w:t>
      </w:r>
      <w:r w:rsidRPr="0024600F">
        <w:rPr>
          <w:rFonts w:ascii="Segoe UI" w:eastAsia="Calibri" w:hAnsi="Segoe UI" w:cs="Segoe UI"/>
          <w:sz w:val="19"/>
          <w:szCs w:val="19"/>
          <w:shd w:val="clear" w:color="auto" w:fill="FFFFFF"/>
          <w:lang w:val="uk-UA" w:eastAsia="uk-UA"/>
        </w:rPr>
        <w:t xml:space="preserve"> </w:t>
      </w:r>
      <w:r w:rsidRPr="0024600F">
        <w:rPr>
          <w:rFonts w:ascii="Segoe UI" w:eastAsia="Calibri" w:hAnsi="Segoe UI" w:cs="Segoe UI"/>
          <w:b/>
          <w:bCs/>
          <w:sz w:val="19"/>
          <w:szCs w:val="19"/>
          <w:shd w:val="clear" w:color="auto" w:fill="FFFFFF"/>
          <w:lang w:val="uk-UA" w:eastAsia="uk-UA"/>
        </w:rPr>
        <w:t> </w:t>
      </w:r>
      <w:r w:rsidRPr="0024600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з питань претензійно-позовної роботи та запобігання корупції</w:t>
      </w:r>
      <w:r w:rsidRPr="0024600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юридично-кадрового забезпечення апарату виконавчого комітету Ніжинської міської ради;</w:t>
      </w:r>
    </w:p>
    <w:p w:rsidR="0024583A" w:rsidRPr="0024600F" w:rsidRDefault="0024583A" w:rsidP="0024583A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Інесса</w:t>
      </w:r>
      <w:proofErr w:type="spellEnd"/>
      <w:r w:rsidRPr="0024600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ШАПОВАЛОВА – директор територіального центру соціального обслуговування (надання соціальних послуг) Ніжинської  міської ради.</w:t>
      </w:r>
    </w:p>
    <w:p w:rsidR="0024583A" w:rsidRPr="0024600F" w:rsidRDefault="0024583A" w:rsidP="0024583A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4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583A" w:rsidRPr="0024600F" w:rsidRDefault="0024583A" w:rsidP="0024583A">
      <w:pPr>
        <w:suppressAutoHyphens/>
        <w:autoSpaceDN w:val="0"/>
        <w:spacing w:after="0"/>
        <w:ind w:right="-28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</w:pPr>
    </w:p>
    <w:p w:rsidR="0024583A" w:rsidRPr="0024600F" w:rsidRDefault="0024583A" w:rsidP="0024583A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4583A" w:rsidRPr="0024600F" w:rsidRDefault="0024583A" w:rsidP="00245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72F2" w:rsidRPr="0024583A" w:rsidRDefault="008918E1">
      <w:pPr>
        <w:rPr>
          <w:lang w:val="uk-UA"/>
        </w:rPr>
      </w:pPr>
      <w:bookmarkStart w:id="0" w:name="_GoBack"/>
      <w:bookmarkEnd w:id="0"/>
    </w:p>
    <w:sectPr w:rsidR="001972F2" w:rsidRPr="0024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A"/>
    <w:rsid w:val="001D5FD9"/>
    <w:rsid w:val="0024583A"/>
    <w:rsid w:val="008918E1"/>
    <w:rsid w:val="00E131FA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2985</Characters>
  <Application>Microsoft Office Word</Application>
  <DocSecurity>0</DocSecurity>
  <Lines>24</Lines>
  <Paragraphs>7</Paragraphs>
  <ScaleCrop>false</ScaleCrop>
  <Company>szn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2025-06-06T06:15:00Z</dcterms:created>
  <dcterms:modified xsi:type="dcterms:W3CDTF">2025-06-06T06:18:00Z</dcterms:modified>
</cp:coreProperties>
</file>