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B731A9" w:rsidTr="00B731A9">
        <w:tc>
          <w:tcPr>
            <w:tcW w:w="3651" w:type="dxa"/>
          </w:tcPr>
          <w:p w:rsidR="00B731A9" w:rsidRDefault="00B731A9" w:rsidP="00B731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ЗАТВЕРДЖЕНО</w:t>
            </w:r>
            <w:bookmarkStart w:id="0" w:name="_heading=h.gjdgxs"/>
            <w:bookmarkEnd w:id="0"/>
          </w:p>
          <w:p w:rsidR="00B731A9" w:rsidRDefault="00B731A9" w:rsidP="00B731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виконавчого комітету</w:t>
            </w:r>
          </w:p>
          <w:p w:rsidR="00B731A9" w:rsidRDefault="00B731A9" w:rsidP="00B731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Ніжинської міської ради</w:t>
            </w:r>
          </w:p>
          <w:p w:rsidR="00B731A9" w:rsidRDefault="00B731A9" w:rsidP="00B731A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№ _________</w:t>
            </w:r>
          </w:p>
        </w:tc>
      </w:tr>
    </w:tbl>
    <w:p w:rsidR="008E7D67" w:rsidRDefault="008E7D67" w:rsidP="00B731A9">
      <w:pPr>
        <w:shd w:val="clear" w:color="auto" w:fill="FFFFFF"/>
        <w:jc w:val="right"/>
        <w:rPr>
          <w:b/>
          <w:color w:val="000000"/>
          <w:sz w:val="24"/>
          <w:szCs w:val="24"/>
        </w:rPr>
      </w:pPr>
    </w:p>
    <w:p w:rsidR="00B731A9" w:rsidRDefault="00B731A9" w:rsidP="008E7D6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8E7D67" w:rsidRDefault="008E7D67" w:rsidP="00B731A9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ІНФОРМАЦІЙНА КАРТКА </w:t>
      </w:r>
      <w:r w:rsidRPr="008E7D67">
        <w:rPr>
          <w:b/>
          <w:color w:val="000000"/>
          <w:sz w:val="24"/>
          <w:szCs w:val="24"/>
        </w:rPr>
        <w:t>АДМІНІСТРАТИВНОЇ ПОСЛУГИ</w:t>
      </w:r>
    </w:p>
    <w:p w:rsidR="008E7D67" w:rsidRDefault="008E7D67" w:rsidP="008E7D6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8E7D67" w:rsidRDefault="008E7D67" w:rsidP="008E7D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ОСОБА»</w:t>
      </w:r>
    </w:p>
    <w:p w:rsidR="007A681E" w:rsidRDefault="007A681E" w:rsidP="008E7D67">
      <w:pPr>
        <w:jc w:val="center"/>
        <w:rPr>
          <w:b/>
          <w:sz w:val="24"/>
          <w:szCs w:val="24"/>
        </w:rPr>
      </w:pPr>
    </w:p>
    <w:p w:rsidR="00E922ED" w:rsidRDefault="00E922ED" w:rsidP="00E922E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Виконавчий комітет Ніжинської міської ради /</w:t>
      </w:r>
    </w:p>
    <w:p w:rsidR="00E922ED" w:rsidRDefault="00E922ED" w:rsidP="00E922E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Управління соціального захисту населення Ніжинської міської ради</w:t>
      </w:r>
    </w:p>
    <w:p w:rsidR="008E7D67" w:rsidRDefault="008E7D67" w:rsidP="00E922ED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(найменування суб’єкта надання адміністративної послуги)</w:t>
      </w:r>
    </w:p>
    <w:p w:rsidR="00E922ED" w:rsidRDefault="00E922ED" w:rsidP="00E922ED">
      <w:pPr>
        <w:shd w:val="clear" w:color="auto" w:fill="FFFFFF"/>
        <w:jc w:val="center"/>
        <w:rPr>
          <w:color w:val="000000"/>
          <w:sz w:val="24"/>
          <w:szCs w:val="24"/>
        </w:rPr>
      </w:pPr>
    </w:p>
    <w:tbl>
      <w:tblPr>
        <w:tblW w:w="9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560"/>
        <w:gridCol w:w="6238"/>
      </w:tblGrid>
      <w:tr w:rsidR="008E7D67" w:rsidTr="007A681E"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 w:rsidP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суб’єкт надання адміністративної послуги </w:t>
            </w:r>
          </w:p>
        </w:tc>
      </w:tr>
      <w:tr w:rsidR="008E7D67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3C0F" w:rsidRDefault="005B3C0F" w:rsidP="005B3C0F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Чернігівська область, місто Ніжин,</w:t>
            </w:r>
          </w:p>
          <w:p w:rsidR="005B3C0F" w:rsidRDefault="005B3C0F" w:rsidP="005B3C0F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площа Івана Франка, 1 /</w:t>
            </w:r>
          </w:p>
          <w:p w:rsidR="008E7D67" w:rsidRDefault="005B3C0F" w:rsidP="005B3C0F">
            <w:pPr>
              <w:ind w:right="119"/>
              <w:jc w:val="center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вулиця Гоголя, 6</w:t>
            </w:r>
          </w:p>
        </w:tc>
      </w:tr>
      <w:tr w:rsidR="008E7D67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щодо режиму роботи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3C0F" w:rsidRPr="006B11A4" w:rsidRDefault="005B3C0F" w:rsidP="005B3C0F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Понеділок – п’ятниця: з 8</w:t>
            </w:r>
            <w:r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 xml:space="preserve"> до 17</w:t>
            </w:r>
            <w:r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>,</w:t>
            </w:r>
          </w:p>
          <w:p w:rsidR="005B3C0F" w:rsidRPr="006B11A4" w:rsidRDefault="005B3C0F" w:rsidP="005B3C0F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обідня перерва: з 13</w:t>
            </w:r>
            <w:r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 xml:space="preserve"> до 14</w:t>
            </w:r>
            <w:r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>.</w:t>
            </w:r>
          </w:p>
          <w:p w:rsidR="008E7D67" w:rsidRDefault="005B3C0F" w:rsidP="005B3C0F">
            <w:pPr>
              <w:ind w:right="119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Субота, неділя: вихідний</w:t>
            </w:r>
          </w:p>
        </w:tc>
      </w:tr>
      <w:tr w:rsidR="008E7D67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DB2" w:rsidRDefault="00EB4DB2" w:rsidP="00EB4DB2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телефон: (04631) 7 12 59, </w:t>
            </w:r>
            <w:hyperlink r:id="rId7" w:history="1">
              <w:r w:rsidRPr="00C4746F">
                <w:rPr>
                  <w:rStyle w:val="a7"/>
                  <w:iCs/>
                  <w:sz w:val="24"/>
                  <w:szCs w:val="24"/>
                  <w:lang w:val="en-US"/>
                </w:rPr>
                <w:t>post</w:t>
              </w:r>
              <w:r w:rsidRPr="00C4746F">
                <w:rPr>
                  <w:rStyle w:val="a7"/>
                  <w:iCs/>
                  <w:sz w:val="24"/>
                  <w:szCs w:val="24"/>
                  <w:lang w:val="ru-RU"/>
                </w:rPr>
                <w:t>@</w:t>
              </w:r>
              <w:proofErr w:type="spellStart"/>
              <w:r w:rsidRPr="00C4746F">
                <w:rPr>
                  <w:rStyle w:val="a7"/>
                  <w:iCs/>
                  <w:sz w:val="24"/>
                  <w:szCs w:val="24"/>
                  <w:lang w:val="en-US"/>
                </w:rPr>
                <w:t>nizhynrada</w:t>
              </w:r>
              <w:proofErr w:type="spellEnd"/>
              <w:r w:rsidRPr="00C4746F">
                <w:rPr>
                  <w:rStyle w:val="a7"/>
                  <w:iCs/>
                  <w:sz w:val="24"/>
                  <w:szCs w:val="24"/>
                  <w:lang w:val="ru-RU"/>
                </w:rPr>
                <w:t>.</w:t>
              </w:r>
              <w:proofErr w:type="spellStart"/>
              <w:r w:rsidRPr="00C4746F">
                <w:rPr>
                  <w:rStyle w:val="a7"/>
                  <w:iCs/>
                  <w:sz w:val="24"/>
                  <w:szCs w:val="24"/>
                  <w:lang w:val="en-US"/>
                </w:rPr>
                <w:t>gov</w:t>
              </w:r>
              <w:proofErr w:type="spellEnd"/>
              <w:r w:rsidRPr="00C4746F">
                <w:rPr>
                  <w:rStyle w:val="a7"/>
                  <w:iCs/>
                  <w:sz w:val="24"/>
                  <w:szCs w:val="24"/>
                  <w:lang w:val="ru-RU"/>
                </w:rPr>
                <w:t>.</w:t>
              </w:r>
              <w:proofErr w:type="spellStart"/>
              <w:r w:rsidRPr="00C4746F">
                <w:rPr>
                  <w:rStyle w:val="a7"/>
                  <w:iCs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>
              <w:rPr>
                <w:iCs/>
                <w:sz w:val="24"/>
                <w:szCs w:val="24"/>
              </w:rPr>
              <w:t xml:space="preserve"> /</w:t>
            </w:r>
          </w:p>
          <w:p w:rsidR="008E7D67" w:rsidRDefault="00EB4DB2" w:rsidP="00EB4DB2">
            <w:pPr>
              <w:ind w:right="119"/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        (04631) </w:t>
            </w:r>
            <w:r w:rsidRPr="00FE65F4">
              <w:rPr>
                <w:iCs/>
                <w:sz w:val="24"/>
                <w:szCs w:val="24"/>
              </w:rPr>
              <w:t>7 34 33</w:t>
            </w:r>
            <w:r w:rsidRPr="003A72BB">
              <w:rPr>
                <w:iCs/>
                <w:sz w:val="24"/>
                <w:szCs w:val="24"/>
              </w:rPr>
              <w:t xml:space="preserve">, </w:t>
            </w:r>
            <w:r w:rsidRPr="003A72BB">
              <w:rPr>
                <w:color w:val="000000"/>
                <w:sz w:val="24"/>
                <w:szCs w:val="24"/>
              </w:rPr>
              <w:t>sobes_7427@ukr.net</w:t>
            </w:r>
          </w:p>
        </w:tc>
      </w:tr>
      <w:tr w:rsidR="008E7D67" w:rsidTr="007A681E"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E7D67" w:rsidTr="00311465">
        <w:trPr>
          <w:trHeight w:val="297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Закони України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-3" w:right="1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Цивільний кодекс України від 16.01.2003 № 435-IV</w:t>
            </w:r>
          </w:p>
        </w:tc>
      </w:tr>
      <w:tr w:rsidR="008E7D67" w:rsidRPr="008E7D67" w:rsidTr="00311465">
        <w:trPr>
          <w:trHeight w:val="499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-3"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Наказ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 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8E7D67" w:rsidTr="007A681E"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E7D67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Підстава для отримання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7D67" w:rsidRDefault="008E7D67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Необхідність вчинення правочину в інтересах підопічної недієздатної особи</w:t>
            </w:r>
          </w:p>
        </w:tc>
      </w:tr>
      <w:tr w:rsidR="007A681E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81E" w:rsidRDefault="007A681E" w:rsidP="003941C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81E" w:rsidRDefault="007A681E" w:rsidP="003941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необхідних документів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81E" w:rsidRDefault="007A681E" w:rsidP="007A681E">
            <w:pPr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Заява опікуна недієздатної особи до </w:t>
            </w:r>
            <w:r w:rsidR="004B1BA0">
              <w:rPr>
                <w:sz w:val="24"/>
                <w:szCs w:val="24"/>
                <w:u w:val="single"/>
              </w:rPr>
              <w:t>виконавчого комітету Ніжинської міської ради (органу опіки та піклування) / Управління соціального захисту населення Ніжинської міської ради</w:t>
            </w:r>
            <w:r w:rsidR="004B1BA0" w:rsidRPr="004B1BA0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 отримання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 (далі – дозвіл);</w:t>
            </w:r>
          </w:p>
          <w:p w:rsidR="007A681E" w:rsidRDefault="007A681E" w:rsidP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копія рішення суду про визнання особи недієздатною / про визнання особи недієздатною та призначення їй опікуна;</w:t>
            </w:r>
          </w:p>
          <w:p w:rsidR="007A681E" w:rsidRDefault="007A681E" w:rsidP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копія рішення суду про призначення особи опікуном </w:t>
            </w:r>
          </w:p>
        </w:tc>
      </w:tr>
      <w:tr w:rsidR="007A681E" w:rsidTr="00311465">
        <w:trPr>
          <w:trHeight w:val="4216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 w:rsidP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(опікунами) особи, визнаної судом недієздатною (до 22.03.2005 – рішення органу опіки та піклування); </w:t>
            </w:r>
          </w:p>
          <w:p w:rsidR="007A681E" w:rsidRDefault="007A681E" w:rsidP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копія паспорта громадянина України недієздатної особи; </w:t>
            </w:r>
          </w:p>
          <w:p w:rsidR="007A681E" w:rsidRDefault="007A681E" w:rsidP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копія паспорта громадянина України опікуна недієздатної особи;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згода інших опікунів недієздатної особи (за наявності інших опікунів);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копія правовстановлюючого документа, що підтверджує право власності недієздатної особи на майно (свідоцтво про право на спадщину за законом, договір купівлі-продажу, свідоцтво про право власності тощо);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установчі документи підприємства, власником / співвласником якого є недієздатна особа (у разі наявності);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згода співвласників нерухомого майна або майна, яке потребує постійного управління;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що підтверджує включення до Єдиного державного реєстру юридичних осіб, фізичних осіб-підприємців та громадських формувань (за наявності у недієздатної особи власного майна, яке потребує постійного управління);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про оціночну вартість майна, власником якого є недієздатна особа;</w:t>
            </w:r>
          </w:p>
          <w:p w:rsidR="007A681E" w:rsidRDefault="007A681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>
              <w:rPr>
                <w:sz w:val="24"/>
                <w:szCs w:val="24"/>
              </w:rPr>
              <w:t>довідка про реєстрацію місця проживання недієздатної особи</w:t>
            </w:r>
          </w:p>
        </w:tc>
      </w:tr>
      <w:tr w:rsidR="007A681E" w:rsidRPr="008E7D67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Спосіб подання документів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 w:rsidP="004B1BA0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Заява та документи, необхідні для отримання дозволу, подаються заявником особисто або уповноваженою ним особою у паперовій формі до</w:t>
            </w:r>
            <w:r w:rsidR="004B1BA0" w:rsidRPr="004B1BA0">
              <w:rPr>
                <w:sz w:val="24"/>
                <w:szCs w:val="24"/>
              </w:rPr>
              <w:t xml:space="preserve"> </w:t>
            </w:r>
            <w:r w:rsidR="004B1BA0">
              <w:rPr>
                <w:sz w:val="24"/>
                <w:szCs w:val="24"/>
                <w:u w:val="single"/>
              </w:rPr>
              <w:t>виконавчого комітету Ніжинської міської ради (органу опіки та піклування) / Управління соціального захисту населення Ніжинської міської ради,</w:t>
            </w:r>
            <w:r w:rsidR="004B1BA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7A681E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Платність (безоплатність) надання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Адміністративна послуга надається безоплатно</w:t>
            </w:r>
          </w:p>
        </w:tc>
      </w:tr>
      <w:tr w:rsidR="007A681E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311465" w:rsidP="00311465">
            <w:pPr>
              <w:ind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Строк надання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днів з дня подання повного пакету документів (строк може бути продовжено для розгляду питання на засіданні опікунської ради при органі опіки та піклування)</w:t>
            </w:r>
          </w:p>
        </w:tc>
      </w:tr>
      <w:tr w:rsidR="007A681E" w:rsidTr="00311465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Перелік підстав для відмови у наданні 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Подання неповного пакету документів;</w:t>
            </w:r>
          </w:p>
          <w:p w:rsidR="007A681E" w:rsidRDefault="007A681E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невідповідність поданих документів вимогам чинного законодавства;</w:t>
            </w:r>
          </w:p>
          <w:p w:rsidR="007A681E" w:rsidRDefault="007A681E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подання недостовірних даних</w:t>
            </w:r>
          </w:p>
        </w:tc>
      </w:tr>
      <w:tr w:rsidR="007A681E" w:rsidTr="00311465">
        <w:trPr>
          <w:trHeight w:val="262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tabs>
                <w:tab w:val="left" w:pos="47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Видача опікуну дозволу / відмова у наданні опікуну дозволу</w:t>
            </w:r>
          </w:p>
        </w:tc>
      </w:tr>
      <w:tr w:rsidR="007A681E" w:rsidTr="00311465">
        <w:trPr>
          <w:trHeight w:val="2481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681E" w:rsidRDefault="007A6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5B3F" w:rsidRDefault="00515B3F" w:rsidP="00515B3F">
            <w:pPr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Заявником особисто або уповноваженою ним особою або результат надсилається суб’єкту звернення у спосіб, зазначений в описі вхідного пакета документів (телефоном, на електронну адресу чи іншими засобами телекомунікаційного зв’язку).</w:t>
            </w:r>
          </w:p>
          <w:p w:rsidR="007A681E" w:rsidRPr="00515B3F" w:rsidRDefault="00515B3F">
            <w:pPr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Відмова у наданні адміністративної послуги надається суб’єкту звернення письмово з посиланням на чинне законодавство, з мотивацією відмови та роз’ясненням порядку оскарження.</w:t>
            </w:r>
          </w:p>
        </w:tc>
      </w:tr>
    </w:tbl>
    <w:p w:rsidR="008E7D67" w:rsidRDefault="008E7D67" w:rsidP="008E7D67">
      <w:pPr>
        <w:rPr>
          <w:b/>
          <w:sz w:val="24"/>
          <w:szCs w:val="24"/>
        </w:rPr>
      </w:pPr>
    </w:p>
    <w:p w:rsidR="001972F2" w:rsidRDefault="00AD3500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p w:rsidR="00FA2014" w:rsidRDefault="00FA2014"/>
    <w:tbl>
      <w:tblPr>
        <w:tblStyle w:val="a8"/>
        <w:tblpPr w:leftFromText="180" w:rightFromText="180" w:vertAnchor="text" w:horzAnchor="margin" w:tblpXSpec="right" w:tblpY="-42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</w:tblGrid>
      <w:tr w:rsidR="00FA2014" w:rsidTr="00FA2014">
        <w:trPr>
          <w:trHeight w:val="1126"/>
        </w:trPr>
        <w:tc>
          <w:tcPr>
            <w:tcW w:w="3650" w:type="dxa"/>
          </w:tcPr>
          <w:p w:rsidR="00FA2014" w:rsidRDefault="00FA2014">
            <w:pPr>
              <w:rPr>
                <w:sz w:val="24"/>
                <w:szCs w:val="24"/>
              </w:rPr>
            </w:pPr>
          </w:p>
          <w:p w:rsidR="00FA2014" w:rsidRDefault="00FA2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ЗАТВЕРДЖЕНО</w:t>
            </w:r>
          </w:p>
          <w:p w:rsidR="00FA2014" w:rsidRDefault="00FA2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виконавчого комітету</w:t>
            </w:r>
          </w:p>
          <w:p w:rsidR="00FA2014" w:rsidRDefault="00FA2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Ніжинської міської ради</w:t>
            </w:r>
          </w:p>
          <w:p w:rsidR="00FA2014" w:rsidRDefault="00FA2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№ _________</w:t>
            </w:r>
          </w:p>
        </w:tc>
      </w:tr>
    </w:tbl>
    <w:p w:rsidR="00FA2014" w:rsidRDefault="00FA2014" w:rsidP="00FA2014">
      <w:pPr>
        <w:tabs>
          <w:tab w:val="left" w:pos="7380"/>
        </w:tabs>
        <w:rPr>
          <w:sz w:val="24"/>
          <w:szCs w:val="24"/>
        </w:rPr>
      </w:pPr>
    </w:p>
    <w:p w:rsidR="00FA2014" w:rsidRDefault="00FA2014" w:rsidP="00FA2014">
      <w:pPr>
        <w:tabs>
          <w:tab w:val="left" w:pos="738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-19"/>
        <w:tblW w:w="9945" w:type="dxa"/>
        <w:tblLayout w:type="fixed"/>
        <w:tblLook w:val="01E0" w:firstRow="1" w:lastRow="1" w:firstColumn="1" w:lastColumn="1" w:noHBand="0" w:noVBand="0"/>
      </w:tblPr>
      <w:tblGrid>
        <w:gridCol w:w="6368"/>
        <w:gridCol w:w="3577"/>
      </w:tblGrid>
      <w:tr w:rsidR="00AD3500" w:rsidTr="00AD3500">
        <w:trPr>
          <w:trHeight w:val="156"/>
        </w:trPr>
        <w:tc>
          <w:tcPr>
            <w:tcW w:w="6368" w:type="dxa"/>
          </w:tcPr>
          <w:p w:rsidR="00AD3500" w:rsidRDefault="00AD3500" w:rsidP="00AD3500">
            <w:pPr>
              <w:spacing w:line="253" w:lineRule="atLeas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77" w:type="dxa"/>
          </w:tcPr>
          <w:p w:rsidR="00AD3500" w:rsidRDefault="00AD3500" w:rsidP="00AD3500">
            <w:pPr>
              <w:spacing w:line="253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AD3500" w:rsidRDefault="00AD3500" w:rsidP="00AD3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</w:tbl>
    <w:p w:rsidR="00FA2014" w:rsidRDefault="00FA2014" w:rsidP="00FA2014">
      <w:pPr>
        <w:tabs>
          <w:tab w:val="left" w:pos="7380"/>
        </w:tabs>
        <w:rPr>
          <w:sz w:val="24"/>
          <w:szCs w:val="24"/>
        </w:rPr>
      </w:pPr>
    </w:p>
    <w:p w:rsidR="00FA2014" w:rsidRDefault="00FA2014" w:rsidP="00AD3500">
      <w:pPr>
        <w:jc w:val="center"/>
        <w:rPr>
          <w:b/>
          <w:sz w:val="24"/>
          <w:szCs w:val="24"/>
        </w:rPr>
      </w:pPr>
      <w:bookmarkStart w:id="1" w:name="_GoBack"/>
      <w:bookmarkEnd w:id="1"/>
      <w:r>
        <w:rPr>
          <w:b/>
          <w:sz w:val="24"/>
          <w:szCs w:val="24"/>
        </w:rPr>
        <w:t>ТЕХНОЛОГІЧНА КАРТКА АДМІНІСТРАТИВНОЇ ПОСЛУГИ</w:t>
      </w:r>
    </w:p>
    <w:p w:rsidR="00FA2014" w:rsidRDefault="00FA2014" w:rsidP="00FA2014">
      <w:pPr>
        <w:jc w:val="center"/>
        <w:rPr>
          <w:b/>
          <w:sz w:val="24"/>
          <w:szCs w:val="24"/>
        </w:rPr>
      </w:pPr>
    </w:p>
    <w:p w:rsidR="00FA2014" w:rsidRDefault="00FA2014" w:rsidP="00FA20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ОСОБА”</w:t>
      </w:r>
    </w:p>
    <w:p w:rsidR="00FA2014" w:rsidRDefault="00FA2014" w:rsidP="00FA2014">
      <w:pPr>
        <w:jc w:val="center"/>
        <w:rPr>
          <w:b/>
          <w:smallCaps/>
          <w:sz w:val="24"/>
          <w:szCs w:val="24"/>
        </w:rPr>
      </w:pPr>
    </w:p>
    <w:p w:rsidR="00FA2014" w:rsidRDefault="00FA2014" w:rsidP="00FA201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Виконавчий комітет Ніжинської міської ради /</w:t>
      </w:r>
    </w:p>
    <w:p w:rsidR="00FA2014" w:rsidRDefault="00FA2014" w:rsidP="00FA201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Управління соціального захисту населення Ніжинської міської ради</w:t>
      </w:r>
    </w:p>
    <w:p w:rsidR="00FA2014" w:rsidRDefault="00FA2014" w:rsidP="00FA201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(найменування суб’єкта надання адміністративної послуги)</w:t>
      </w:r>
    </w:p>
    <w:p w:rsidR="00FA2014" w:rsidRDefault="00FA2014" w:rsidP="00FA2014">
      <w:pPr>
        <w:shd w:val="clear" w:color="auto" w:fill="FFFFFF"/>
        <w:jc w:val="center"/>
        <w:rPr>
          <w:color w:val="000000"/>
        </w:rPr>
      </w:pPr>
    </w:p>
    <w:tbl>
      <w:tblPr>
        <w:tblStyle w:val="1"/>
        <w:tblW w:w="988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75"/>
        <w:gridCol w:w="3117"/>
        <w:gridCol w:w="531"/>
        <w:gridCol w:w="2264"/>
        <w:gridCol w:w="1701"/>
        <w:gridCol w:w="1701"/>
      </w:tblGrid>
      <w:tr w:rsidR="00FA2014" w:rsidTr="00FB2BD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№</w:t>
            </w:r>
          </w:p>
          <w:p w:rsidR="00FA2014" w:rsidRDefault="00FA2014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з/п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Етапи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опрацювання звернення про надання </w:t>
            </w:r>
            <w:proofErr w:type="gramStart"/>
            <w:r>
              <w:rPr>
                <w:bCs/>
                <w:sz w:val="24"/>
                <w:szCs w:val="24"/>
              </w:rPr>
              <w:t>адм</w:t>
            </w:r>
            <w:proofErr w:type="gramEnd"/>
            <w:r>
              <w:rPr>
                <w:bCs/>
                <w:sz w:val="24"/>
                <w:szCs w:val="24"/>
              </w:rPr>
              <w:t>іністративної послуги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Відповідальна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посадова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особа,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суб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bCs/>
                <w:sz w:val="24"/>
                <w:szCs w:val="24"/>
              </w:rPr>
              <w:t>єкта</w:t>
            </w:r>
            <w:proofErr w:type="spellEnd"/>
            <w:r>
              <w:rPr>
                <w:bCs/>
                <w:sz w:val="24"/>
                <w:szCs w:val="24"/>
              </w:rPr>
              <w:t xml:space="preserve"> надання </w:t>
            </w:r>
            <w:proofErr w:type="gramStart"/>
            <w:r>
              <w:rPr>
                <w:bCs/>
                <w:sz w:val="24"/>
                <w:szCs w:val="24"/>
              </w:rPr>
              <w:t>адм</w:t>
            </w:r>
            <w:proofErr w:type="gramEnd"/>
            <w:r>
              <w:rPr>
                <w:bCs/>
                <w:sz w:val="24"/>
                <w:szCs w:val="24"/>
              </w:rPr>
              <w:t>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Структурні підрозділи,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відповідальні за етапи (дію, рішення)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Строки виконання етапів (дії, рішення)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A2014" w:rsidTr="00FB2BD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Прийом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заяви,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перев</w:t>
            </w:r>
            <w:proofErr w:type="gramEnd"/>
            <w:r>
              <w:rPr>
                <w:sz w:val="22"/>
                <w:szCs w:val="22"/>
                <w:lang w:val="ru-RU"/>
              </w:rPr>
              <w:t>ірка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ru-RU"/>
              </w:rPr>
              <w:t>повноти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пакету</w:t>
            </w:r>
            <w:r w:rsidR="00AD350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AD3500">
              <w:rPr>
                <w:sz w:val="22"/>
                <w:szCs w:val="22"/>
                <w:lang w:val="ru-RU"/>
              </w:rPr>
              <w:t>документів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реєстрація</w:t>
            </w:r>
            <w:proofErr w:type="spellEnd"/>
          </w:p>
          <w:p w:rsidR="00FA2014" w:rsidRDefault="00FA2014">
            <w:pPr>
              <w:ind w:right="-5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звернення опікуна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  <w:r>
              <w:rPr>
                <w:rFonts w:eastAsia="SimSun"/>
                <w:color w:val="000000"/>
                <w:kern w:val="2"/>
                <w:sz w:val="24"/>
                <w:szCs w:val="24"/>
                <w:lang w:eastAsia="ar-SA"/>
              </w:rPr>
              <w:t xml:space="preserve">Начальник </w:t>
            </w:r>
            <w:r>
              <w:rPr>
                <w:color w:val="292B2C"/>
                <w:sz w:val="24"/>
                <w:szCs w:val="24"/>
                <w:shd w:val="clear" w:color="auto" w:fill="FFFFFF"/>
              </w:rPr>
              <w:t>відділу з питань діловодства та роботи зі зверненнями громадян виконавчого комітету Ніжинської міської ради;</w:t>
            </w:r>
          </w:p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</w:p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  <w:t xml:space="preserve"> завідувач сектору з питань опіки та піклування Управління соціального захисту населення Ніжинської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Виконавчий комітет Ніжинської міської ради;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  <w:r>
              <w:rPr>
                <w:color w:val="292B2C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A2014" w:rsidRDefault="00FA2014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</w:p>
          <w:p w:rsidR="00FA2014" w:rsidRDefault="00FA2014">
            <w:pPr>
              <w:rPr>
                <w:color w:val="292B2C"/>
                <w:sz w:val="24"/>
                <w:szCs w:val="24"/>
                <w:shd w:val="clear" w:color="auto" w:fill="FFFFFF"/>
              </w:rPr>
            </w:pPr>
          </w:p>
          <w:p w:rsidR="00FA2014" w:rsidRDefault="00FA2014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Cs/>
                <w:sz w:val="24"/>
                <w:szCs w:val="24"/>
              </w:rPr>
              <w:t>Управління соціального захисту населення Ніжинської міської ради</w:t>
            </w:r>
          </w:p>
          <w:p w:rsidR="00FA2014" w:rsidRDefault="00FA2014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  <w:lang w:val="ru-RU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292B2C"/>
                <w:sz w:val="24"/>
                <w:szCs w:val="24"/>
                <w:lang w:val="ru-RU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 день </w:t>
            </w:r>
            <w:proofErr w:type="spellStart"/>
            <w:r>
              <w:rPr>
                <w:sz w:val="24"/>
                <w:szCs w:val="24"/>
                <w:lang w:val="ru-RU"/>
              </w:rPr>
              <w:t>надходження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або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ізніше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наступного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робочого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дня, </w:t>
            </w:r>
            <w:proofErr w:type="spellStart"/>
            <w:r>
              <w:rPr>
                <w:sz w:val="24"/>
                <w:szCs w:val="24"/>
                <w:lang w:val="ru-RU"/>
              </w:rPr>
              <w:t>якщо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документ </w:t>
            </w:r>
            <w:proofErr w:type="spellStart"/>
            <w:r>
              <w:rPr>
                <w:sz w:val="24"/>
                <w:szCs w:val="24"/>
                <w:lang w:val="ru-RU"/>
              </w:rPr>
              <w:t>надійшов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val="ru-RU"/>
              </w:rPr>
              <w:t>неробочий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час</w:t>
            </w:r>
          </w:p>
        </w:tc>
      </w:tr>
      <w:tr w:rsidR="00FA2014" w:rsidTr="00FB2BD4">
        <w:trPr>
          <w:trHeight w:val="169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ind w:right="-51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Опрацювання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звернння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опікуна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доданих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до</w:t>
            </w:r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неї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:</w:t>
            </w:r>
          </w:p>
          <w:p w:rsidR="00FA2014" w:rsidRDefault="00FA2014">
            <w:pPr>
              <w:ind w:right="-51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розгляд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заяви та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доданих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неї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засіданні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опікунської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ради при 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виконавчому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комітеті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Ніжинської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ради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прийняття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ішення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про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відмову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дозволу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вчинення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правочинів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нерухомим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яке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потребує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постіного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власником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якого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підопічна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недієздатна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особа;</w:t>
            </w:r>
          </w:p>
          <w:p w:rsidR="00FA2014" w:rsidRDefault="00FA2014">
            <w:pPr>
              <w:ind w:right="-5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протоколу </w:t>
            </w:r>
            <w:proofErr w:type="spellStart"/>
            <w:r>
              <w:rPr>
                <w:sz w:val="24"/>
                <w:szCs w:val="24"/>
                <w:lang w:val="ru-RU"/>
              </w:rPr>
              <w:t>засідання</w:t>
            </w:r>
            <w:proofErr w:type="spellEnd"/>
            <w:r>
              <w:rPr>
                <w:i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опікунської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ради при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виконавчому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комітеті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Ніжинської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міської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ради</w:t>
            </w:r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прийняте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>;</w:t>
            </w:r>
          </w:p>
          <w:p w:rsidR="00FA2014" w:rsidRDefault="00FA2014">
            <w:pPr>
              <w:ind w:right="-51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підготовка </w:t>
            </w:r>
            <w:proofErr w:type="spellStart"/>
            <w:r>
              <w:rPr>
                <w:sz w:val="24"/>
                <w:szCs w:val="24"/>
              </w:rPr>
              <w:t>проєкту</w:t>
            </w:r>
            <w:proofErr w:type="spellEnd"/>
            <w:r>
              <w:rPr>
                <w:sz w:val="24"/>
                <w:szCs w:val="24"/>
              </w:rPr>
              <w:t xml:space="preserve">  рішення виконавчого комітету Ніжинської міської ради 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відмову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дозволу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вчинення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правочинів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нерухомим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яке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потребує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постіного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власником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якого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підопічна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недієздатна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особа.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міського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голови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з 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діяльності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виконавчих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органі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 ради (голова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опікунської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ради);</w:t>
            </w:r>
          </w:p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  <w:t xml:space="preserve"> завідувач сектору з питань опіки та піклування Управління соціального захисту населення Ніжинської  </w:t>
            </w:r>
            <w:r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  <w:lastRenderedPageBreak/>
              <w:t>міської ради (секретар опікунської 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Виконавчий комітет Ніжинської міської ради;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Управління соціального захисту населення Ніжинської міської ради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 днів</w:t>
            </w:r>
          </w:p>
        </w:tc>
      </w:tr>
      <w:tr w:rsidR="00FA2014" w:rsidTr="00FB2BD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ind w:right="-51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4"/>
                <w:szCs w:val="24"/>
                <w:lang w:val="ru-RU" w:eastAsia="ru-RU"/>
              </w:rPr>
              <w:t>Прийняття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 w:eastAsia="ru-RU"/>
              </w:rPr>
              <w:t>р</w:t>
            </w:r>
            <w:proofErr w:type="gramEnd"/>
            <w:r>
              <w:rPr>
                <w:sz w:val="24"/>
                <w:szCs w:val="24"/>
                <w:lang w:val="ru-RU" w:eastAsia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FA2014" w:rsidRDefault="00FA2014">
            <w:pPr>
              <w:ind w:right="-51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відмову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дозволу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вчинення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правочинів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нерухомим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яке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потребує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постіного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власником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якого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ідопічна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недієздатна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особа. 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Міський голова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Виконавчий комітет Ніжинської міської ради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дня</w:t>
            </w:r>
          </w:p>
        </w:tc>
      </w:tr>
      <w:tr w:rsidR="00FA2014" w:rsidTr="00FB2BD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ind w:right="-51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Видача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опікуну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особисто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уповноваженій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ним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особі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витягу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 з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виконавчого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комітету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Ніжинської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ради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про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відмову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видачі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дозволу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опікуну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вчинення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правочинів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нерухомим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майном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яке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потребує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постіного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власником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якого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є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підопічна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недієздатна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особа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FA2014" w:rsidRDefault="00FA2014">
            <w:pPr>
              <w:ind w:right="-51"/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опікуна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відмову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наданні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іністративної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надається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письмово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посиланням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чинне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законодавство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, з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мотивацією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lastRenderedPageBreak/>
              <w:t>відмови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роз’ясненням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порядку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оскарження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eastAsia="SimSun"/>
                <w:bCs/>
                <w:color w:val="00000A"/>
                <w:kern w:val="2"/>
                <w:sz w:val="24"/>
                <w:szCs w:val="24"/>
              </w:rPr>
              <w:lastRenderedPageBreak/>
              <w:t>Завідувач сектору з питань опіки та піклування Управління соціального захисту населення Ніжинської  міської ради (секретар опікунської ради)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</w:p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4"/>
                <w:szCs w:val="24"/>
                <w:lang w:val="ru-RU"/>
              </w:rPr>
              <w:t>соц</w:t>
            </w:r>
            <w:proofErr w:type="gramEnd"/>
            <w:r>
              <w:rPr>
                <w:bCs/>
                <w:sz w:val="24"/>
                <w:szCs w:val="24"/>
                <w:lang w:val="ru-RU"/>
              </w:rPr>
              <w:t>іального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Ніжинської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5 днів</w:t>
            </w:r>
          </w:p>
        </w:tc>
      </w:tr>
      <w:tr w:rsidR="00FA2014" w:rsidTr="00FB2BD4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lastRenderedPageBreak/>
              <w:t>Загальна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До 30  днів</w:t>
            </w:r>
          </w:p>
        </w:tc>
      </w:tr>
      <w:tr w:rsidR="00FA2014" w:rsidTr="00FB2BD4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Загальна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передбачена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законодавством</w:t>
            </w:r>
            <w:proofErr w:type="spellEnd"/>
            <w:proofErr w:type="gramStart"/>
            <w:r>
              <w:rPr>
                <w:bCs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До 30 днів</w:t>
            </w:r>
          </w:p>
        </w:tc>
      </w:tr>
      <w:tr w:rsidR="00FA2014" w:rsidTr="00FB2BD4"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4" w:rsidRDefault="00FA2014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Механізм оскарження результату адміністративної послуги</w:t>
            </w:r>
          </w:p>
          <w:p w:rsidR="00FA2014" w:rsidRDefault="00FA2014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Відмова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може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бути 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оскаржена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порядку </w:t>
            </w:r>
            <w:proofErr w:type="spellStart"/>
            <w:proofErr w:type="gramStart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адм</w:t>
            </w:r>
            <w:proofErr w:type="gram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іністративного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оскарження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та/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суду в порядку, 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встановленому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законом.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14" w:rsidRDefault="00FA201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до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пункту 2 </w:t>
            </w:r>
          </w:p>
          <w:p w:rsidR="00FA2014" w:rsidRDefault="00FA201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статті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19 </w:t>
            </w:r>
          </w:p>
          <w:p w:rsidR="00FA2014" w:rsidRDefault="00FA201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Закону </w:t>
            </w:r>
            <w:proofErr w:type="spellStart"/>
            <w:r>
              <w:rPr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«Про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sz w:val="24"/>
                <w:szCs w:val="24"/>
                <w:lang w:val="ru-RU"/>
              </w:rPr>
              <w:t>іністра</w:t>
            </w:r>
            <w:r w:rsidR="00FB2BD4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>тивні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</w:tr>
    </w:tbl>
    <w:p w:rsidR="00FA2014" w:rsidRPr="00FA2014" w:rsidRDefault="00FA2014">
      <w:pPr>
        <w:rPr>
          <w:lang w:val="ru-RU"/>
        </w:rPr>
      </w:pPr>
    </w:p>
    <w:sectPr w:rsidR="00FA2014" w:rsidRPr="00FA2014" w:rsidSect="007A681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67" w:rsidRDefault="008E7D67" w:rsidP="008E7D67">
      <w:r>
        <w:separator/>
      </w:r>
    </w:p>
  </w:endnote>
  <w:endnote w:type="continuationSeparator" w:id="0">
    <w:p w:rsidR="008E7D67" w:rsidRDefault="008E7D67" w:rsidP="008E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67" w:rsidRDefault="008E7D67" w:rsidP="008E7D67">
      <w:r>
        <w:separator/>
      </w:r>
    </w:p>
  </w:footnote>
  <w:footnote w:type="continuationSeparator" w:id="0">
    <w:p w:rsidR="008E7D67" w:rsidRDefault="008E7D67" w:rsidP="008E7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F0"/>
    <w:rsid w:val="001D5FD9"/>
    <w:rsid w:val="00311465"/>
    <w:rsid w:val="004112F0"/>
    <w:rsid w:val="004B1BA0"/>
    <w:rsid w:val="00515B3F"/>
    <w:rsid w:val="005B3C0F"/>
    <w:rsid w:val="006D2022"/>
    <w:rsid w:val="007A681E"/>
    <w:rsid w:val="00866ED8"/>
    <w:rsid w:val="008E7D67"/>
    <w:rsid w:val="00A8784A"/>
    <w:rsid w:val="00AD3500"/>
    <w:rsid w:val="00B731A9"/>
    <w:rsid w:val="00E742A2"/>
    <w:rsid w:val="00E922ED"/>
    <w:rsid w:val="00EB4DB2"/>
    <w:rsid w:val="00FA2014"/>
    <w:rsid w:val="00FB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D6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8E7D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D6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styleId="a7">
    <w:name w:val="Hyperlink"/>
    <w:basedOn w:val="a0"/>
    <w:uiPriority w:val="99"/>
    <w:unhideWhenUsed/>
    <w:rsid w:val="00EB4DB2"/>
    <w:rPr>
      <w:color w:val="0000FF"/>
      <w:u w:val="single"/>
    </w:rPr>
  </w:style>
  <w:style w:type="table" w:styleId="a8">
    <w:name w:val="Table Grid"/>
    <w:basedOn w:val="a1"/>
    <w:rsid w:val="00FA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FA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B2B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2BD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D6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8E7D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D6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styleId="a7">
    <w:name w:val="Hyperlink"/>
    <w:basedOn w:val="a0"/>
    <w:uiPriority w:val="99"/>
    <w:unhideWhenUsed/>
    <w:rsid w:val="00EB4DB2"/>
    <w:rPr>
      <w:color w:val="0000FF"/>
      <w:u w:val="single"/>
    </w:rPr>
  </w:style>
  <w:style w:type="table" w:styleId="a8">
    <w:name w:val="Table Grid"/>
    <w:basedOn w:val="a1"/>
    <w:rsid w:val="00FA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FA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B2B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2BD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st@nizhynrad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szn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cp:lastPrinted>2025-05-29T08:18:00Z</cp:lastPrinted>
  <dcterms:created xsi:type="dcterms:W3CDTF">2025-05-29T07:52:00Z</dcterms:created>
  <dcterms:modified xsi:type="dcterms:W3CDTF">2025-05-29T08:19:00Z</dcterms:modified>
</cp:coreProperties>
</file>