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53"/>
        <w:gridCol w:w="1889"/>
        <w:gridCol w:w="2054"/>
        <w:gridCol w:w="2070"/>
        <w:gridCol w:w="1581"/>
        <w:gridCol w:w="1581"/>
        <w:gridCol w:w="1281"/>
        <w:gridCol w:w="1099"/>
        <w:gridCol w:w="1567"/>
        <w:gridCol w:w="1567"/>
        <w:gridCol w:w="1301"/>
      </w:tblGrid>
      <w:tr w:rsidR="00074435" w:rsidRPr="00074435" w:rsidTr="00074435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Додаток  4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074435" w:rsidRPr="00074435" w:rsidTr="00074435">
        <w:trPr>
          <w:trHeight w:val="81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до Порядку розроблення місцевих/регіональних цільових програм Ніжинської територіальної громади, затвердження, моніторингу та звітності про їх виконання</w:t>
            </w:r>
          </w:p>
        </w:tc>
      </w:tr>
      <w:tr w:rsidR="00074435" w:rsidRPr="00074435" w:rsidTr="00074435">
        <w:trPr>
          <w:trHeight w:val="15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74435" w:rsidRPr="00074435" w:rsidTr="00074435">
        <w:trPr>
          <w:trHeight w:val="40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Інформація про виконання програми станом на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01.07.</w:t>
            </w:r>
          </w:p>
        </w:tc>
        <w:tc>
          <w:tcPr>
            <w:tcW w:w="1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2025 року</w:t>
            </w:r>
          </w:p>
        </w:tc>
      </w:tr>
      <w:tr w:rsidR="00074435" w:rsidRPr="00074435" w:rsidTr="00074435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74435" w:rsidRPr="00074435" w:rsidTr="00074435">
        <w:trPr>
          <w:trHeight w:val="114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8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Програма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2025 рік</w:t>
            </w:r>
          </w:p>
        </w:tc>
      </w:tr>
      <w:tr w:rsidR="00074435" w:rsidRPr="00074435" w:rsidTr="00074435">
        <w:trPr>
          <w:trHeight w:val="39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48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затверджена 06.12.2024 року, № 3-43/2024</w:t>
            </w:r>
          </w:p>
        </w:tc>
      </w:tr>
      <w:tr w:rsidR="00074435" w:rsidRPr="00074435" w:rsidTr="00074435">
        <w:trPr>
          <w:trHeight w:val="12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 </w:t>
            </w:r>
          </w:p>
        </w:tc>
      </w:tr>
      <w:tr w:rsidR="00074435" w:rsidRPr="00074435" w:rsidTr="00074435">
        <w:trPr>
          <w:trHeight w:val="24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</w:p>
        </w:tc>
        <w:tc>
          <w:tcPr>
            <w:tcW w:w="48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(назва програми дата і номер рішення міської ради про її затвердження, в </w:t>
            </w:r>
            <w:proofErr w:type="spellStart"/>
            <w:r w:rsidRPr="000744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т.ч</w:t>
            </w:r>
            <w:proofErr w:type="spellEnd"/>
            <w:r w:rsidRPr="000744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 зі змінами)</w:t>
            </w:r>
          </w:p>
        </w:tc>
      </w:tr>
      <w:tr w:rsidR="00074435" w:rsidRPr="00074435" w:rsidTr="00074435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74435" w:rsidRPr="00074435" w:rsidTr="00074435">
        <w:trPr>
          <w:trHeight w:val="39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  <w:t>1.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1010180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0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Інша діяльність у сфері державного управління</w:t>
            </w:r>
          </w:p>
        </w:tc>
      </w:tr>
      <w:tr w:rsidR="00074435" w:rsidRPr="00074435" w:rsidTr="00074435">
        <w:trPr>
          <w:trHeight w:val="24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КПК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006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(найменування  бюджетної програми)</w:t>
            </w:r>
          </w:p>
        </w:tc>
      </w:tr>
      <w:tr w:rsidR="00074435" w:rsidRPr="00074435" w:rsidTr="00074435">
        <w:trPr>
          <w:trHeight w:val="15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74435" w:rsidRPr="00074435" w:rsidTr="00074435">
        <w:trPr>
          <w:trHeight w:val="39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  <w:t>2.</w:t>
            </w:r>
          </w:p>
        </w:tc>
        <w:tc>
          <w:tcPr>
            <w:tcW w:w="18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  <w:t>Аналіз виконання за видатками в цілому за програмою: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74435" w:rsidRPr="00074435" w:rsidTr="00074435">
        <w:trPr>
          <w:trHeight w:val="19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74435" w:rsidRPr="00074435" w:rsidTr="00074435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Бюджетні асигнування з урахуванням змін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Касові видатки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Відхилення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Пояснення відхилення</w:t>
            </w:r>
          </w:p>
        </w:tc>
      </w:tr>
      <w:tr w:rsidR="00074435" w:rsidRPr="00074435" w:rsidTr="00074435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074435" w:rsidRPr="00074435" w:rsidTr="00074435">
        <w:trPr>
          <w:trHeight w:val="33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50 000.00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50 000.00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11 315.00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11 315.00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-38 685.00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-38 685.00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Кошти будуть реалізовані до кінця року</w:t>
            </w:r>
          </w:p>
        </w:tc>
      </w:tr>
      <w:tr w:rsidR="00074435" w:rsidRPr="00074435" w:rsidTr="00074435">
        <w:trPr>
          <w:trHeight w:val="16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74435" w:rsidRPr="00074435" w:rsidTr="00074435">
        <w:trPr>
          <w:trHeight w:val="39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  <w:lastRenderedPageBreak/>
              <w:t>3.</w:t>
            </w:r>
          </w:p>
        </w:tc>
        <w:tc>
          <w:tcPr>
            <w:tcW w:w="22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  <w:t>Напрями діяльності та завдання місцевої/регіональної  цільової програми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74435" w:rsidRPr="00074435" w:rsidTr="00074435">
        <w:trPr>
          <w:trHeight w:val="36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8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- виконання представницьких та інших заходів, створення відповідного іміджу при налагодженні культурних </w:t>
            </w:r>
            <w:proofErr w:type="spellStart"/>
            <w:r w:rsidRPr="000744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зв’язків</w:t>
            </w:r>
            <w:proofErr w:type="spellEnd"/>
            <w:r w:rsidRPr="000744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зміцнення авторитету органів місцевого самоврядування</w:t>
            </w:r>
          </w:p>
        </w:tc>
      </w:tr>
      <w:tr w:rsidR="00074435" w:rsidRPr="00074435" w:rsidTr="00074435">
        <w:trPr>
          <w:trHeight w:val="34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74435" w:rsidRPr="00074435" w:rsidTr="00074435">
        <w:trPr>
          <w:trHeight w:val="585"/>
        </w:trPr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  <w:r w:rsidRPr="0007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  <w:t>з/п</w:t>
            </w:r>
          </w:p>
        </w:tc>
        <w:tc>
          <w:tcPr>
            <w:tcW w:w="14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Завдання/напрями/заходи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Відповідальний виконавець 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Планові обсяги </w:t>
            </w:r>
            <w:r w:rsidRPr="0007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  <w:t>фінансування, грн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Фактичні обсяги </w:t>
            </w:r>
            <w:r w:rsidRPr="0007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  <w:t>фінансування, грн</w:t>
            </w:r>
          </w:p>
        </w:tc>
        <w:tc>
          <w:tcPr>
            <w:tcW w:w="1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Стан виконання завдань </w:t>
            </w:r>
            <w:r w:rsidRPr="0007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  <w:t>(результативні показники виконання програми)</w:t>
            </w:r>
          </w:p>
        </w:tc>
      </w:tr>
      <w:tr w:rsidR="00074435" w:rsidRPr="00074435" w:rsidTr="00074435">
        <w:trPr>
          <w:trHeight w:val="255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144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074435" w:rsidRPr="00074435" w:rsidTr="00074435">
        <w:trPr>
          <w:trHeight w:val="1635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Організація  проведення офіційних  прийомів,  зустрічей, супроводу делегацій, представників українських, міжнародних організацій, асоціацій, посольств, торгових представництв, муніципалітетів, фінансових інституцій, тематичних виставок, ярмарків, конференцій,   круглих   столів тощо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Управління культури і туризму Ніжинської міської ради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lang w:eastAsia="uk-UA"/>
              </w:rPr>
              <w:t>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0.00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074435" w:rsidRPr="00074435" w:rsidTr="00074435">
        <w:trPr>
          <w:trHeight w:val="1575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Виготовлення друкованої продукції, придбання грамот, подяк, рамок для грамот та подяк, подарунків, сувенірної та квіткової продукції, банерів, конвертів, листівок, запрошень тощо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Управління культури і туризму Ніжинської міської ради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0.00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074435" w:rsidRPr="00074435" w:rsidTr="00074435">
        <w:trPr>
          <w:trHeight w:val="2310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1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Представницькі витрати, пов’язані з прийомом і обслуговуванням іноземних представників і делегацій, делегацій міст-побратимів, представників підприємств, установ, організацій інших міст та регіонів України із метою встановлення міжнародних </w:t>
            </w:r>
            <w:proofErr w:type="spellStart"/>
            <w:r w:rsidRPr="000744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зв’язків</w:t>
            </w:r>
            <w:proofErr w:type="spellEnd"/>
            <w:r w:rsidRPr="000744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, взаємовигідного  співробітництва та вирішення питань, віднесених до компетенції органів місцевого самоврядування, в </w:t>
            </w:r>
            <w:proofErr w:type="spellStart"/>
            <w:r w:rsidRPr="000744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т.ч</w:t>
            </w:r>
            <w:proofErr w:type="spellEnd"/>
            <w:r w:rsidRPr="000744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. видатки на проведення офіційних прийомів представників, оплату послу з харчування (сніданок, обід, вечеря, кава-</w:t>
            </w:r>
            <w:proofErr w:type="spellStart"/>
            <w:r w:rsidRPr="000744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брейк</w:t>
            </w:r>
            <w:proofErr w:type="spellEnd"/>
            <w:r w:rsidRPr="000744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), транспортування, перевезення,  забезпечення організаційно – культурного супроводу тощо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Управління культури і туризму Ніжинської міської ради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lang w:eastAsia="uk-UA"/>
              </w:rPr>
              <w:t>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BF2960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F2960">
              <w:rPr>
                <w:rFonts w:ascii="Times New Roman" w:eastAsia="Times New Roman" w:hAnsi="Times New Roman" w:cs="Times New Roman"/>
                <w:lang w:eastAsia="uk-UA"/>
              </w:rPr>
              <w:t>11 315.00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35" w:rsidRPr="00BF2960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F296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435" w:rsidRPr="00BF2960" w:rsidRDefault="00074435" w:rsidP="0007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BF2960">
              <w:rPr>
                <w:rFonts w:ascii="Times New Roman" w:eastAsia="Times New Roman" w:hAnsi="Times New Roman" w:cs="Times New Roman"/>
                <w:lang w:eastAsia="uk-UA"/>
              </w:rPr>
              <w:t>Послуги харчування:</w:t>
            </w:r>
            <w:r w:rsidRPr="00BF2960">
              <w:rPr>
                <w:rFonts w:ascii="Times New Roman" w:eastAsia="Times New Roman" w:hAnsi="Times New Roman" w:cs="Times New Roman"/>
                <w:lang w:eastAsia="uk-UA"/>
              </w:rPr>
              <w:br/>
              <w:t>- майстрів Чернігівщини для організації виставки та майстер-класів з нагоди Дня міста  (</w:t>
            </w:r>
            <w:r w:rsidRPr="00BF2960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Рішення виконкому від 08.05.2025 року № 228</w:t>
            </w:r>
            <w:r w:rsidRPr="00BF2960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  <w:r w:rsidRPr="00BF2960">
              <w:rPr>
                <w:rFonts w:ascii="Times New Roman" w:eastAsia="Times New Roman" w:hAnsi="Times New Roman" w:cs="Times New Roman"/>
                <w:lang w:eastAsia="uk-UA"/>
              </w:rPr>
              <w:br/>
              <w:t>- членів делегації представників культурної галузі Бориспільської міської територіальної громади  (</w:t>
            </w:r>
            <w:r w:rsidRPr="00BF2960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Рішення виконкому від 12.06.2025 року № 280)</w:t>
            </w:r>
          </w:p>
        </w:tc>
      </w:tr>
      <w:tr w:rsidR="00074435" w:rsidRPr="00074435" w:rsidTr="00074435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74435" w:rsidRPr="00074435" w:rsidTr="00074435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74435" w:rsidRPr="00074435" w:rsidTr="00074435">
        <w:trPr>
          <w:trHeight w:val="37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управління культури і туризму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Тетяна БАССАК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074435" w:rsidRPr="00074435" w:rsidTr="00074435">
        <w:trPr>
          <w:trHeight w:val="57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74435" w:rsidRPr="00074435" w:rsidTr="00074435">
        <w:trPr>
          <w:trHeight w:val="37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бухгалтер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74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Валентина ДАВИДЕНКО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435" w:rsidRPr="00074435" w:rsidRDefault="00074435" w:rsidP="0007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C14DB0" w:rsidRDefault="00C14DB0"/>
    <w:sectPr w:rsidR="00C14DB0" w:rsidSect="00074435">
      <w:pgSz w:w="16838" w:h="11906" w:orient="landscape"/>
      <w:pgMar w:top="1134" w:right="253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35"/>
    <w:rsid w:val="00074435"/>
    <w:rsid w:val="00BF2960"/>
    <w:rsid w:val="00C1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48170-6AF9-4F61-B5D9-F6DA633D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2191</Words>
  <Characters>1250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2025-07-09T07:06:00Z</dcterms:created>
  <dcterms:modified xsi:type="dcterms:W3CDTF">2025-07-09T07:06:00Z</dcterms:modified>
</cp:coreProperties>
</file>