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84F0" w14:textId="77777777" w:rsidR="00254D83" w:rsidRPr="0065127A" w:rsidRDefault="00EC49FE" w:rsidP="00EC49FE">
      <w:pPr>
        <w:jc w:val="right"/>
        <w:rPr>
          <w:b/>
          <w:color w:val="FFFFFF" w:themeColor="background1"/>
          <w:sz w:val="28"/>
          <w:szCs w:val="28"/>
        </w:rPr>
      </w:pPr>
      <w:r w:rsidRPr="0065127A">
        <w:rPr>
          <w:b/>
          <w:color w:val="FFFFFF" w:themeColor="background1"/>
          <w:sz w:val="28"/>
          <w:szCs w:val="28"/>
        </w:rPr>
        <w:t>ПРОЕКТ</w:t>
      </w:r>
    </w:p>
    <w:p w14:paraId="67F0A3E8" w14:textId="77777777"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 wp14:anchorId="23779756" wp14:editId="3DF5752A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CE861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14:paraId="70FB96B2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7ED1131C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35D72178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192BBBA8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3DCAE550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14:paraId="2BCBFA44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B4CD220" w14:textId="730D8591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E67DAA">
        <w:rPr>
          <w:color w:val="000000" w:themeColor="text1" w:themeShade="80"/>
          <w:sz w:val="28"/>
          <w:szCs w:val="28"/>
        </w:rPr>
        <w:t>11</w:t>
      </w:r>
      <w:r w:rsidR="008936D7">
        <w:rPr>
          <w:color w:val="000000" w:themeColor="text1" w:themeShade="80"/>
          <w:sz w:val="28"/>
          <w:szCs w:val="28"/>
        </w:rPr>
        <w:t xml:space="preserve"> </w:t>
      </w:r>
      <w:r w:rsidR="00D27D24">
        <w:rPr>
          <w:color w:val="000000" w:themeColor="text1" w:themeShade="80"/>
          <w:sz w:val="28"/>
          <w:szCs w:val="28"/>
        </w:rPr>
        <w:t>серп</w:t>
      </w:r>
      <w:r w:rsidR="00834F33">
        <w:rPr>
          <w:color w:val="000000" w:themeColor="text1" w:themeShade="80"/>
          <w:sz w:val="28"/>
          <w:szCs w:val="28"/>
        </w:rPr>
        <w:t>ня 2025 року</w:t>
      </w:r>
      <w:r w:rsidR="007A3979">
        <w:rPr>
          <w:color w:val="000000" w:themeColor="text1" w:themeShade="80"/>
          <w:sz w:val="28"/>
          <w:szCs w:val="28"/>
        </w:rPr>
        <w:t xml:space="preserve">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</w:t>
      </w:r>
      <w:r w:rsidR="006F1212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E67DAA">
        <w:rPr>
          <w:color w:val="000000" w:themeColor="text1" w:themeShade="80"/>
          <w:sz w:val="28"/>
          <w:szCs w:val="28"/>
        </w:rPr>
        <w:t>414</w:t>
      </w:r>
    </w:p>
    <w:p w14:paraId="5B1B9621" w14:textId="77777777"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00A19F62" w14:textId="04BBAA97" w:rsidR="00D27D24" w:rsidRPr="00E02DCA" w:rsidRDefault="00D27D24" w:rsidP="00D27D24">
      <w:pPr>
        <w:tabs>
          <w:tab w:val="left" w:pos="2552"/>
        </w:tabs>
        <w:ind w:right="5101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9332D5">
        <w:rPr>
          <w:b/>
          <w:color w:val="000000" w:themeColor="text1" w:themeShade="80"/>
          <w:sz w:val="28"/>
          <w:szCs w:val="28"/>
        </w:rPr>
        <w:t>забезпечення</w:t>
      </w:r>
      <w:r w:rsidR="007109FB">
        <w:rPr>
          <w:b/>
          <w:color w:val="000000" w:themeColor="text1" w:themeShade="80"/>
          <w:sz w:val="28"/>
          <w:szCs w:val="28"/>
        </w:rPr>
        <w:t xml:space="preserve"> </w:t>
      </w:r>
      <w:r>
        <w:rPr>
          <w:b/>
          <w:color w:val="000000" w:themeColor="text1" w:themeShade="80"/>
          <w:sz w:val="28"/>
          <w:szCs w:val="28"/>
        </w:rPr>
        <w:t xml:space="preserve"> заходів та робіт з облаштування </w:t>
      </w:r>
      <w:proofErr w:type="spellStart"/>
      <w:r>
        <w:rPr>
          <w:b/>
          <w:color w:val="000000" w:themeColor="text1" w:themeShade="80"/>
          <w:sz w:val="28"/>
          <w:szCs w:val="28"/>
        </w:rPr>
        <w:t>укриттів</w:t>
      </w:r>
      <w:proofErr w:type="spellEnd"/>
      <w:r>
        <w:rPr>
          <w:b/>
          <w:color w:val="000000" w:themeColor="text1" w:themeShade="80"/>
          <w:sz w:val="28"/>
          <w:szCs w:val="28"/>
        </w:rPr>
        <w:t xml:space="preserve"> цивільного захисту Ніжинської міської територіальної громади</w:t>
      </w:r>
    </w:p>
    <w:p w14:paraId="676DE1B1" w14:textId="77777777" w:rsidR="000D6B9D" w:rsidRPr="00E02DCA" w:rsidRDefault="000D6B9D" w:rsidP="00515EE2">
      <w:pPr>
        <w:jc w:val="both"/>
        <w:rPr>
          <w:color w:val="000000" w:themeColor="text1" w:themeShade="80"/>
          <w:sz w:val="28"/>
          <w:szCs w:val="28"/>
        </w:rPr>
      </w:pPr>
    </w:p>
    <w:p w14:paraId="7D782C59" w14:textId="0DFF7D55" w:rsidR="00254D83" w:rsidRPr="00E02DCA" w:rsidRDefault="00254D83" w:rsidP="00FF36ED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="002102A1">
        <w:rPr>
          <w:color w:val="000000" w:themeColor="text1" w:themeShade="80"/>
          <w:sz w:val="28"/>
          <w:szCs w:val="28"/>
        </w:rPr>
        <w:t>п.п</w:t>
      </w:r>
      <w:proofErr w:type="spellEnd"/>
      <w:r w:rsidR="002102A1">
        <w:rPr>
          <w:color w:val="000000" w:themeColor="text1" w:themeShade="80"/>
          <w:sz w:val="28"/>
          <w:szCs w:val="28"/>
        </w:rPr>
        <w:t xml:space="preserve">. </w:t>
      </w:r>
      <w:r w:rsidR="00D27D24">
        <w:rPr>
          <w:color w:val="000000" w:themeColor="text1" w:themeShade="80"/>
          <w:sz w:val="28"/>
          <w:szCs w:val="28"/>
        </w:rPr>
        <w:t xml:space="preserve">а) ч.1  </w:t>
      </w:r>
      <w:r w:rsidRPr="00E02DCA">
        <w:rPr>
          <w:color w:val="000000" w:themeColor="text1" w:themeShade="80"/>
          <w:sz w:val="28"/>
          <w:szCs w:val="28"/>
        </w:rPr>
        <w:t>ст.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>,</w:t>
      </w:r>
      <w:r w:rsidR="002102A1">
        <w:rPr>
          <w:color w:val="000000" w:themeColor="text1" w:themeShade="80"/>
          <w:sz w:val="28"/>
          <w:szCs w:val="28"/>
        </w:rPr>
        <w:t xml:space="preserve"> </w:t>
      </w:r>
      <w:proofErr w:type="spellStart"/>
      <w:r w:rsidR="002102A1">
        <w:rPr>
          <w:color w:val="000000" w:themeColor="text1" w:themeShade="80"/>
          <w:sz w:val="28"/>
          <w:szCs w:val="28"/>
        </w:rPr>
        <w:t>ст.ст</w:t>
      </w:r>
      <w:proofErr w:type="spellEnd"/>
      <w:r w:rsidR="002102A1"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42, 59, 61</w:t>
      </w:r>
      <w:r w:rsidR="002102A1">
        <w:rPr>
          <w:color w:val="000000" w:themeColor="text1" w:themeShade="80"/>
          <w:sz w:val="28"/>
          <w:szCs w:val="28"/>
        </w:rPr>
        <w:t>, 73</w:t>
      </w:r>
      <w:r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Україні, Регламенту </w:t>
      </w:r>
      <w:r w:rsidR="00864647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6F1212">
        <w:rPr>
          <w:color w:val="000000" w:themeColor="text1" w:themeShade="80"/>
          <w:sz w:val="28"/>
          <w:szCs w:val="28"/>
        </w:rPr>
        <w:t xml:space="preserve"> (із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</w:t>
      </w:r>
      <w:r w:rsidR="00864647">
        <w:rPr>
          <w:noProof/>
          <w:color w:val="000000" w:themeColor="text1" w:themeShade="80"/>
          <w:sz w:val="28"/>
        </w:rPr>
        <w:t xml:space="preserve"> (зі змінами)</w:t>
      </w:r>
      <w:r w:rsidRPr="00E02DCA">
        <w:rPr>
          <w:noProof/>
          <w:color w:val="000000" w:themeColor="text1" w:themeShade="80"/>
          <w:sz w:val="28"/>
        </w:rPr>
        <w:t>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EE76E0">
        <w:rPr>
          <w:color w:val="000000" w:themeColor="text1" w:themeShade="80"/>
          <w:sz w:val="28"/>
          <w:szCs w:val="28"/>
        </w:rPr>
        <w:t xml:space="preserve">п. 6.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2102A1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2102A1" w:rsidRPr="00AB28CC">
        <w:rPr>
          <w:bCs/>
          <w:sz w:val="28"/>
          <w:szCs w:val="28"/>
        </w:rPr>
        <w:t>06.12.2024 № 3-43/2024</w:t>
      </w:r>
      <w:r w:rsidR="002102A1">
        <w:rPr>
          <w:sz w:val="28"/>
          <w:szCs w:val="28"/>
        </w:rPr>
        <w:t xml:space="preserve"> </w:t>
      </w:r>
      <w:r w:rsidR="006F1212">
        <w:rPr>
          <w:color w:val="000000" w:themeColor="text1" w:themeShade="80"/>
          <w:sz w:val="28"/>
          <w:szCs w:val="28"/>
        </w:rPr>
        <w:t>(із змінами)</w:t>
      </w:r>
      <w:r w:rsidR="00884288">
        <w:rPr>
          <w:color w:val="000000" w:themeColor="text1" w:themeShade="80"/>
          <w:sz w:val="28"/>
          <w:szCs w:val="28"/>
        </w:rPr>
        <w:t xml:space="preserve">, на виконання вимог Указу Президента України від 26.06.2023 №01-14/3907 «Про введення в дію рішення Ради національної безпеки та оборони України </w:t>
      </w:r>
      <w:r w:rsidR="009913E7">
        <w:rPr>
          <w:color w:val="000000" w:themeColor="text1" w:themeShade="80"/>
          <w:sz w:val="28"/>
          <w:szCs w:val="28"/>
        </w:rPr>
        <w:t xml:space="preserve"> </w:t>
      </w:r>
      <w:r w:rsidR="00884288">
        <w:rPr>
          <w:color w:val="000000" w:themeColor="text1" w:themeShade="80"/>
          <w:sz w:val="28"/>
          <w:szCs w:val="28"/>
        </w:rPr>
        <w:t>від 23 червня 2023 року»</w:t>
      </w:r>
      <w:r w:rsidR="009913E7">
        <w:rPr>
          <w:color w:val="000000" w:themeColor="text1" w:themeShade="80"/>
          <w:sz w:val="28"/>
          <w:szCs w:val="28"/>
        </w:rPr>
        <w:t xml:space="preserve">, </w:t>
      </w:r>
      <w:r w:rsidR="002102A1">
        <w:rPr>
          <w:color w:val="000000" w:themeColor="text1" w:themeShade="80"/>
          <w:sz w:val="28"/>
          <w:szCs w:val="28"/>
        </w:rPr>
        <w:t>лист</w:t>
      </w:r>
      <w:r w:rsidR="00AB1D02">
        <w:rPr>
          <w:color w:val="000000" w:themeColor="text1" w:themeShade="80"/>
          <w:sz w:val="28"/>
          <w:szCs w:val="28"/>
        </w:rPr>
        <w:t>ів</w:t>
      </w:r>
      <w:r w:rsidR="002102A1">
        <w:rPr>
          <w:color w:val="000000" w:themeColor="text1" w:themeShade="80"/>
          <w:sz w:val="28"/>
          <w:szCs w:val="28"/>
        </w:rPr>
        <w:t xml:space="preserve"> директора КП «Служба Єдиного Замовника» від 10.03.2025 №258</w:t>
      </w:r>
      <w:r w:rsidR="00AB1D02">
        <w:rPr>
          <w:color w:val="000000" w:themeColor="text1" w:themeShade="80"/>
          <w:sz w:val="28"/>
          <w:szCs w:val="28"/>
        </w:rPr>
        <w:t xml:space="preserve"> та </w:t>
      </w:r>
      <w:r w:rsidR="00D27D24">
        <w:rPr>
          <w:color w:val="000000" w:themeColor="text1" w:themeShade="80"/>
          <w:sz w:val="28"/>
          <w:szCs w:val="28"/>
        </w:rPr>
        <w:t>директора ТОВ «</w:t>
      </w:r>
      <w:proofErr w:type="spellStart"/>
      <w:r w:rsidR="00D27D24">
        <w:rPr>
          <w:color w:val="000000" w:themeColor="text1" w:themeShade="80"/>
          <w:sz w:val="28"/>
          <w:szCs w:val="28"/>
        </w:rPr>
        <w:t>Хост</w:t>
      </w:r>
      <w:proofErr w:type="spellEnd"/>
      <w:r w:rsidR="00D27D24">
        <w:rPr>
          <w:color w:val="000000" w:themeColor="text1" w:themeShade="80"/>
          <w:sz w:val="28"/>
          <w:szCs w:val="28"/>
        </w:rPr>
        <w:t xml:space="preserve">-Н» </w:t>
      </w:r>
      <w:r w:rsidR="00AB1D02">
        <w:rPr>
          <w:color w:val="000000" w:themeColor="text1" w:themeShade="80"/>
          <w:sz w:val="28"/>
          <w:szCs w:val="28"/>
        </w:rPr>
        <w:t>від 1</w:t>
      </w:r>
      <w:r w:rsidR="00D27D24">
        <w:rPr>
          <w:color w:val="000000" w:themeColor="text1" w:themeShade="80"/>
          <w:sz w:val="28"/>
          <w:szCs w:val="28"/>
        </w:rPr>
        <w:t>1</w:t>
      </w:r>
      <w:r w:rsidR="00AB1D02">
        <w:rPr>
          <w:color w:val="000000" w:themeColor="text1" w:themeShade="80"/>
          <w:sz w:val="28"/>
          <w:szCs w:val="28"/>
        </w:rPr>
        <w:t>.0</w:t>
      </w:r>
      <w:r w:rsidR="00D27D24">
        <w:rPr>
          <w:color w:val="000000" w:themeColor="text1" w:themeShade="80"/>
          <w:sz w:val="28"/>
          <w:szCs w:val="28"/>
        </w:rPr>
        <w:t>7</w:t>
      </w:r>
      <w:r w:rsidR="00AB1D02">
        <w:rPr>
          <w:color w:val="000000" w:themeColor="text1" w:themeShade="80"/>
          <w:sz w:val="28"/>
          <w:szCs w:val="28"/>
        </w:rPr>
        <w:t xml:space="preserve">.2025 № </w:t>
      </w:r>
      <w:r w:rsidR="00D27D24">
        <w:rPr>
          <w:color w:val="000000" w:themeColor="text1" w:themeShade="80"/>
          <w:sz w:val="28"/>
          <w:szCs w:val="28"/>
        </w:rPr>
        <w:t>38</w:t>
      </w:r>
      <w:r w:rsidR="00AB1D02">
        <w:rPr>
          <w:color w:val="000000" w:themeColor="text1" w:themeShade="80"/>
          <w:sz w:val="28"/>
          <w:szCs w:val="28"/>
        </w:rPr>
        <w:t xml:space="preserve">, </w:t>
      </w:r>
      <w:r w:rsidR="009913E7">
        <w:rPr>
          <w:color w:val="000000" w:themeColor="text1" w:themeShade="80"/>
          <w:sz w:val="28"/>
          <w:szCs w:val="28"/>
        </w:rPr>
        <w:t>виконавчий комітет Ніжинської міської ради вирішив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:</w:t>
      </w:r>
    </w:p>
    <w:p w14:paraId="446828B9" w14:textId="14865DAB" w:rsidR="00D27D24" w:rsidRDefault="008047C6" w:rsidP="007A19E0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1</w:t>
      </w:r>
      <w:r w:rsidR="009913E7">
        <w:rPr>
          <w:color w:val="000000" w:themeColor="text1" w:themeShade="80"/>
          <w:sz w:val="28"/>
          <w:szCs w:val="28"/>
        </w:rPr>
        <w:t xml:space="preserve">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363E5F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BB11BA">
        <w:rPr>
          <w:sz w:val="28"/>
          <w:szCs w:val="28"/>
        </w:rPr>
        <w:t>262 459</w:t>
      </w:r>
      <w:r w:rsidR="00346B02" w:rsidRPr="00673912">
        <w:rPr>
          <w:sz w:val="28"/>
          <w:szCs w:val="28"/>
        </w:rPr>
        <w:t>,0</w:t>
      </w:r>
      <w:r w:rsidR="002102A1">
        <w:rPr>
          <w:sz w:val="28"/>
          <w:szCs w:val="28"/>
        </w:rPr>
        <w:t>0</w:t>
      </w:r>
      <w:r w:rsidR="00EE76E0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D27D24">
        <w:rPr>
          <w:color w:val="000000" w:themeColor="text1" w:themeShade="80"/>
          <w:sz w:val="28"/>
          <w:szCs w:val="28"/>
        </w:rPr>
        <w:t xml:space="preserve">): </w:t>
      </w:r>
    </w:p>
    <w:p w14:paraId="064A4580" w14:textId="5505B594" w:rsidR="00BD600F" w:rsidRDefault="00D27D24" w:rsidP="007A19E0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1.1.</w:t>
      </w:r>
      <w:r w:rsidR="00D94C5B">
        <w:rPr>
          <w:color w:val="000000" w:themeColor="text1" w:themeShade="80"/>
          <w:sz w:val="28"/>
          <w:szCs w:val="28"/>
        </w:rPr>
        <w:t xml:space="preserve">   КЕКВ 22</w:t>
      </w:r>
      <w:r w:rsidR="00884288">
        <w:rPr>
          <w:color w:val="000000" w:themeColor="text1" w:themeShade="80"/>
          <w:sz w:val="28"/>
          <w:szCs w:val="28"/>
        </w:rPr>
        <w:t>1</w:t>
      </w:r>
      <w:r w:rsidR="00D94C5B">
        <w:rPr>
          <w:color w:val="000000" w:themeColor="text1" w:themeShade="80"/>
          <w:sz w:val="28"/>
          <w:szCs w:val="28"/>
        </w:rPr>
        <w:t>0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</w:t>
      </w:r>
      <w:r w:rsidR="00BD600F">
        <w:rPr>
          <w:color w:val="000000" w:themeColor="text1" w:themeShade="80"/>
          <w:sz w:val="28"/>
          <w:szCs w:val="28"/>
        </w:rPr>
        <w:t>придбання комплекті</w:t>
      </w:r>
      <w:r w:rsidR="008047C6">
        <w:rPr>
          <w:color w:val="000000" w:themeColor="text1" w:themeShade="80"/>
          <w:sz w:val="28"/>
          <w:szCs w:val="28"/>
        </w:rPr>
        <w:t>в керованого доступу до укриття</w:t>
      </w:r>
      <w:r w:rsidR="00BD600F">
        <w:rPr>
          <w:color w:val="000000" w:themeColor="text1" w:themeShade="80"/>
          <w:sz w:val="28"/>
          <w:szCs w:val="28"/>
        </w:rPr>
        <w:t xml:space="preserve"> цивільного захисту Ніжинської територіальної громади</w:t>
      </w:r>
      <w:r w:rsidR="008047C6">
        <w:rPr>
          <w:color w:val="000000" w:themeColor="text1" w:themeShade="80"/>
          <w:sz w:val="28"/>
          <w:szCs w:val="28"/>
        </w:rPr>
        <w:t xml:space="preserve"> </w:t>
      </w:r>
      <w:r w:rsidR="008047C6" w:rsidRPr="009749F2">
        <w:rPr>
          <w:color w:val="000000" w:themeColor="text1" w:themeShade="80"/>
          <w:sz w:val="28"/>
          <w:szCs w:val="28"/>
        </w:rPr>
        <w:t>ПРУ №</w:t>
      </w:r>
      <w:r w:rsidR="004F7A11" w:rsidRPr="009749F2">
        <w:rPr>
          <w:color w:val="000000" w:themeColor="text1" w:themeShade="80"/>
          <w:sz w:val="28"/>
          <w:szCs w:val="28"/>
        </w:rPr>
        <w:t>957</w:t>
      </w:r>
      <w:r w:rsidR="008E4E56" w:rsidRPr="009749F2">
        <w:rPr>
          <w:color w:val="000000" w:themeColor="text1" w:themeShade="80"/>
          <w:sz w:val="28"/>
          <w:szCs w:val="28"/>
        </w:rPr>
        <w:t>1</w:t>
      </w:r>
      <w:r w:rsidR="009749F2">
        <w:rPr>
          <w:color w:val="000000" w:themeColor="text1" w:themeShade="80"/>
          <w:sz w:val="28"/>
          <w:szCs w:val="28"/>
        </w:rPr>
        <w:t>9</w:t>
      </w:r>
      <w:r>
        <w:rPr>
          <w:color w:val="000000" w:themeColor="text1" w:themeShade="80"/>
          <w:sz w:val="28"/>
          <w:szCs w:val="28"/>
        </w:rPr>
        <w:t>,</w:t>
      </w:r>
      <w:r w:rsidR="009749F2">
        <w:rPr>
          <w:color w:val="000000" w:themeColor="text1" w:themeShade="80"/>
          <w:sz w:val="28"/>
          <w:szCs w:val="28"/>
        </w:rPr>
        <w:t xml:space="preserve"> </w:t>
      </w:r>
      <w:r w:rsidR="00BD600F">
        <w:rPr>
          <w:color w:val="000000" w:themeColor="text1" w:themeShade="80"/>
          <w:sz w:val="28"/>
          <w:szCs w:val="28"/>
        </w:rPr>
        <w:t>а саме: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92"/>
        <w:gridCol w:w="4246"/>
        <w:gridCol w:w="2547"/>
        <w:gridCol w:w="1399"/>
        <w:gridCol w:w="1227"/>
      </w:tblGrid>
      <w:tr w:rsidR="00395F7B" w:rsidRPr="00707155" w14:paraId="47E3798C" w14:textId="77777777" w:rsidTr="00D27D24">
        <w:trPr>
          <w:jc w:val="center"/>
        </w:trPr>
        <w:tc>
          <w:tcPr>
            <w:tcW w:w="492" w:type="dxa"/>
          </w:tcPr>
          <w:p w14:paraId="6A58FA04" w14:textId="77777777" w:rsidR="00395F7B" w:rsidRPr="00707155" w:rsidRDefault="00395F7B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з/п</w:t>
            </w:r>
          </w:p>
        </w:tc>
        <w:tc>
          <w:tcPr>
            <w:tcW w:w="4246" w:type="dxa"/>
          </w:tcPr>
          <w:p w14:paraId="727C6655" w14:textId="77777777" w:rsidR="00395F7B" w:rsidRPr="00707155" w:rsidRDefault="00395F7B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Місцезнаходження захисної споруди</w:t>
            </w:r>
          </w:p>
        </w:tc>
        <w:tc>
          <w:tcPr>
            <w:tcW w:w="2547" w:type="dxa"/>
          </w:tcPr>
          <w:p w14:paraId="296EC6E3" w14:textId="77777777" w:rsidR="00395F7B" w:rsidRPr="00707155" w:rsidRDefault="00395F7B" w:rsidP="00830B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Балансоутримувач</w:t>
            </w:r>
          </w:p>
        </w:tc>
        <w:tc>
          <w:tcPr>
            <w:tcW w:w="1399" w:type="dxa"/>
          </w:tcPr>
          <w:p w14:paraId="19D0BD9F" w14:textId="77777777" w:rsidR="00395F7B" w:rsidRPr="00707155" w:rsidRDefault="00395F7B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Місткість укриття</w:t>
            </w:r>
          </w:p>
        </w:tc>
        <w:tc>
          <w:tcPr>
            <w:tcW w:w="1227" w:type="dxa"/>
          </w:tcPr>
          <w:p w14:paraId="7807375A" w14:textId="77777777" w:rsidR="00395F7B" w:rsidRDefault="00395F7B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Ціна, грн.</w:t>
            </w:r>
          </w:p>
        </w:tc>
      </w:tr>
      <w:tr w:rsidR="00395F7B" w:rsidRPr="00707155" w14:paraId="71216415" w14:textId="77777777" w:rsidTr="00D27D24">
        <w:trPr>
          <w:jc w:val="center"/>
        </w:trPr>
        <w:tc>
          <w:tcPr>
            <w:tcW w:w="492" w:type="dxa"/>
          </w:tcPr>
          <w:p w14:paraId="7CBAC174" w14:textId="77777777" w:rsidR="00395F7B" w:rsidRDefault="00395F7B" w:rsidP="00956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46" w:type="dxa"/>
          </w:tcPr>
          <w:p w14:paraId="239C77ED" w14:textId="77777777" w:rsidR="00395F7B" w:rsidRDefault="00395F7B" w:rsidP="00AB1D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Ніжин, вул. Гребінки, 21 </w:t>
            </w:r>
          </w:p>
        </w:tc>
        <w:tc>
          <w:tcPr>
            <w:tcW w:w="2547" w:type="dxa"/>
          </w:tcPr>
          <w:p w14:paraId="44B19172" w14:textId="77777777" w:rsidR="00395F7B" w:rsidRDefault="00395F7B" w:rsidP="00956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 «Служба Єдиного Замовника»</w:t>
            </w:r>
          </w:p>
        </w:tc>
        <w:tc>
          <w:tcPr>
            <w:tcW w:w="1399" w:type="dxa"/>
          </w:tcPr>
          <w:p w14:paraId="6B258DCA" w14:textId="77777777" w:rsidR="00395F7B" w:rsidRDefault="00395F7B" w:rsidP="00CF6BFD">
            <w:pPr>
              <w:jc w:val="both"/>
              <w:rPr>
                <w:sz w:val="22"/>
                <w:szCs w:val="22"/>
              </w:rPr>
            </w:pPr>
            <w:r w:rsidRPr="009749F2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 xml:space="preserve"> осіб</w:t>
            </w:r>
          </w:p>
        </w:tc>
        <w:tc>
          <w:tcPr>
            <w:tcW w:w="1227" w:type="dxa"/>
          </w:tcPr>
          <w:p w14:paraId="1ABD743F" w14:textId="77777777" w:rsidR="00395F7B" w:rsidRPr="009749F2" w:rsidRDefault="00395F7B" w:rsidP="00CF6B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63061,00</w:t>
            </w:r>
          </w:p>
        </w:tc>
      </w:tr>
    </w:tbl>
    <w:p w14:paraId="7DC05E0F" w14:textId="5F67E5C3" w:rsidR="00830B34" w:rsidRDefault="00D27D24" w:rsidP="004F7A11">
      <w:pPr>
        <w:spacing w:before="120"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1.1.1</w:t>
      </w:r>
      <w:r w:rsidR="00ED47BD" w:rsidRPr="00E02DCA">
        <w:rPr>
          <w:color w:val="000000" w:themeColor="text1" w:themeShade="80"/>
          <w:sz w:val="28"/>
          <w:szCs w:val="28"/>
        </w:rPr>
        <w:t xml:space="preserve">. </w:t>
      </w:r>
      <w:r w:rsidR="00830B34">
        <w:rPr>
          <w:color w:val="000000" w:themeColor="text1" w:themeShade="80"/>
          <w:sz w:val="28"/>
          <w:szCs w:val="28"/>
        </w:rPr>
        <w:t>Управлінню житлово-комунального господарства</w:t>
      </w:r>
      <w:r w:rsidRPr="00D27D24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та будівництва Ніжинської міської ради</w:t>
      </w:r>
      <w:r w:rsidR="00830B34">
        <w:rPr>
          <w:color w:val="000000" w:themeColor="text1" w:themeShade="80"/>
          <w:sz w:val="28"/>
          <w:szCs w:val="28"/>
        </w:rPr>
        <w:t xml:space="preserve"> передати на баланс </w:t>
      </w:r>
      <w:r w:rsidR="0085796A">
        <w:rPr>
          <w:color w:val="000000" w:themeColor="text1" w:themeShade="80"/>
          <w:sz w:val="28"/>
          <w:szCs w:val="28"/>
        </w:rPr>
        <w:t>КП «Служба Єдиного Замовника»</w:t>
      </w:r>
      <w:r w:rsidR="00830B34">
        <w:rPr>
          <w:color w:val="000000" w:themeColor="text1" w:themeShade="80"/>
          <w:sz w:val="28"/>
          <w:szCs w:val="28"/>
        </w:rPr>
        <w:t xml:space="preserve"> придбані пристрої.</w:t>
      </w:r>
    </w:p>
    <w:p w14:paraId="2DF49F17" w14:textId="72402454" w:rsidR="00D27D24" w:rsidRDefault="00D27D24" w:rsidP="00D27D24">
      <w:pPr>
        <w:spacing w:before="120"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lastRenderedPageBreak/>
        <w:t>1.2. КЕКВ 2240 д</w:t>
      </w:r>
      <w:r w:rsidRPr="00E02DCA">
        <w:rPr>
          <w:color w:val="000000" w:themeColor="text1" w:themeShade="80"/>
          <w:sz w:val="28"/>
          <w:szCs w:val="28"/>
        </w:rPr>
        <w:t xml:space="preserve">ля розрахунків </w:t>
      </w:r>
      <w:r>
        <w:rPr>
          <w:color w:val="000000" w:themeColor="text1" w:themeShade="80"/>
          <w:sz w:val="28"/>
          <w:szCs w:val="28"/>
        </w:rPr>
        <w:t>за п</w:t>
      </w:r>
      <w:r w:rsidRPr="00E02DCA">
        <w:rPr>
          <w:color w:val="000000" w:themeColor="text1" w:themeShade="80"/>
          <w:sz w:val="28"/>
          <w:szCs w:val="28"/>
        </w:rPr>
        <w:t>роведення поточного ремонту споруд цивільного захисту</w:t>
      </w:r>
      <w:r>
        <w:rPr>
          <w:color w:val="000000" w:themeColor="text1" w:themeShade="80"/>
          <w:sz w:val="28"/>
          <w:szCs w:val="28"/>
        </w:rPr>
        <w:t xml:space="preserve">  Ніжинської міської територіальної громади – найпростішого укриття по </w:t>
      </w:r>
      <w:proofErr w:type="spellStart"/>
      <w:r>
        <w:rPr>
          <w:color w:val="000000" w:themeColor="text1" w:themeShade="80"/>
          <w:sz w:val="28"/>
          <w:szCs w:val="28"/>
        </w:rPr>
        <w:t>вул.Покровська</w:t>
      </w:r>
      <w:proofErr w:type="spellEnd"/>
      <w:r>
        <w:rPr>
          <w:color w:val="000000" w:themeColor="text1" w:themeShade="80"/>
          <w:sz w:val="28"/>
          <w:szCs w:val="28"/>
        </w:rPr>
        <w:t>, 18</w:t>
      </w:r>
      <w:r w:rsidR="008E1FFA">
        <w:rPr>
          <w:color w:val="000000" w:themeColor="text1" w:themeShade="80"/>
          <w:sz w:val="28"/>
          <w:szCs w:val="28"/>
        </w:rPr>
        <w:t>а</w:t>
      </w:r>
      <w:r w:rsidRPr="005C3355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>у сумі 199398,00 грн.</w:t>
      </w:r>
    </w:p>
    <w:p w14:paraId="57E56EB7" w14:textId="2E02030F" w:rsidR="00ED47BD" w:rsidRPr="00E02DCA" w:rsidRDefault="00D27D24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2</w:t>
      </w:r>
      <w:r w:rsidR="00830B34">
        <w:rPr>
          <w:color w:val="000000" w:themeColor="text1" w:themeShade="80"/>
          <w:sz w:val="28"/>
          <w:szCs w:val="28"/>
        </w:rPr>
        <w:t xml:space="preserve">. </w:t>
      </w:r>
      <w:r w:rsidR="00EE76E0">
        <w:rPr>
          <w:color w:val="000000" w:themeColor="text1" w:themeShade="80"/>
          <w:sz w:val="28"/>
          <w:szCs w:val="28"/>
        </w:rPr>
        <w:t>Н</w:t>
      </w:r>
      <w:r w:rsidR="00ED47BD" w:rsidRPr="00E02DCA">
        <w:rPr>
          <w:color w:val="000000" w:themeColor="text1" w:themeShade="80"/>
          <w:sz w:val="28"/>
          <w:szCs w:val="28"/>
        </w:rPr>
        <w:t>ачальник</w:t>
      </w:r>
      <w:r w:rsidR="00EE76E0">
        <w:rPr>
          <w:color w:val="000000" w:themeColor="text1" w:themeShade="80"/>
          <w:sz w:val="28"/>
          <w:szCs w:val="28"/>
        </w:rPr>
        <w:t>у</w:t>
      </w:r>
      <w:r w:rsidR="00ED47BD"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14:paraId="17D559B2" w14:textId="0440CDA4" w:rsidR="00096367" w:rsidRDefault="00D27D24" w:rsidP="00FF36ED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3</w:t>
      </w:r>
      <w:r w:rsidR="00096367" w:rsidRPr="00E02DCA">
        <w:rPr>
          <w:color w:val="000000" w:themeColor="text1" w:themeShade="80"/>
          <w:sz w:val="28"/>
          <w:szCs w:val="28"/>
        </w:rPr>
        <w:t>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="00096367"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="00096367"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6EDEB4C3" w14:textId="77777777" w:rsidR="004A7DDB" w:rsidRDefault="004A7DDB" w:rsidP="007510F9">
      <w:pPr>
        <w:spacing w:after="120"/>
        <w:jc w:val="both"/>
        <w:rPr>
          <w:sz w:val="28"/>
          <w:szCs w:val="28"/>
        </w:rPr>
      </w:pPr>
    </w:p>
    <w:p w14:paraId="417E7976" w14:textId="77777777" w:rsidR="00A07919" w:rsidRPr="00A07919" w:rsidRDefault="00A07919" w:rsidP="00A07919">
      <w:pPr>
        <w:rPr>
          <w:sz w:val="28"/>
          <w:szCs w:val="28"/>
          <w:u w:color="FFFFFF" w:themeColor="background1"/>
        </w:rPr>
      </w:pPr>
      <w:r w:rsidRPr="00A07919">
        <w:rPr>
          <w:sz w:val="28"/>
          <w:szCs w:val="28"/>
          <w:u w:color="FFFFFF" w:themeColor="background1"/>
        </w:rPr>
        <w:t xml:space="preserve">Головуючий на засіданні виконавчого </w:t>
      </w:r>
    </w:p>
    <w:p w14:paraId="2C0682CE" w14:textId="77777777" w:rsidR="00A07919" w:rsidRPr="00A07919" w:rsidRDefault="00A07919" w:rsidP="00A07919">
      <w:pPr>
        <w:rPr>
          <w:sz w:val="28"/>
          <w:szCs w:val="28"/>
          <w:u w:color="FFFFFF" w:themeColor="background1"/>
        </w:rPr>
      </w:pPr>
      <w:r w:rsidRPr="00A07919">
        <w:rPr>
          <w:sz w:val="28"/>
          <w:szCs w:val="28"/>
          <w:u w:color="FFFFFF" w:themeColor="background1"/>
        </w:rPr>
        <w:t xml:space="preserve">комітету Ніжинської міської ради: </w:t>
      </w:r>
    </w:p>
    <w:p w14:paraId="10D4D1A3" w14:textId="77777777" w:rsidR="00A07919" w:rsidRPr="00A07919" w:rsidRDefault="00A07919" w:rsidP="00A07919">
      <w:pPr>
        <w:rPr>
          <w:sz w:val="28"/>
          <w:szCs w:val="28"/>
          <w:u w:color="FFFFFF" w:themeColor="background1"/>
        </w:rPr>
      </w:pPr>
      <w:r w:rsidRPr="00A07919">
        <w:rPr>
          <w:sz w:val="28"/>
          <w:szCs w:val="28"/>
          <w:u w:color="FFFFFF" w:themeColor="background1"/>
        </w:rPr>
        <w:t xml:space="preserve">перший заступник міського голови з питань </w:t>
      </w:r>
    </w:p>
    <w:p w14:paraId="4F7B018D" w14:textId="77777777" w:rsidR="00A07919" w:rsidRPr="00A07919" w:rsidRDefault="00A07919" w:rsidP="00A07919">
      <w:pPr>
        <w:rPr>
          <w:sz w:val="28"/>
          <w:szCs w:val="28"/>
          <w:u w:color="FFFFFF" w:themeColor="background1"/>
        </w:rPr>
      </w:pPr>
      <w:r w:rsidRPr="00A07919">
        <w:rPr>
          <w:sz w:val="28"/>
          <w:szCs w:val="28"/>
          <w:u w:color="FFFFFF" w:themeColor="background1"/>
        </w:rPr>
        <w:t>діяльності виконавчих органів ради                                          Федір ВОВЧЕНКО</w:t>
      </w:r>
    </w:p>
    <w:p w14:paraId="62B12BC6" w14:textId="77777777" w:rsidR="007A19E0" w:rsidRDefault="007A19E0" w:rsidP="007A19E0">
      <w:pPr>
        <w:rPr>
          <w:color w:val="000000" w:themeColor="text1" w:themeShade="80"/>
          <w:sz w:val="28"/>
          <w:szCs w:val="28"/>
        </w:rPr>
      </w:pPr>
    </w:p>
    <w:p w14:paraId="41E9284A" w14:textId="77777777"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8BB8529" w14:textId="77777777"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CF04D69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9D694FA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81E20DF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6DFF3FC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89FF6BE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BC9BBF3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53C4CD1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55BCB5C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D9575AC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9CFF484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79E44C28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64AA36D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86C610B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0D3B1AC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453E2AF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12C2D30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76CE6D91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84E396D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BFDFE37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7A0E41DE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001E334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375F79E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FA924F1" w14:textId="77777777" w:rsidR="00830B34" w:rsidRDefault="0065754F" w:rsidP="009A7992">
      <w:pPr>
        <w:jc w:val="center"/>
        <w:rPr>
          <w:b/>
          <w:color w:val="000000" w:themeColor="text1" w:themeShade="80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</w:t>
      </w:r>
    </w:p>
    <w:p w14:paraId="26FB0266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697DC86" w14:textId="77777777" w:rsidR="000D6B9D" w:rsidRDefault="000D6B9D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AF3AF83" w14:textId="77777777" w:rsidR="00C35475" w:rsidRDefault="00C35475" w:rsidP="00411894">
      <w:pPr>
        <w:rPr>
          <w:b/>
          <w:color w:val="000000" w:themeColor="text1" w:themeShade="80"/>
          <w:sz w:val="28"/>
          <w:szCs w:val="28"/>
        </w:rPr>
      </w:pPr>
    </w:p>
    <w:p w14:paraId="41A0FC39" w14:textId="77777777" w:rsidR="00411894" w:rsidRDefault="00411894" w:rsidP="00411894">
      <w:pPr>
        <w:rPr>
          <w:b/>
          <w:color w:val="000000" w:themeColor="text1" w:themeShade="80"/>
          <w:sz w:val="28"/>
          <w:szCs w:val="28"/>
        </w:rPr>
      </w:pPr>
    </w:p>
    <w:p w14:paraId="57F8E30F" w14:textId="77777777" w:rsidR="00C35475" w:rsidRDefault="00C35475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134F786" w14:textId="77777777" w:rsidR="00BB11BA" w:rsidRDefault="00BB11BA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985683D" w14:textId="77777777" w:rsidR="00BB11BA" w:rsidRDefault="00BB11BA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22B93D0" w14:textId="0808828F" w:rsidR="009A7992" w:rsidRPr="00E02DCA" w:rsidRDefault="009A7992" w:rsidP="009A7992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ПОЯСНЮВАЛЬНА ЗАПИСКА</w:t>
      </w:r>
    </w:p>
    <w:p w14:paraId="5CD2527A" w14:textId="77777777"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14:paraId="046489C3" w14:textId="77777777" w:rsidR="00BB11BA" w:rsidRPr="00E02DCA" w:rsidRDefault="00BB11BA" w:rsidP="00BB11BA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«Про </w:t>
      </w:r>
      <w:r>
        <w:rPr>
          <w:b/>
          <w:color w:val="000000" w:themeColor="text1" w:themeShade="80"/>
          <w:sz w:val="28"/>
          <w:szCs w:val="28"/>
        </w:rPr>
        <w:t xml:space="preserve">забезпечення заходів та робіт з облаштування </w:t>
      </w:r>
      <w:proofErr w:type="spellStart"/>
      <w:r>
        <w:rPr>
          <w:b/>
          <w:color w:val="000000" w:themeColor="text1" w:themeShade="80"/>
          <w:sz w:val="28"/>
          <w:szCs w:val="28"/>
        </w:rPr>
        <w:t>укриттів</w:t>
      </w:r>
      <w:proofErr w:type="spellEnd"/>
      <w:r>
        <w:rPr>
          <w:b/>
          <w:color w:val="000000" w:themeColor="text1" w:themeShade="80"/>
          <w:sz w:val="28"/>
          <w:szCs w:val="28"/>
        </w:rPr>
        <w:t xml:space="preserve"> цивільного захисту Ніжинської міської територіальної громади</w:t>
      </w:r>
      <w:r w:rsidRPr="00E02DCA">
        <w:rPr>
          <w:b/>
          <w:color w:val="000000" w:themeColor="text1" w:themeShade="80"/>
          <w:sz w:val="28"/>
          <w:szCs w:val="28"/>
        </w:rPr>
        <w:t>»</w:t>
      </w:r>
    </w:p>
    <w:p w14:paraId="69C1AD94" w14:textId="77777777"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14:paraId="462CE3C0" w14:textId="77777777"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432A268D" w14:textId="3FE801FF"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44179D" w:rsidRPr="0044179D">
        <w:rPr>
          <w:color w:val="000000" w:themeColor="text1" w:themeShade="80"/>
          <w:sz w:val="28"/>
          <w:szCs w:val="28"/>
        </w:rPr>
        <w:t xml:space="preserve">забезпечення вільного доступу до </w:t>
      </w:r>
      <w:proofErr w:type="spellStart"/>
      <w:r w:rsidR="0044179D" w:rsidRPr="0044179D">
        <w:rPr>
          <w:color w:val="000000" w:themeColor="text1" w:themeShade="80"/>
          <w:sz w:val="28"/>
          <w:szCs w:val="28"/>
        </w:rPr>
        <w:t>укриттів</w:t>
      </w:r>
      <w:proofErr w:type="spellEnd"/>
      <w:r w:rsidR="0044179D" w:rsidRPr="0044179D">
        <w:rPr>
          <w:color w:val="000000" w:themeColor="text1" w:themeShade="80"/>
          <w:sz w:val="28"/>
          <w:szCs w:val="28"/>
        </w:rPr>
        <w:t xml:space="preserve"> цивільного захисту Ніжинської територіальної громади</w:t>
      </w:r>
      <w:r w:rsidR="00BB11BA">
        <w:rPr>
          <w:color w:val="000000" w:themeColor="text1" w:themeShade="80"/>
          <w:sz w:val="28"/>
          <w:szCs w:val="28"/>
        </w:rPr>
        <w:t>, а також ремонтні роботи</w:t>
      </w:r>
      <w:r w:rsidR="0044179D" w:rsidRPr="0044179D">
        <w:rPr>
          <w:color w:val="000000" w:themeColor="text1" w:themeShade="80"/>
          <w:sz w:val="28"/>
          <w:szCs w:val="28"/>
        </w:rPr>
        <w:t>.</w:t>
      </w:r>
    </w:p>
    <w:p w14:paraId="4315B4FB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32CCDF25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78995FBC" w14:textId="77777777" w:rsidR="009A7992" w:rsidRPr="00E02DCA" w:rsidRDefault="00C35475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proofErr w:type="spellStart"/>
      <w:r>
        <w:rPr>
          <w:color w:val="000000" w:themeColor="text1" w:themeShade="80"/>
          <w:sz w:val="28"/>
          <w:szCs w:val="28"/>
        </w:rPr>
        <w:t>П.п</w:t>
      </w:r>
      <w:proofErr w:type="spellEnd"/>
      <w:r>
        <w:rPr>
          <w:color w:val="000000" w:themeColor="text1" w:themeShade="80"/>
          <w:sz w:val="28"/>
          <w:szCs w:val="28"/>
        </w:rPr>
        <w:t xml:space="preserve">. а), </w:t>
      </w:r>
      <w:r w:rsidR="009A7992" w:rsidRPr="00E02DCA">
        <w:rPr>
          <w:color w:val="000000" w:themeColor="text1" w:themeShade="80"/>
          <w:sz w:val="28"/>
          <w:szCs w:val="28"/>
        </w:rPr>
        <w:t>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="009A7992"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</w:t>
      </w:r>
      <w:proofErr w:type="spellStart"/>
      <w:r>
        <w:rPr>
          <w:color w:val="000000" w:themeColor="text1" w:themeShade="80"/>
          <w:sz w:val="28"/>
          <w:szCs w:val="28"/>
        </w:rPr>
        <w:t>ст.ст</w:t>
      </w:r>
      <w:proofErr w:type="spellEnd"/>
      <w:r>
        <w:rPr>
          <w:color w:val="000000" w:themeColor="text1" w:themeShade="80"/>
          <w:sz w:val="28"/>
          <w:szCs w:val="28"/>
        </w:rPr>
        <w:t>.</w:t>
      </w:r>
      <w:r w:rsidR="009A7992" w:rsidRPr="00E02DCA">
        <w:rPr>
          <w:color w:val="000000" w:themeColor="text1" w:themeShade="80"/>
          <w:sz w:val="28"/>
          <w:szCs w:val="28"/>
        </w:rPr>
        <w:t xml:space="preserve"> 42, 59, 61</w:t>
      </w:r>
      <w:r>
        <w:rPr>
          <w:color w:val="000000" w:themeColor="text1" w:themeShade="80"/>
          <w:sz w:val="28"/>
          <w:szCs w:val="28"/>
        </w:rPr>
        <w:t>, 73</w:t>
      </w:r>
      <w:r w:rsidR="009A7992"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Україні, Регламенту </w:t>
      </w:r>
      <w:r w:rsidR="00864647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="009A7992"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="009A7992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9A7992"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="009A7992" w:rsidRPr="00E02DCA">
        <w:rPr>
          <w:color w:val="000000" w:themeColor="text1" w:themeShade="80"/>
          <w:sz w:val="28"/>
          <w:szCs w:val="28"/>
        </w:rPr>
        <w:t xml:space="preserve">, Бюджетного кодексу України, </w:t>
      </w:r>
      <w:r w:rsidR="009A7992"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</w:t>
      </w:r>
      <w:r w:rsidR="00864647">
        <w:rPr>
          <w:noProof/>
          <w:color w:val="000000" w:themeColor="text1" w:themeShade="80"/>
          <w:sz w:val="28"/>
        </w:rPr>
        <w:t xml:space="preserve"> (зі змінами)</w:t>
      </w:r>
      <w:r w:rsidR="009A7992" w:rsidRPr="00E02DCA">
        <w:rPr>
          <w:noProof/>
          <w:color w:val="000000" w:themeColor="text1" w:themeShade="80"/>
          <w:sz w:val="28"/>
        </w:rPr>
        <w:t>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EE76E0">
        <w:rPr>
          <w:noProof/>
          <w:color w:val="000000" w:themeColor="text1" w:themeShade="80"/>
          <w:sz w:val="28"/>
        </w:rPr>
        <w:t xml:space="preserve"> п. 6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Pr="00AB28CC">
        <w:rPr>
          <w:bCs/>
          <w:sz w:val="28"/>
          <w:szCs w:val="28"/>
        </w:rPr>
        <w:t>06.12.2024 № 3-43/2024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="0044179D">
        <w:rPr>
          <w:color w:val="000000" w:themeColor="text1" w:themeShade="80"/>
          <w:sz w:val="28"/>
          <w:szCs w:val="28"/>
        </w:rPr>
        <w:t>, Указ Президента України від 26.06.2023 №01-14/3907 «Про введення в дію рішення Ради національної безпеки та оборони України від 23 червня 2023 року»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14:paraId="2EFAB293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62A16DDE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14:paraId="6600CDE4" w14:textId="0652D31A"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C35475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BB11BA">
        <w:rPr>
          <w:sz w:val="28"/>
          <w:szCs w:val="28"/>
        </w:rPr>
        <w:t>262 459</w:t>
      </w:r>
      <w:r w:rsidR="00C35475" w:rsidRPr="00673912">
        <w:rPr>
          <w:sz w:val="28"/>
          <w:szCs w:val="28"/>
        </w:rPr>
        <w:t>,0</w:t>
      </w:r>
      <w:r w:rsidR="00C35475">
        <w:rPr>
          <w:sz w:val="28"/>
          <w:szCs w:val="28"/>
        </w:rPr>
        <w:t>0</w:t>
      </w:r>
      <w:r w:rsidR="000D6B9D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14:paraId="47E7816A" w14:textId="77777777"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14:paraId="175C9454" w14:textId="77777777"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55B325AB" w14:textId="5E9534AF" w:rsidR="009A7992" w:rsidRPr="00E02DCA" w:rsidRDefault="00BB11BA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noProof/>
          <w:color w:val="000000" w:themeColor="text1" w:themeShade="80"/>
          <w:sz w:val="28"/>
        </w:rPr>
        <w:t>П</w:t>
      </w:r>
      <w:r w:rsidRPr="00E02DCA">
        <w:rPr>
          <w:noProof/>
          <w:color w:val="000000" w:themeColor="text1" w:themeShade="80"/>
          <w:sz w:val="28"/>
        </w:rPr>
        <w:t>ров</w:t>
      </w:r>
      <w:r>
        <w:rPr>
          <w:noProof/>
          <w:color w:val="000000" w:themeColor="text1" w:themeShade="80"/>
          <w:sz w:val="28"/>
        </w:rPr>
        <w:t>едення поточних ремонтів захисних</w:t>
      </w:r>
      <w:r w:rsidRPr="00E02DCA">
        <w:rPr>
          <w:noProof/>
          <w:color w:val="000000" w:themeColor="text1" w:themeShade="80"/>
          <w:sz w:val="28"/>
        </w:rPr>
        <w:t xml:space="preserve"> споруд цивільного захисту</w:t>
      </w:r>
      <w:r>
        <w:rPr>
          <w:noProof/>
          <w:color w:val="000000" w:themeColor="text1" w:themeShade="80"/>
          <w:sz w:val="28"/>
        </w:rPr>
        <w:t xml:space="preserve">, а також </w:t>
      </w:r>
      <w:r>
        <w:rPr>
          <w:color w:val="000000" w:themeColor="text1" w:themeShade="80"/>
          <w:sz w:val="28"/>
          <w:szCs w:val="28"/>
        </w:rPr>
        <w:t>придбання комплектів керованого доступу до укриття</w:t>
      </w:r>
      <w:r>
        <w:rPr>
          <w:noProof/>
          <w:color w:val="000000" w:themeColor="text1" w:themeShade="80"/>
          <w:sz w:val="28"/>
        </w:rPr>
        <w:t xml:space="preserve"> надасть можл</w:t>
      </w:r>
      <w:r w:rsidRPr="00E02DCA">
        <w:rPr>
          <w:noProof/>
          <w:color w:val="000000" w:themeColor="text1" w:themeShade="80"/>
          <w:sz w:val="28"/>
        </w:rPr>
        <w:t>ивість укрити населення</w:t>
      </w:r>
      <w:r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 xml:space="preserve">від наслідків </w:t>
      </w:r>
      <w:r w:rsidRPr="00E02DCA">
        <w:rPr>
          <w:color w:val="000000" w:themeColor="text1" w:themeShade="80"/>
          <w:sz w:val="28"/>
          <w:szCs w:val="28"/>
        </w:rPr>
        <w:t>ракетних, авіаційних та артилерійських ударів державою агресором</w:t>
      </w:r>
      <w:r>
        <w:rPr>
          <w:color w:val="000000" w:themeColor="text1" w:themeShade="80"/>
          <w:sz w:val="28"/>
          <w:szCs w:val="28"/>
        </w:rPr>
        <w:t xml:space="preserve"> та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2D06B0">
        <w:rPr>
          <w:noProof/>
          <w:color w:val="000000" w:themeColor="text1" w:themeShade="80"/>
          <w:sz w:val="28"/>
        </w:rPr>
        <w:t>забезпеч</w:t>
      </w:r>
      <w:r>
        <w:rPr>
          <w:noProof/>
          <w:color w:val="000000" w:themeColor="text1" w:themeShade="80"/>
          <w:sz w:val="28"/>
        </w:rPr>
        <w:t>ить</w:t>
      </w:r>
      <w:r w:rsidR="002D06B0">
        <w:rPr>
          <w:noProof/>
          <w:color w:val="000000" w:themeColor="text1" w:themeShade="80"/>
          <w:sz w:val="28"/>
        </w:rPr>
        <w:t xml:space="preserve"> цілодобов</w:t>
      </w:r>
      <w:r>
        <w:rPr>
          <w:noProof/>
          <w:color w:val="000000" w:themeColor="text1" w:themeShade="80"/>
          <w:sz w:val="28"/>
        </w:rPr>
        <w:t>ий</w:t>
      </w:r>
      <w:r w:rsidR="002D06B0">
        <w:rPr>
          <w:noProof/>
          <w:color w:val="000000" w:themeColor="text1" w:themeShade="80"/>
          <w:sz w:val="28"/>
        </w:rPr>
        <w:t xml:space="preserve"> доступ до цих укриттів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14:paraId="54B8F214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562BC4C1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6827F1A2" w14:textId="77777777" w:rsidR="009A7992" w:rsidRPr="00E02DCA" w:rsidRDefault="002D06B0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 xml:space="preserve">ачальник відділу </w:t>
      </w:r>
    </w:p>
    <w:p w14:paraId="5F6DC5AB" w14:textId="77777777" w:rsidR="009A7992" w:rsidRPr="00E02DCA" w:rsidRDefault="009A7992" w:rsidP="009A7992">
      <w:pPr>
        <w:rPr>
          <w:b/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14:paraId="11450797" w14:textId="77777777" w:rsidR="00C848C9" w:rsidRPr="00E02DCA" w:rsidRDefault="00C848C9" w:rsidP="009A7992">
      <w:pPr>
        <w:rPr>
          <w:color w:val="000000" w:themeColor="text1" w:themeShade="80"/>
          <w:sz w:val="28"/>
          <w:szCs w:val="28"/>
        </w:rPr>
      </w:pPr>
    </w:p>
    <w:p w14:paraId="2040F6DC" w14:textId="77777777"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14:paraId="774B28F0" w14:textId="77777777"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  <w:sectPr w:rsidR="00C848C9" w:rsidRPr="00E02DCA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14:paraId="63E00047" w14:textId="5908750B" w:rsidR="00C848C9" w:rsidRPr="00254D83" w:rsidRDefault="00C848C9" w:rsidP="00407568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02FAD"/>
    <w:rsid w:val="00020F80"/>
    <w:rsid w:val="000227D5"/>
    <w:rsid w:val="00055FBD"/>
    <w:rsid w:val="0007065B"/>
    <w:rsid w:val="00096367"/>
    <w:rsid w:val="000A66C9"/>
    <w:rsid w:val="000D6B9D"/>
    <w:rsid w:val="000D70B2"/>
    <w:rsid w:val="00124389"/>
    <w:rsid w:val="00127456"/>
    <w:rsid w:val="001358A1"/>
    <w:rsid w:val="0014644E"/>
    <w:rsid w:val="00171F33"/>
    <w:rsid w:val="00184E22"/>
    <w:rsid w:val="001B015C"/>
    <w:rsid w:val="001D08D1"/>
    <w:rsid w:val="001E638C"/>
    <w:rsid w:val="002102A1"/>
    <w:rsid w:val="00241C10"/>
    <w:rsid w:val="00254D83"/>
    <w:rsid w:val="00255B95"/>
    <w:rsid w:val="00261F3E"/>
    <w:rsid w:val="00264760"/>
    <w:rsid w:val="00267723"/>
    <w:rsid w:val="00267C6F"/>
    <w:rsid w:val="00271289"/>
    <w:rsid w:val="002B6799"/>
    <w:rsid w:val="002D06B0"/>
    <w:rsid w:val="002D3B1A"/>
    <w:rsid w:val="002E0268"/>
    <w:rsid w:val="002F00B7"/>
    <w:rsid w:val="002F53E4"/>
    <w:rsid w:val="003341F0"/>
    <w:rsid w:val="0034247F"/>
    <w:rsid w:val="00346B02"/>
    <w:rsid w:val="00347726"/>
    <w:rsid w:val="00355D05"/>
    <w:rsid w:val="00363E5F"/>
    <w:rsid w:val="0037676B"/>
    <w:rsid w:val="00377705"/>
    <w:rsid w:val="00395F7B"/>
    <w:rsid w:val="003A3EC9"/>
    <w:rsid w:val="003B3184"/>
    <w:rsid w:val="003C5A79"/>
    <w:rsid w:val="004050D0"/>
    <w:rsid w:val="00407568"/>
    <w:rsid w:val="00411894"/>
    <w:rsid w:val="0044179D"/>
    <w:rsid w:val="0045437B"/>
    <w:rsid w:val="004623E8"/>
    <w:rsid w:val="004955AD"/>
    <w:rsid w:val="004971DD"/>
    <w:rsid w:val="004A7DDB"/>
    <w:rsid w:val="004E78DC"/>
    <w:rsid w:val="004F7A11"/>
    <w:rsid w:val="0050798F"/>
    <w:rsid w:val="00515EE2"/>
    <w:rsid w:val="00520591"/>
    <w:rsid w:val="005640CD"/>
    <w:rsid w:val="0057741F"/>
    <w:rsid w:val="00591372"/>
    <w:rsid w:val="005A3DD1"/>
    <w:rsid w:val="005A4F1B"/>
    <w:rsid w:val="005E0E4E"/>
    <w:rsid w:val="005E164A"/>
    <w:rsid w:val="0062757F"/>
    <w:rsid w:val="0065127A"/>
    <w:rsid w:val="0065754F"/>
    <w:rsid w:val="00657988"/>
    <w:rsid w:val="00662B2B"/>
    <w:rsid w:val="00673912"/>
    <w:rsid w:val="00692A7D"/>
    <w:rsid w:val="006A71D0"/>
    <w:rsid w:val="006F1212"/>
    <w:rsid w:val="007109FB"/>
    <w:rsid w:val="007127D8"/>
    <w:rsid w:val="007205A4"/>
    <w:rsid w:val="00730D2B"/>
    <w:rsid w:val="007449B8"/>
    <w:rsid w:val="007510F9"/>
    <w:rsid w:val="007648C3"/>
    <w:rsid w:val="00766216"/>
    <w:rsid w:val="007714AC"/>
    <w:rsid w:val="00787385"/>
    <w:rsid w:val="007A19E0"/>
    <w:rsid w:val="007A3979"/>
    <w:rsid w:val="007B76A1"/>
    <w:rsid w:val="007C6E17"/>
    <w:rsid w:val="008047C6"/>
    <w:rsid w:val="00830B34"/>
    <w:rsid w:val="00833156"/>
    <w:rsid w:val="00834F33"/>
    <w:rsid w:val="00835A17"/>
    <w:rsid w:val="0085796A"/>
    <w:rsid w:val="00864647"/>
    <w:rsid w:val="00883E5D"/>
    <w:rsid w:val="00884288"/>
    <w:rsid w:val="00886BE0"/>
    <w:rsid w:val="008936D7"/>
    <w:rsid w:val="008C2D94"/>
    <w:rsid w:val="008C4878"/>
    <w:rsid w:val="008D58D2"/>
    <w:rsid w:val="008E1FFA"/>
    <w:rsid w:val="008E4E56"/>
    <w:rsid w:val="00907C43"/>
    <w:rsid w:val="009332D5"/>
    <w:rsid w:val="00970295"/>
    <w:rsid w:val="009749F2"/>
    <w:rsid w:val="00976C29"/>
    <w:rsid w:val="009913E7"/>
    <w:rsid w:val="00991975"/>
    <w:rsid w:val="009A7992"/>
    <w:rsid w:val="009D6DCD"/>
    <w:rsid w:val="009F1A50"/>
    <w:rsid w:val="009F35A0"/>
    <w:rsid w:val="009F4CD9"/>
    <w:rsid w:val="009F793F"/>
    <w:rsid w:val="00A07919"/>
    <w:rsid w:val="00A301FD"/>
    <w:rsid w:val="00A611EE"/>
    <w:rsid w:val="00AA190C"/>
    <w:rsid w:val="00AB1D02"/>
    <w:rsid w:val="00AF3494"/>
    <w:rsid w:val="00B402D6"/>
    <w:rsid w:val="00B706F9"/>
    <w:rsid w:val="00B75996"/>
    <w:rsid w:val="00B76379"/>
    <w:rsid w:val="00B83609"/>
    <w:rsid w:val="00BA3FE0"/>
    <w:rsid w:val="00BB11BA"/>
    <w:rsid w:val="00BB515E"/>
    <w:rsid w:val="00BC3983"/>
    <w:rsid w:val="00BD600F"/>
    <w:rsid w:val="00C036CE"/>
    <w:rsid w:val="00C24FB0"/>
    <w:rsid w:val="00C254EF"/>
    <w:rsid w:val="00C35475"/>
    <w:rsid w:val="00C4538D"/>
    <w:rsid w:val="00C455EE"/>
    <w:rsid w:val="00C848C9"/>
    <w:rsid w:val="00C9527A"/>
    <w:rsid w:val="00CB003A"/>
    <w:rsid w:val="00CC0D65"/>
    <w:rsid w:val="00CD3B78"/>
    <w:rsid w:val="00CE6273"/>
    <w:rsid w:val="00CF6BFD"/>
    <w:rsid w:val="00D1588B"/>
    <w:rsid w:val="00D27D24"/>
    <w:rsid w:val="00D35356"/>
    <w:rsid w:val="00D35B7C"/>
    <w:rsid w:val="00D43305"/>
    <w:rsid w:val="00D5711E"/>
    <w:rsid w:val="00D75121"/>
    <w:rsid w:val="00D94C5B"/>
    <w:rsid w:val="00DB0602"/>
    <w:rsid w:val="00DB4472"/>
    <w:rsid w:val="00DD2BBD"/>
    <w:rsid w:val="00DE0468"/>
    <w:rsid w:val="00DE544F"/>
    <w:rsid w:val="00E02DCA"/>
    <w:rsid w:val="00E161C0"/>
    <w:rsid w:val="00E34203"/>
    <w:rsid w:val="00E4095E"/>
    <w:rsid w:val="00E63D3E"/>
    <w:rsid w:val="00E669EF"/>
    <w:rsid w:val="00E67DAA"/>
    <w:rsid w:val="00E94C9F"/>
    <w:rsid w:val="00EA0C8D"/>
    <w:rsid w:val="00EB0D3F"/>
    <w:rsid w:val="00EC21F5"/>
    <w:rsid w:val="00EC49FE"/>
    <w:rsid w:val="00ED0FF1"/>
    <w:rsid w:val="00ED47BD"/>
    <w:rsid w:val="00EE76E0"/>
    <w:rsid w:val="00F274FD"/>
    <w:rsid w:val="00F72288"/>
    <w:rsid w:val="00F75E2F"/>
    <w:rsid w:val="00F76129"/>
    <w:rsid w:val="00F874E7"/>
    <w:rsid w:val="00F9285F"/>
    <w:rsid w:val="00F96203"/>
    <w:rsid w:val="00FA3BBA"/>
    <w:rsid w:val="00FC2CBE"/>
    <w:rsid w:val="00FE45FD"/>
    <w:rsid w:val="00FF36ED"/>
    <w:rsid w:val="00FF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B54F"/>
  <w15:docId w15:val="{711B7AC3-692C-47BC-B30F-AAB491EB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table" w:styleId="a9">
    <w:name w:val="Table Grid"/>
    <w:basedOn w:val="a1"/>
    <w:uiPriority w:val="39"/>
    <w:rsid w:val="000D70B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FD928-5C34-4BB5-BC65-9B88E274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9</cp:revision>
  <cp:lastPrinted>2025-08-11T08:46:00Z</cp:lastPrinted>
  <dcterms:created xsi:type="dcterms:W3CDTF">2025-08-06T07:07:00Z</dcterms:created>
  <dcterms:modified xsi:type="dcterms:W3CDTF">2025-08-12T12:40:00Z</dcterms:modified>
</cp:coreProperties>
</file>