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5B" w:rsidRPr="000A0A66" w:rsidRDefault="004D3D5B" w:rsidP="004D3D5B">
      <w:pPr>
        <w:pStyle w:val="11"/>
        <w:jc w:val="right"/>
        <w:rPr>
          <w:sz w:val="24"/>
          <w:szCs w:val="24"/>
          <w:lang w:val="uk-UA"/>
        </w:rPr>
      </w:pPr>
    </w:p>
    <w:p w:rsidR="00F372A9" w:rsidRPr="0007369A" w:rsidRDefault="00F372A9" w:rsidP="00F372A9">
      <w:pPr>
        <w:pStyle w:val="11"/>
        <w:jc w:val="center"/>
        <w:rPr>
          <w:noProof/>
          <w:lang w:val="uk-UA"/>
        </w:rPr>
      </w:pPr>
    </w:p>
    <w:tbl>
      <w:tblPr>
        <w:tblW w:w="14681" w:type="dxa"/>
        <w:jc w:val="right"/>
        <w:tblInd w:w="108" w:type="dxa"/>
        <w:tblLook w:val="0000"/>
      </w:tblPr>
      <w:tblGrid>
        <w:gridCol w:w="7757"/>
        <w:gridCol w:w="6924"/>
      </w:tblGrid>
      <w:tr w:rsidR="00F372A9" w:rsidRPr="0007369A" w:rsidTr="00BB4BD3">
        <w:trPr>
          <w:trHeight w:val="367"/>
          <w:jc w:val="right"/>
        </w:trPr>
        <w:tc>
          <w:tcPr>
            <w:tcW w:w="7757" w:type="dxa"/>
          </w:tcPr>
          <w:p w:rsidR="00F372A9" w:rsidRPr="0007369A" w:rsidRDefault="00F372A9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3B13E5" w:rsidRDefault="003B13E5" w:rsidP="003B1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3B13E5" w:rsidRDefault="003B13E5" w:rsidP="003B13E5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3B13E5" w:rsidRDefault="003B13E5" w:rsidP="003B13E5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3B13E5" w:rsidRDefault="003B13E5" w:rsidP="003B13E5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F372A9" w:rsidRPr="0007369A" w:rsidRDefault="003B13E5" w:rsidP="003B13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F372A9" w:rsidRPr="0007369A" w:rsidRDefault="00F372A9" w:rsidP="00B74EB3">
      <w:pPr>
        <w:pStyle w:val="1"/>
        <w:jc w:val="center"/>
        <w:rPr>
          <w:snapToGrid w:val="0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9823EC">
        <w:rPr>
          <w:rFonts w:ascii="Times New Roman" w:hAnsi="Times New Roman" w:cs="Times New Roman"/>
          <w:bCs w:val="0"/>
          <w:sz w:val="28"/>
          <w:szCs w:val="28"/>
        </w:rPr>
        <w:t xml:space="preserve"> 01.10</w:t>
      </w:r>
      <w:r w:rsidR="00B92110">
        <w:rPr>
          <w:rFonts w:ascii="Times New Roman" w:hAnsi="Times New Roman" w:cs="Times New Roman"/>
          <w:bCs w:val="0"/>
          <w:sz w:val="28"/>
          <w:szCs w:val="28"/>
        </w:rPr>
        <w:t>.202</w:t>
      </w:r>
      <w:r w:rsidR="00B7529D">
        <w:rPr>
          <w:rFonts w:ascii="Times New Roman" w:hAnsi="Times New Roman" w:cs="Times New Roman"/>
          <w:bCs w:val="0"/>
          <w:sz w:val="28"/>
          <w:szCs w:val="28"/>
        </w:rPr>
        <w:t>5</w:t>
      </w:r>
      <w:r w:rsidR="00F6320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8"/>
        </w:rPr>
        <w:t>року</w:t>
      </w:r>
      <w:r w:rsidRPr="0007369A">
        <w:rPr>
          <w:snapToGrid w:val="0"/>
        </w:rPr>
        <w:t xml:space="preserve"> 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576"/>
      </w:tblGrid>
      <w:tr w:rsidR="00F372A9" w:rsidRPr="00B334D1" w:rsidTr="007E5011">
        <w:trPr>
          <w:cantSplit/>
          <w:trHeight w:val="262"/>
          <w:jc w:val="center"/>
        </w:trPr>
        <w:tc>
          <w:tcPr>
            <w:tcW w:w="10576" w:type="dxa"/>
          </w:tcPr>
          <w:p w:rsidR="00B74EB3" w:rsidRPr="00953A2B" w:rsidRDefault="00F372A9" w:rsidP="00B74EB3">
            <w:pPr>
              <w:jc w:val="center"/>
              <w:rPr>
                <w:b/>
                <w:bCs/>
                <w:sz w:val="28"/>
                <w:szCs w:val="28"/>
                <w:u w:val="single"/>
                <w:lang w:eastAsia="uk-UA"/>
              </w:rPr>
            </w:pP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«Забезпечення функ</w:t>
            </w:r>
            <w:r w:rsidR="008A77F1"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>ц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іонування  громадських вбиралень  на </w:t>
            </w:r>
            <w:r w:rsidR="00B92110">
              <w:rPr>
                <w:b/>
                <w:bCs/>
                <w:sz w:val="28"/>
                <w:szCs w:val="28"/>
                <w:u w:val="single"/>
                <w:lang w:eastAsia="uk-UA"/>
              </w:rPr>
              <w:t>202</w:t>
            </w:r>
            <w:r w:rsidR="000F6818">
              <w:rPr>
                <w:b/>
                <w:bCs/>
                <w:sz w:val="28"/>
                <w:szCs w:val="28"/>
                <w:u w:val="single"/>
                <w:lang w:eastAsia="uk-UA"/>
              </w:rPr>
              <w:t>5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 р</w:t>
            </w:r>
            <w:r w:rsidR="007E5011">
              <w:rPr>
                <w:b/>
                <w:bCs/>
                <w:sz w:val="28"/>
                <w:szCs w:val="28"/>
                <w:u w:val="single"/>
                <w:lang w:eastAsia="uk-UA"/>
              </w:rPr>
              <w:t>ік</w:t>
            </w:r>
            <w:r w:rsidRPr="00953A2B">
              <w:rPr>
                <w:b/>
                <w:bCs/>
                <w:sz w:val="28"/>
                <w:szCs w:val="28"/>
                <w:u w:val="single"/>
                <w:lang w:eastAsia="uk-UA"/>
              </w:rPr>
              <w:t xml:space="preserve">» </w:t>
            </w:r>
          </w:p>
          <w:p w:rsidR="00F372A9" w:rsidRPr="00953A2B" w:rsidRDefault="00690424" w:rsidP="000F6818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0F6818" w:rsidRPr="00F30EF5">
              <w:rPr>
                <w:noProof/>
                <w:sz w:val="28"/>
                <w:u w:val="single"/>
              </w:rPr>
              <w:t>№</w:t>
            </w:r>
            <w:r w:rsidR="000F6818">
              <w:rPr>
                <w:noProof/>
                <w:sz w:val="28"/>
                <w:u w:val="single"/>
              </w:rPr>
              <w:t xml:space="preserve"> 3-43/2024</w:t>
            </w:r>
            <w:r w:rsidR="000F6818" w:rsidRPr="00F30EF5">
              <w:rPr>
                <w:noProof/>
                <w:sz w:val="28"/>
                <w:u w:val="single"/>
              </w:rPr>
              <w:t xml:space="preserve"> </w:t>
            </w:r>
            <w:r w:rsidR="000F6818">
              <w:rPr>
                <w:sz w:val="28"/>
                <w:szCs w:val="28"/>
                <w:u w:val="single"/>
              </w:rPr>
              <w:t>від 06.12.2024</w:t>
            </w:r>
            <w:r w:rsidR="000F6818" w:rsidRPr="00F30EF5">
              <w:rPr>
                <w:sz w:val="28"/>
                <w:szCs w:val="28"/>
                <w:u w:val="single"/>
              </w:rPr>
              <w:t xml:space="preserve"> року</w:t>
            </w:r>
          </w:p>
        </w:tc>
      </w:tr>
    </w:tbl>
    <w:p w:rsidR="00F372A9" w:rsidRPr="0007369A" w:rsidRDefault="00F372A9" w:rsidP="00F372A9">
      <w:pPr>
        <w:jc w:val="center"/>
        <w:rPr>
          <w:snapToGrid w:val="0"/>
        </w:rPr>
      </w:pPr>
      <w:r w:rsidRPr="0007369A">
        <w:rPr>
          <w:snapToGrid w:val="0"/>
        </w:rPr>
        <w:t xml:space="preserve"> 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F372A9" w:rsidRPr="0007369A" w:rsidRDefault="00F372A9" w:rsidP="00F372A9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8953"/>
      </w:tblGrid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1216030</w:t>
            </w:r>
            <w:r w:rsidRPr="0007369A">
              <w:rPr>
                <w:snapToGrid w:val="0"/>
              </w:rPr>
              <w:t xml:space="preserve">      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F372A9" w:rsidRDefault="00F372A9" w:rsidP="00A768EB">
            <w:pPr>
              <w:rPr>
                <w:b/>
                <w:snapToGrid w:val="0"/>
                <w:u w:val="single"/>
              </w:rPr>
            </w:pPr>
            <w:r w:rsidRPr="00F372A9">
              <w:rPr>
                <w:b/>
                <w:snapToGrid w:val="0"/>
                <w:u w:val="single"/>
              </w:rPr>
              <w:t xml:space="preserve">                          Організація благоустрою населених пунктів</w:t>
            </w:r>
            <w:r w:rsidR="00BB6DAB">
              <w:rPr>
                <w:b/>
                <w:snapToGrid w:val="0"/>
                <w:u w:val="single"/>
              </w:rPr>
              <w:t xml:space="preserve">               </w:t>
            </w:r>
            <w:r w:rsidR="00BB6DAB">
              <w:rPr>
                <w:snapToGrid w:val="0"/>
              </w:rPr>
              <w:t xml:space="preserve"> </w:t>
            </w:r>
          </w:p>
        </w:tc>
      </w:tr>
      <w:tr w:rsidR="00F372A9" w:rsidRPr="0007369A" w:rsidTr="00BB4BD3">
        <w:trPr>
          <w:cantSplit/>
          <w:trHeight w:val="293"/>
        </w:trPr>
        <w:tc>
          <w:tcPr>
            <w:tcW w:w="739" w:type="dxa"/>
          </w:tcPr>
          <w:p w:rsidR="00F372A9" w:rsidRPr="0007369A" w:rsidRDefault="00F372A9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F372A9" w:rsidRPr="0007369A" w:rsidRDefault="00F372A9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F372A9" w:rsidRPr="0007369A" w:rsidRDefault="00F372A9" w:rsidP="00BB4BD3">
            <w:pPr>
              <w:jc w:val="right"/>
              <w:rPr>
                <w:snapToGrid w:val="0"/>
              </w:rPr>
            </w:pPr>
          </w:p>
        </w:tc>
        <w:tc>
          <w:tcPr>
            <w:tcW w:w="8953" w:type="dxa"/>
          </w:tcPr>
          <w:p w:rsidR="00F372A9" w:rsidRPr="0007369A" w:rsidRDefault="00F372A9" w:rsidP="00B74EB3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</w:p>
        </w:tc>
      </w:tr>
    </w:tbl>
    <w:p w:rsidR="00080A75" w:rsidRDefault="00F523E1" w:rsidP="00B74EB3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  <w:r>
        <w:rPr>
          <w:snapToGrid w:val="0"/>
          <w:lang w:val="ru-RU"/>
        </w:rPr>
        <w:t xml:space="preserve">        </w:t>
      </w:r>
    </w:p>
    <w:p w:rsidR="00F523E1" w:rsidRPr="00B334D1" w:rsidRDefault="00F523E1" w:rsidP="00080A75">
      <w:pPr>
        <w:pStyle w:val="21"/>
        <w:spacing w:after="0" w:line="240" w:lineRule="auto"/>
        <w:ind w:left="4956" w:firstLine="708"/>
        <w:jc w:val="both"/>
        <w:rPr>
          <w:snapToGrid w:val="0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    </w:t>
      </w:r>
      <w:r w:rsidR="00F372A9">
        <w:rPr>
          <w:snapToGrid w:val="0"/>
        </w:rPr>
        <w:t xml:space="preserve">                </w:t>
      </w:r>
      <w:r w:rsidRPr="009B7158">
        <w:rPr>
          <w:snapToGrid w:val="0"/>
        </w:rPr>
        <w:t xml:space="preserve">гривень                                                                                                                                                                                                 </w:t>
      </w:r>
    </w:p>
    <w:tbl>
      <w:tblPr>
        <w:tblW w:w="15435" w:type="dxa"/>
        <w:jc w:val="center"/>
        <w:tblInd w:w="-8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92"/>
        <w:gridCol w:w="1559"/>
        <w:gridCol w:w="1559"/>
        <w:gridCol w:w="1560"/>
        <w:gridCol w:w="1593"/>
        <w:gridCol w:w="1418"/>
        <w:gridCol w:w="1275"/>
        <w:gridCol w:w="1443"/>
        <w:gridCol w:w="1275"/>
        <w:gridCol w:w="1961"/>
      </w:tblGrid>
      <w:tr w:rsidR="00F372A9" w:rsidRPr="00344C20" w:rsidTr="00F128C3">
        <w:trPr>
          <w:cantSplit/>
          <w:trHeight w:val="293"/>
          <w:jc w:val="center"/>
        </w:trPr>
        <w:tc>
          <w:tcPr>
            <w:tcW w:w="4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A768EB" w:rsidP="00FA207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Касові</w:t>
            </w:r>
            <w:r w:rsidR="00F372A9" w:rsidRPr="00344C20">
              <w:rPr>
                <w:snapToGrid w:val="0"/>
                <w:sz w:val="20"/>
                <w:szCs w:val="20"/>
              </w:rPr>
              <w:t xml:space="preserve"> </w:t>
            </w:r>
            <w:r w:rsidR="00F372A9" w:rsidRPr="00344C20">
              <w:rPr>
                <w:rStyle w:val="spelle"/>
                <w:snapToGrid w:val="0"/>
                <w:sz w:val="20"/>
                <w:szCs w:val="20"/>
              </w:rPr>
              <w:t>видатки</w:t>
            </w:r>
          </w:p>
        </w:tc>
        <w:tc>
          <w:tcPr>
            <w:tcW w:w="3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A768EB">
              <w:rPr>
                <w:rStyle w:val="spelle"/>
                <w:snapToGrid w:val="0"/>
                <w:sz w:val="20"/>
                <w:szCs w:val="20"/>
              </w:rPr>
              <w:t xml:space="preserve"> відхилення</w:t>
            </w:r>
          </w:p>
        </w:tc>
      </w:tr>
      <w:tr w:rsidR="00F372A9" w:rsidRPr="00344C20" w:rsidTr="00F128C3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F372A9" w:rsidRPr="00344C20" w:rsidRDefault="00F372A9" w:rsidP="00FA207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2A9" w:rsidRPr="00344C20" w:rsidRDefault="00F372A9" w:rsidP="00FA207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A26935" w:rsidRPr="00344C20" w:rsidTr="00A26935">
        <w:trPr>
          <w:cantSplit/>
          <w:trHeight w:val="293"/>
          <w:jc w:val="center"/>
        </w:trPr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0F6818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0F6818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768 643,00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9823EC" w:rsidP="00A26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510 341,49</w:t>
            </w:r>
          </w:p>
        </w:tc>
        <w:tc>
          <w:tcPr>
            <w:tcW w:w="1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9823EC" w:rsidP="004B4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510 341,49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3C59DB" w:rsidRDefault="009823EC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-258 301,51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3C59DB" w:rsidRDefault="009823EC" w:rsidP="003C59DB">
            <w:pPr>
              <w:jc w:val="center"/>
              <w:rPr>
                <w:rStyle w:val="spelle"/>
                <w:color w:val="002060"/>
                <w:sz w:val="22"/>
                <w:szCs w:val="22"/>
              </w:rPr>
            </w:pPr>
            <w:r>
              <w:rPr>
                <w:rStyle w:val="spelle"/>
                <w:color w:val="002060"/>
                <w:sz w:val="22"/>
                <w:szCs w:val="22"/>
              </w:rPr>
              <w:t>-258 301,51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935" w:rsidRPr="006E6410" w:rsidRDefault="00A26935" w:rsidP="00A2693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935" w:rsidRDefault="009823EC" w:rsidP="009823E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 xml:space="preserve">Кошти будуть використані в </w:t>
            </w:r>
            <w:r w:rsidR="000F6818" w:rsidRPr="000F6818">
              <w:rPr>
                <w:rStyle w:val="grame"/>
                <w:snapToGrid w:val="0"/>
                <w:sz w:val="20"/>
                <w:szCs w:val="20"/>
              </w:rPr>
              <w:t xml:space="preserve"> IV кварталі 2025 року відповідно до кошторисних призначень</w:t>
            </w:r>
          </w:p>
        </w:tc>
      </w:tr>
    </w:tbl>
    <w:p w:rsidR="00864993" w:rsidRDefault="00864993" w:rsidP="009E2DF7"/>
    <w:p w:rsidR="00275A9B" w:rsidRPr="0007369A" w:rsidRDefault="00275A9B" w:rsidP="00275A9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864993" w:rsidRDefault="00864993" w:rsidP="009E2DF7"/>
    <w:p w:rsidR="00864993" w:rsidRDefault="00864993" w:rsidP="009E2DF7"/>
    <w:p w:rsidR="00864993" w:rsidRPr="009B7158" w:rsidRDefault="00864993" w:rsidP="009E2DF7"/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89"/>
        <w:gridCol w:w="2068"/>
        <w:gridCol w:w="1587"/>
        <w:gridCol w:w="1105"/>
        <w:gridCol w:w="1239"/>
        <w:gridCol w:w="1457"/>
        <w:gridCol w:w="1236"/>
        <w:gridCol w:w="5806"/>
      </w:tblGrid>
      <w:tr w:rsidR="00FD6C3A" w:rsidRPr="00C13BAD" w:rsidTr="00FD6C3A">
        <w:trPr>
          <w:cantSplit/>
          <w:trHeight w:val="820"/>
          <w:jc w:val="center"/>
        </w:trPr>
        <w:tc>
          <w:tcPr>
            <w:tcW w:w="689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vAlign w:val="center"/>
          </w:tcPr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D6C3A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87" w:type="dxa"/>
            <w:vMerge w:val="restart"/>
            <w:vAlign w:val="center"/>
          </w:tcPr>
          <w:p w:rsidR="00FD6C3A" w:rsidRPr="00C13BAD" w:rsidRDefault="00FD6C3A" w:rsidP="00A768EB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344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Планові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FD6C3A" w:rsidRPr="00A768EB" w:rsidRDefault="00FD6C3A" w:rsidP="00A768EB">
            <w:pPr>
              <w:pStyle w:val="2"/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Фактичні обсяги фінансування, гривень</w:t>
            </w:r>
          </w:p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06" w:type="dxa"/>
            <w:vMerge w:val="restart"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FD6C3A" w:rsidRPr="00C13BAD" w:rsidTr="00FD6C3A">
        <w:trPr>
          <w:cantSplit/>
          <w:trHeight w:val="175"/>
          <w:jc w:val="center"/>
        </w:trPr>
        <w:tc>
          <w:tcPr>
            <w:tcW w:w="689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068" w:type="dxa"/>
            <w:vMerge/>
            <w:vAlign w:val="center"/>
          </w:tcPr>
          <w:p w:rsidR="00FD6C3A" w:rsidRPr="009B6885" w:rsidRDefault="00FD6C3A" w:rsidP="00A768EB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587" w:type="dxa"/>
            <w:vMerge/>
            <w:vAlign w:val="center"/>
          </w:tcPr>
          <w:p w:rsidR="00FD6C3A" w:rsidRPr="00C13BAD" w:rsidRDefault="00FD6C3A" w:rsidP="00A768EB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9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57" w:type="dxa"/>
            <w:vAlign w:val="center"/>
          </w:tcPr>
          <w:p w:rsidR="00FD6C3A" w:rsidRPr="00A768EB" w:rsidRDefault="00FD6C3A" w:rsidP="00FD6C3A">
            <w:pPr>
              <w:jc w:val="center"/>
              <w:rPr>
                <w:sz w:val="22"/>
                <w:szCs w:val="22"/>
              </w:rPr>
            </w:pPr>
            <w:r w:rsidRPr="00A768EB">
              <w:rPr>
                <w:sz w:val="22"/>
                <w:szCs w:val="22"/>
              </w:rPr>
              <w:t>Загальний фонд</w:t>
            </w:r>
          </w:p>
        </w:tc>
        <w:tc>
          <w:tcPr>
            <w:tcW w:w="1236" w:type="dxa"/>
            <w:vAlign w:val="center"/>
          </w:tcPr>
          <w:p w:rsidR="00FD6C3A" w:rsidRPr="00A768EB" w:rsidRDefault="00FD6C3A" w:rsidP="00A768EB">
            <w:pPr>
              <w:jc w:val="center"/>
              <w:rPr>
                <w:sz w:val="22"/>
                <w:szCs w:val="22"/>
              </w:rPr>
            </w:pPr>
            <w:r>
              <w:rPr>
                <w:rStyle w:val="grame"/>
                <w:snapToGrid w:val="0"/>
                <w:sz w:val="20"/>
                <w:szCs w:val="20"/>
              </w:rPr>
              <w:t>С</w:t>
            </w:r>
            <w:r w:rsidRPr="00344C20">
              <w:rPr>
                <w:rStyle w:val="grame"/>
                <w:snapToGrid w:val="0"/>
                <w:sz w:val="20"/>
                <w:szCs w:val="20"/>
              </w:rPr>
              <w:t>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5806" w:type="dxa"/>
            <w:vMerge/>
            <w:vAlign w:val="center"/>
          </w:tcPr>
          <w:p w:rsidR="00FD6C3A" w:rsidRPr="00C13BAD" w:rsidRDefault="00FD6C3A" w:rsidP="005D267A">
            <w:pPr>
              <w:jc w:val="center"/>
              <w:rPr>
                <w:sz w:val="20"/>
                <w:szCs w:val="20"/>
              </w:rPr>
            </w:pPr>
          </w:p>
        </w:tc>
      </w:tr>
      <w:tr w:rsidR="000F6818" w:rsidRPr="00C13BAD" w:rsidTr="00FD6C3A">
        <w:trPr>
          <w:cantSplit/>
          <w:trHeight w:val="1020"/>
          <w:jc w:val="center"/>
        </w:trPr>
        <w:tc>
          <w:tcPr>
            <w:tcW w:w="689" w:type="dxa"/>
            <w:vAlign w:val="center"/>
          </w:tcPr>
          <w:p w:rsidR="000F6818" w:rsidRPr="00C13BAD" w:rsidRDefault="000F6818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068" w:type="dxa"/>
            <w:vAlign w:val="center"/>
          </w:tcPr>
          <w:p w:rsidR="000F6818" w:rsidRPr="00C13BAD" w:rsidRDefault="000F6818" w:rsidP="00F128C3">
            <w:pPr>
              <w:jc w:val="center"/>
              <w:rPr>
                <w:snapToGrid w:val="0"/>
                <w:sz w:val="20"/>
                <w:szCs w:val="20"/>
              </w:rPr>
            </w:pPr>
            <w:r w:rsidRPr="00864993">
              <w:t>Утримання доглядачів громадських вбиралень</w:t>
            </w:r>
          </w:p>
        </w:tc>
        <w:tc>
          <w:tcPr>
            <w:tcW w:w="1587" w:type="dxa"/>
            <w:vAlign w:val="center"/>
          </w:tcPr>
          <w:p w:rsidR="000F6818" w:rsidRDefault="000F6818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  <w:r>
              <w:rPr>
                <w:snapToGrid w:val="0"/>
                <w:sz w:val="20"/>
                <w:szCs w:val="20"/>
                <w:lang w:val="ru-RU"/>
              </w:rPr>
              <w:t>УЖКГ та</w:t>
            </w:r>
            <w:proofErr w:type="gramStart"/>
            <w:r>
              <w:rPr>
                <w:snapToGrid w:val="0"/>
                <w:sz w:val="20"/>
                <w:szCs w:val="20"/>
                <w:lang w:val="ru-RU"/>
              </w:rPr>
              <w:t xml:space="preserve"> Б</w:t>
            </w:r>
            <w:proofErr w:type="gramEnd"/>
            <w:r>
              <w:rPr>
                <w:snapToGrid w:val="0"/>
                <w:sz w:val="20"/>
                <w:szCs w:val="20"/>
                <w:lang w:val="ru-RU"/>
              </w:rPr>
              <w:t xml:space="preserve"> </w:t>
            </w:r>
          </w:p>
          <w:p w:rsidR="000F6818" w:rsidRPr="00C13BAD" w:rsidRDefault="000F6818" w:rsidP="005D267A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105" w:type="dxa"/>
            <w:vAlign w:val="center"/>
          </w:tcPr>
          <w:p w:rsidR="000F6818" w:rsidRPr="006E6410" w:rsidRDefault="000F6818" w:rsidP="00ED53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:rsidR="000F6818" w:rsidRPr="006E6410" w:rsidRDefault="000F6818" w:rsidP="0024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768 643,00</w:t>
            </w:r>
          </w:p>
        </w:tc>
        <w:tc>
          <w:tcPr>
            <w:tcW w:w="1457" w:type="dxa"/>
            <w:vAlign w:val="center"/>
          </w:tcPr>
          <w:p w:rsidR="000F6818" w:rsidRPr="006E6410" w:rsidRDefault="000F6818" w:rsidP="002431C9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0F6818" w:rsidRPr="006E6410" w:rsidRDefault="009823EC" w:rsidP="00243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510 341,49</w:t>
            </w:r>
          </w:p>
        </w:tc>
        <w:tc>
          <w:tcPr>
            <w:tcW w:w="5806" w:type="dxa"/>
            <w:vAlign w:val="center"/>
          </w:tcPr>
          <w:p w:rsidR="009823EC" w:rsidRPr="009823EC" w:rsidRDefault="009823EC" w:rsidP="009823EC">
            <w:pPr>
              <w:rPr>
                <w:snapToGrid w:val="0"/>
                <w:sz w:val="20"/>
                <w:szCs w:val="20"/>
              </w:rPr>
            </w:pPr>
            <w:r w:rsidRPr="009823EC">
              <w:rPr>
                <w:snapToGrid w:val="0"/>
                <w:sz w:val="20"/>
                <w:szCs w:val="20"/>
              </w:rPr>
              <w:t>Показник затрат:  загальна кількість вбиралень, на яких заплановані заходи програми - 2.</w:t>
            </w:r>
          </w:p>
          <w:p w:rsidR="009823EC" w:rsidRPr="009823EC" w:rsidRDefault="009823EC" w:rsidP="009823EC">
            <w:pPr>
              <w:rPr>
                <w:snapToGrid w:val="0"/>
                <w:sz w:val="20"/>
                <w:szCs w:val="20"/>
              </w:rPr>
            </w:pPr>
            <w:r w:rsidRPr="009823EC">
              <w:rPr>
                <w:snapToGrid w:val="0"/>
                <w:sz w:val="20"/>
                <w:szCs w:val="20"/>
              </w:rPr>
              <w:t xml:space="preserve">Показник продукту: Кількість  громадських вбиралень, на яких заплановані заходи програми – 2 од.; кількість громадських вбиралень, які фактично утримувалися - 2 од.; відхилення - 0;                                                         Показник ефективності: фактичні середньомісячні витрати  на утримання 1 вбиральні - 28352,31 грн.; фактичні </w:t>
            </w:r>
            <w:proofErr w:type="spellStart"/>
            <w:r w:rsidRPr="009823EC">
              <w:rPr>
                <w:snapToGrid w:val="0"/>
                <w:sz w:val="20"/>
                <w:szCs w:val="20"/>
              </w:rPr>
              <w:t>середньомісчні</w:t>
            </w:r>
            <w:proofErr w:type="spellEnd"/>
            <w:r w:rsidRPr="009823EC">
              <w:rPr>
                <w:snapToGrid w:val="0"/>
                <w:sz w:val="20"/>
                <w:szCs w:val="20"/>
              </w:rPr>
              <w:t xml:space="preserve"> витрати на утримання 1 працівника - 13501,10 грн. (виплачено заробітну плату та нарахування на заробітну плату працівників за січень - 1 частину вересня  поточного року). Матеріальні витрати закуповувались в звітному періоді за рахунок власних коштів підприємства. Середньомісячна чисельність залучених до роботи працівників за 9 місяців 2025 р. склала 4,2 особи.                                                                                   Показники якості: питома вага громадських вбиралень, які утримуються за рахунок виконання заходів програми, до кількості громадських вбиралень, які планувалося утримувати, - 100%.</w:t>
            </w:r>
          </w:p>
          <w:p w:rsidR="009823EC" w:rsidRPr="009823EC" w:rsidRDefault="009823EC" w:rsidP="009823EC">
            <w:pPr>
              <w:rPr>
                <w:snapToGrid w:val="0"/>
                <w:sz w:val="20"/>
                <w:szCs w:val="20"/>
              </w:rPr>
            </w:pPr>
            <w:r w:rsidRPr="009823EC">
              <w:rPr>
                <w:snapToGrid w:val="0"/>
                <w:sz w:val="20"/>
                <w:szCs w:val="20"/>
              </w:rPr>
              <w:t xml:space="preserve">Результат:  Забезпечення функціонування громадських вбиралень на території громади;  </w:t>
            </w:r>
          </w:p>
          <w:p w:rsidR="000F6818" w:rsidRPr="00C13BAD" w:rsidRDefault="009823EC" w:rsidP="009823EC">
            <w:pPr>
              <w:rPr>
                <w:snapToGrid w:val="0"/>
                <w:sz w:val="20"/>
                <w:szCs w:val="20"/>
              </w:rPr>
            </w:pPr>
            <w:r w:rsidRPr="009823EC">
              <w:rPr>
                <w:snapToGrid w:val="0"/>
                <w:sz w:val="20"/>
                <w:szCs w:val="20"/>
              </w:rPr>
              <w:t>утримання громадських вбиралень в належному санітарно-гігієнічному стані.</w:t>
            </w:r>
          </w:p>
        </w:tc>
      </w:tr>
    </w:tbl>
    <w:p w:rsidR="00BF2745" w:rsidRDefault="00BF2745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p w:rsidR="00864993" w:rsidRDefault="00864993" w:rsidP="004A5203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D66952" w:rsidTr="00D66952">
        <w:tc>
          <w:tcPr>
            <w:tcW w:w="4740" w:type="dxa"/>
            <w:hideMark/>
          </w:tcPr>
          <w:p w:rsidR="00D66952" w:rsidRDefault="005A5EE5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D6695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D66952" w:rsidTr="00D66952">
        <w:tc>
          <w:tcPr>
            <w:tcW w:w="4740" w:type="dxa"/>
            <w:hideMark/>
          </w:tcPr>
          <w:p w:rsidR="00D66952" w:rsidRDefault="00D66952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D66952" w:rsidTr="00D66952">
        <w:tc>
          <w:tcPr>
            <w:tcW w:w="4740" w:type="dxa"/>
          </w:tcPr>
          <w:p w:rsidR="00D66952" w:rsidRDefault="00D66952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D66952" w:rsidRDefault="00D66952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D66952" w:rsidRPr="00BF2745" w:rsidRDefault="00D66952" w:rsidP="004A5203">
      <w:pPr>
        <w:rPr>
          <w:lang w:val="ru-RU"/>
        </w:rPr>
      </w:pPr>
    </w:p>
    <w:sectPr w:rsidR="00D66952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CF8" w:rsidRDefault="00906CF8" w:rsidP="001C199B">
      <w:r>
        <w:separator/>
      </w:r>
    </w:p>
  </w:endnote>
  <w:endnote w:type="continuationSeparator" w:id="0">
    <w:p w:rsidR="00906CF8" w:rsidRDefault="00906CF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80FD8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80FD8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3B13E5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CF8" w:rsidRDefault="00906CF8" w:rsidP="001C199B">
      <w:r>
        <w:separator/>
      </w:r>
    </w:p>
  </w:footnote>
  <w:footnote w:type="continuationSeparator" w:id="0">
    <w:p w:rsidR="00906CF8" w:rsidRDefault="00906CF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11F"/>
    <w:rsid w:val="00013C6C"/>
    <w:rsid w:val="0001592B"/>
    <w:rsid w:val="00017146"/>
    <w:rsid w:val="00021961"/>
    <w:rsid w:val="00036C64"/>
    <w:rsid w:val="00036F67"/>
    <w:rsid w:val="00077BDC"/>
    <w:rsid w:val="00080A75"/>
    <w:rsid w:val="00087D1F"/>
    <w:rsid w:val="00092EE3"/>
    <w:rsid w:val="00093C1D"/>
    <w:rsid w:val="00097D72"/>
    <w:rsid w:val="000A065A"/>
    <w:rsid w:val="000A0A66"/>
    <w:rsid w:val="000B6300"/>
    <w:rsid w:val="000D0352"/>
    <w:rsid w:val="000D408B"/>
    <w:rsid w:val="000E620B"/>
    <w:rsid w:val="000F276B"/>
    <w:rsid w:val="000F6818"/>
    <w:rsid w:val="00101DFC"/>
    <w:rsid w:val="00110932"/>
    <w:rsid w:val="00135221"/>
    <w:rsid w:val="001378C0"/>
    <w:rsid w:val="001427F9"/>
    <w:rsid w:val="00145257"/>
    <w:rsid w:val="00175968"/>
    <w:rsid w:val="00182BDA"/>
    <w:rsid w:val="001A0CE3"/>
    <w:rsid w:val="001A6A36"/>
    <w:rsid w:val="001B1A2C"/>
    <w:rsid w:val="001B5A20"/>
    <w:rsid w:val="001C199B"/>
    <w:rsid w:val="001D781E"/>
    <w:rsid w:val="001F195B"/>
    <w:rsid w:val="001F381C"/>
    <w:rsid w:val="002253E0"/>
    <w:rsid w:val="00226185"/>
    <w:rsid w:val="002349AB"/>
    <w:rsid w:val="0026523E"/>
    <w:rsid w:val="00275A9B"/>
    <w:rsid w:val="0027620A"/>
    <w:rsid w:val="00295DBB"/>
    <w:rsid w:val="002A1A0D"/>
    <w:rsid w:val="002E34E5"/>
    <w:rsid w:val="002E710F"/>
    <w:rsid w:val="002F5F32"/>
    <w:rsid w:val="00300CB4"/>
    <w:rsid w:val="003162D0"/>
    <w:rsid w:val="00330475"/>
    <w:rsid w:val="003334FD"/>
    <w:rsid w:val="00340175"/>
    <w:rsid w:val="00342503"/>
    <w:rsid w:val="0035713B"/>
    <w:rsid w:val="003603AB"/>
    <w:rsid w:val="003923D6"/>
    <w:rsid w:val="003A216F"/>
    <w:rsid w:val="003B13E5"/>
    <w:rsid w:val="003C1985"/>
    <w:rsid w:val="003C59DB"/>
    <w:rsid w:val="003D094B"/>
    <w:rsid w:val="004056AC"/>
    <w:rsid w:val="00413514"/>
    <w:rsid w:val="00426325"/>
    <w:rsid w:val="00436A6D"/>
    <w:rsid w:val="00441E39"/>
    <w:rsid w:val="00453093"/>
    <w:rsid w:val="00467432"/>
    <w:rsid w:val="00476D3F"/>
    <w:rsid w:val="0049416F"/>
    <w:rsid w:val="00495F4B"/>
    <w:rsid w:val="004A5203"/>
    <w:rsid w:val="004A52DB"/>
    <w:rsid w:val="004A7D10"/>
    <w:rsid w:val="004B3927"/>
    <w:rsid w:val="004B41D7"/>
    <w:rsid w:val="004C0BCF"/>
    <w:rsid w:val="004D3D5B"/>
    <w:rsid w:val="004E40C4"/>
    <w:rsid w:val="004F23D8"/>
    <w:rsid w:val="00520863"/>
    <w:rsid w:val="0052341C"/>
    <w:rsid w:val="00523ACD"/>
    <w:rsid w:val="00523EAE"/>
    <w:rsid w:val="00537A7A"/>
    <w:rsid w:val="00542E9C"/>
    <w:rsid w:val="00580C82"/>
    <w:rsid w:val="005842D4"/>
    <w:rsid w:val="005942CC"/>
    <w:rsid w:val="005A5EE5"/>
    <w:rsid w:val="005D03C2"/>
    <w:rsid w:val="005D0589"/>
    <w:rsid w:val="005D267A"/>
    <w:rsid w:val="005D579D"/>
    <w:rsid w:val="005E4D25"/>
    <w:rsid w:val="00602BE0"/>
    <w:rsid w:val="00612EED"/>
    <w:rsid w:val="00624C72"/>
    <w:rsid w:val="00633C00"/>
    <w:rsid w:val="00656B84"/>
    <w:rsid w:val="006644C4"/>
    <w:rsid w:val="00673B7D"/>
    <w:rsid w:val="00675A6C"/>
    <w:rsid w:val="00675DA6"/>
    <w:rsid w:val="00684704"/>
    <w:rsid w:val="00684AB4"/>
    <w:rsid w:val="00685F89"/>
    <w:rsid w:val="00690424"/>
    <w:rsid w:val="00695871"/>
    <w:rsid w:val="006B2B1F"/>
    <w:rsid w:val="006C0D0A"/>
    <w:rsid w:val="006C7EC8"/>
    <w:rsid w:val="006D2315"/>
    <w:rsid w:val="006F49C6"/>
    <w:rsid w:val="00704D66"/>
    <w:rsid w:val="00704F9D"/>
    <w:rsid w:val="00722759"/>
    <w:rsid w:val="007579F6"/>
    <w:rsid w:val="00761832"/>
    <w:rsid w:val="00780FD8"/>
    <w:rsid w:val="0078315B"/>
    <w:rsid w:val="00790D5B"/>
    <w:rsid w:val="007916B6"/>
    <w:rsid w:val="0079529E"/>
    <w:rsid w:val="007B74F4"/>
    <w:rsid w:val="007C35B2"/>
    <w:rsid w:val="007D5E64"/>
    <w:rsid w:val="007E3470"/>
    <w:rsid w:val="007E5011"/>
    <w:rsid w:val="007F0E01"/>
    <w:rsid w:val="00811D23"/>
    <w:rsid w:val="00813880"/>
    <w:rsid w:val="00815E44"/>
    <w:rsid w:val="008339F8"/>
    <w:rsid w:val="00834CA3"/>
    <w:rsid w:val="00853506"/>
    <w:rsid w:val="008632D9"/>
    <w:rsid w:val="008638B8"/>
    <w:rsid w:val="00864993"/>
    <w:rsid w:val="0087114F"/>
    <w:rsid w:val="00876572"/>
    <w:rsid w:val="0088625D"/>
    <w:rsid w:val="008A77F1"/>
    <w:rsid w:val="008C07AE"/>
    <w:rsid w:val="008C1485"/>
    <w:rsid w:val="008D1FA0"/>
    <w:rsid w:val="008E391C"/>
    <w:rsid w:val="008F6C28"/>
    <w:rsid w:val="0090169B"/>
    <w:rsid w:val="009021FB"/>
    <w:rsid w:val="00903340"/>
    <w:rsid w:val="009039F4"/>
    <w:rsid w:val="009045D9"/>
    <w:rsid w:val="00906CF8"/>
    <w:rsid w:val="00953A2B"/>
    <w:rsid w:val="00981B94"/>
    <w:rsid w:val="009823EC"/>
    <w:rsid w:val="00991EAB"/>
    <w:rsid w:val="00995FA6"/>
    <w:rsid w:val="009A4231"/>
    <w:rsid w:val="009D16BF"/>
    <w:rsid w:val="009D3B7B"/>
    <w:rsid w:val="009D432C"/>
    <w:rsid w:val="009D45D9"/>
    <w:rsid w:val="009E2450"/>
    <w:rsid w:val="009E2DF7"/>
    <w:rsid w:val="009F3A0B"/>
    <w:rsid w:val="00A06968"/>
    <w:rsid w:val="00A13BA5"/>
    <w:rsid w:val="00A16540"/>
    <w:rsid w:val="00A25675"/>
    <w:rsid w:val="00A26935"/>
    <w:rsid w:val="00A3399F"/>
    <w:rsid w:val="00A35EA8"/>
    <w:rsid w:val="00A45ABC"/>
    <w:rsid w:val="00A47564"/>
    <w:rsid w:val="00A66370"/>
    <w:rsid w:val="00A768EB"/>
    <w:rsid w:val="00A81D46"/>
    <w:rsid w:val="00A8511D"/>
    <w:rsid w:val="00A91B66"/>
    <w:rsid w:val="00A94CC7"/>
    <w:rsid w:val="00AA0A21"/>
    <w:rsid w:val="00AA1B3C"/>
    <w:rsid w:val="00AB24D7"/>
    <w:rsid w:val="00AB5FAC"/>
    <w:rsid w:val="00AE2AC7"/>
    <w:rsid w:val="00AE5A26"/>
    <w:rsid w:val="00AF3271"/>
    <w:rsid w:val="00AF3BD1"/>
    <w:rsid w:val="00AF477C"/>
    <w:rsid w:val="00B16A23"/>
    <w:rsid w:val="00B2478E"/>
    <w:rsid w:val="00B334D1"/>
    <w:rsid w:val="00B35930"/>
    <w:rsid w:val="00B406C4"/>
    <w:rsid w:val="00B448CA"/>
    <w:rsid w:val="00B64311"/>
    <w:rsid w:val="00B67EB5"/>
    <w:rsid w:val="00B74EB3"/>
    <w:rsid w:val="00B7529D"/>
    <w:rsid w:val="00B763A9"/>
    <w:rsid w:val="00B77586"/>
    <w:rsid w:val="00B80CFE"/>
    <w:rsid w:val="00B92110"/>
    <w:rsid w:val="00BA4548"/>
    <w:rsid w:val="00BB2915"/>
    <w:rsid w:val="00BB43F5"/>
    <w:rsid w:val="00BB6DAB"/>
    <w:rsid w:val="00BB6E3A"/>
    <w:rsid w:val="00BE5480"/>
    <w:rsid w:val="00BF2745"/>
    <w:rsid w:val="00BF36D9"/>
    <w:rsid w:val="00C155AC"/>
    <w:rsid w:val="00C20531"/>
    <w:rsid w:val="00C42F5B"/>
    <w:rsid w:val="00C52E1D"/>
    <w:rsid w:val="00C56323"/>
    <w:rsid w:val="00C639A7"/>
    <w:rsid w:val="00C71E4B"/>
    <w:rsid w:val="00C87257"/>
    <w:rsid w:val="00C901C4"/>
    <w:rsid w:val="00CB0EFF"/>
    <w:rsid w:val="00CB13ED"/>
    <w:rsid w:val="00CC3CB4"/>
    <w:rsid w:val="00CD4EF2"/>
    <w:rsid w:val="00CE43FD"/>
    <w:rsid w:val="00CE45A4"/>
    <w:rsid w:val="00D10092"/>
    <w:rsid w:val="00D114F1"/>
    <w:rsid w:val="00D453DB"/>
    <w:rsid w:val="00D466A5"/>
    <w:rsid w:val="00D51640"/>
    <w:rsid w:val="00D5242F"/>
    <w:rsid w:val="00D534F7"/>
    <w:rsid w:val="00D626AB"/>
    <w:rsid w:val="00D62741"/>
    <w:rsid w:val="00D66952"/>
    <w:rsid w:val="00D74310"/>
    <w:rsid w:val="00D747E8"/>
    <w:rsid w:val="00D85FA2"/>
    <w:rsid w:val="00D92031"/>
    <w:rsid w:val="00D95E9E"/>
    <w:rsid w:val="00DA6A2D"/>
    <w:rsid w:val="00DA7BFA"/>
    <w:rsid w:val="00DC26C2"/>
    <w:rsid w:val="00DD3903"/>
    <w:rsid w:val="00DF541E"/>
    <w:rsid w:val="00E21B45"/>
    <w:rsid w:val="00E234C3"/>
    <w:rsid w:val="00E302A6"/>
    <w:rsid w:val="00E31A42"/>
    <w:rsid w:val="00E42FAF"/>
    <w:rsid w:val="00E71AB1"/>
    <w:rsid w:val="00E95DB7"/>
    <w:rsid w:val="00EB71BD"/>
    <w:rsid w:val="00F128C3"/>
    <w:rsid w:val="00F12FCA"/>
    <w:rsid w:val="00F372A9"/>
    <w:rsid w:val="00F3773C"/>
    <w:rsid w:val="00F41088"/>
    <w:rsid w:val="00F45F78"/>
    <w:rsid w:val="00F51D76"/>
    <w:rsid w:val="00F51F9C"/>
    <w:rsid w:val="00F523E1"/>
    <w:rsid w:val="00F561E6"/>
    <w:rsid w:val="00F604F9"/>
    <w:rsid w:val="00F6320B"/>
    <w:rsid w:val="00F70A93"/>
    <w:rsid w:val="00F84833"/>
    <w:rsid w:val="00F9112C"/>
    <w:rsid w:val="00FB5529"/>
    <w:rsid w:val="00FD6C3A"/>
    <w:rsid w:val="00FE51A2"/>
    <w:rsid w:val="00FF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9DAD-F392-436F-BF8A-4809943E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40</cp:revision>
  <cp:lastPrinted>2023-07-06T13:25:00Z</cp:lastPrinted>
  <dcterms:created xsi:type="dcterms:W3CDTF">2022-04-06T07:33:00Z</dcterms:created>
  <dcterms:modified xsi:type="dcterms:W3CDTF">2025-10-06T08:50:00Z</dcterms:modified>
</cp:coreProperties>
</file>