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ADC7">
      <w:pPr>
        <w:jc w:val="center"/>
        <w:rPr>
          <w:rFonts w:ascii="Calibri" w:hAnsi="Calibri"/>
        </w:rPr>
      </w:pPr>
      <w:r>
        <w:rPr>
          <w:rFonts w:ascii="Tms Rmn" w:hAnsi="Tms Rmn"/>
        </w:rPr>
        <w:drawing>
          <wp:inline distT="0" distB="0" distL="0" distR="0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5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2FB1D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538A028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Н І Ж И Н С Ь К А    М І С Ь К А    Р А Д А</w:t>
      </w:r>
    </w:p>
    <w:p w14:paraId="708F3FD7">
      <w:pPr>
        <w:pStyle w:val="3"/>
        <w:jc w:val="center"/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32"/>
          <w:szCs w:val="32"/>
          <w:lang w:val="uk-UA"/>
        </w:rPr>
        <w:t>52</w:t>
      </w:r>
      <w:r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  <w:t xml:space="preserve"> сесія </w:t>
      </w:r>
      <w:r>
        <w:rPr>
          <w:rFonts w:ascii="Times New Roman" w:hAnsi="Times New Roman"/>
          <w:b w:val="0"/>
          <w:bCs w:val="0"/>
          <w:i w:val="0"/>
          <w:iCs w:val="0"/>
          <w:sz w:val="32"/>
          <w:szCs w:val="32"/>
          <w:lang w:val="en-US"/>
        </w:rPr>
        <w:t>VIII</w:t>
      </w:r>
      <w:r>
        <w:rPr>
          <w:rFonts w:ascii="Times New Roman" w:hAnsi="Times New Roman"/>
          <w:b w:val="0"/>
          <w:bCs w:val="0"/>
          <w:i w:val="0"/>
          <w:iCs w:val="0"/>
          <w:sz w:val="32"/>
          <w:szCs w:val="32"/>
        </w:rPr>
        <w:t xml:space="preserve"> скликання</w:t>
      </w:r>
    </w:p>
    <w:p w14:paraId="42911CA8"/>
    <w:p w14:paraId="5405351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6D3A2CD">
      <w:pPr>
        <w:jc w:val="center"/>
        <w:rPr>
          <w:b/>
          <w:sz w:val="28"/>
          <w:szCs w:val="28"/>
        </w:rPr>
      </w:pPr>
    </w:p>
    <w:p w14:paraId="601989AF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rFonts w:hint="default"/>
          <w:sz w:val="28"/>
          <w:szCs w:val="28"/>
          <w:lang w:val="uk-UA"/>
        </w:rPr>
        <w:t xml:space="preserve"> 24 грудня </w:t>
      </w:r>
      <w:r>
        <w:rPr>
          <w:sz w:val="28"/>
          <w:szCs w:val="28"/>
        </w:rPr>
        <w:t>2025 р.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default"/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>м. Ніжин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№</w:t>
      </w:r>
      <w:r>
        <w:rPr>
          <w:rFonts w:hint="default"/>
          <w:sz w:val="28"/>
          <w:szCs w:val="28"/>
          <w:lang w:val="uk-UA"/>
        </w:rPr>
        <w:t xml:space="preserve"> 42-52</w:t>
      </w:r>
      <w:r>
        <w:rPr>
          <w:sz w:val="28"/>
          <w:szCs w:val="28"/>
        </w:rPr>
        <w:t>/2025</w:t>
      </w:r>
    </w:p>
    <w:p w14:paraId="52BFE226">
      <w:pPr>
        <w:pStyle w:val="1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lang w:val="ru-RU"/>
        </w:rPr>
        <w:br w:type="textWrapping"/>
      </w:r>
      <w:r>
        <w:rPr>
          <w:lang w:val="ru-RU"/>
        </w:rPr>
        <w:br w:type="textWrapping"/>
      </w:r>
      <w:r>
        <w:rPr>
          <w:color w:val="000000"/>
          <w:sz w:val="28"/>
          <w:szCs w:val="28"/>
          <w:lang w:val="uk-UA"/>
        </w:rPr>
        <w:t xml:space="preserve">Про звернення депутатів </w:t>
      </w:r>
    </w:p>
    <w:p w14:paraId="2653BBAD">
      <w:pPr>
        <w:pStyle w:val="1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Ніжинської міської ради </w:t>
      </w:r>
    </w:p>
    <w:p w14:paraId="75539697">
      <w:pPr>
        <w:pStyle w:val="1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Верховної Ради України</w:t>
      </w:r>
    </w:p>
    <w:p w14:paraId="461A2992">
      <w:pPr>
        <w:rPr>
          <w:lang w:val="uk-UA"/>
        </w:rPr>
      </w:pPr>
    </w:p>
    <w:p w14:paraId="4AF281CB">
      <w:pPr>
        <w:rPr>
          <w:sz w:val="28"/>
          <w:szCs w:val="28"/>
          <w:lang w:val="uk-UA"/>
        </w:rPr>
      </w:pPr>
      <w:r>
        <w:rPr>
          <w:lang w:val="uk-UA"/>
        </w:rPr>
        <w:br w:type="textWrapping"/>
      </w:r>
      <w:r>
        <w:rPr>
          <w:lang w:val="uk-UA"/>
        </w:rPr>
        <w:tab/>
      </w:r>
      <w:r>
        <w:rPr>
          <w:sz w:val="28"/>
          <w:szCs w:val="28"/>
        </w:rPr>
        <w:t>Керуючись статтями 25, пунктом 22 частини першої статті 26, статтею 49 Закону України</w:t>
      </w:r>
      <w:r>
        <w:rPr>
          <w:sz w:val="28"/>
          <w:szCs w:val="28"/>
          <w:lang w:val="uk-UA"/>
        </w:rPr>
        <w:t xml:space="preserve"> «Про місцеве самоврядування в Україні», з метою захисту інтересів територіальної громади міста Ніжина, підтримки малого та середнього підприємництва та недопущення зростання соціальної напруги, Ніжинська міська рада</w:t>
      </w:r>
    </w:p>
    <w:p w14:paraId="674FD84A">
      <w:pPr>
        <w:tabs>
          <w:tab w:val="left" w:pos="1480"/>
        </w:tabs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/>
      </w:r>
      <w:r>
        <w:rPr>
          <w:b/>
          <w:color w:val="000000"/>
          <w:sz w:val="28"/>
          <w:szCs w:val="28"/>
          <w:lang w:val="uk-UA"/>
        </w:rPr>
        <w:t>ВИРІШИЛА:</w:t>
      </w:r>
    </w:p>
    <w:p w14:paraId="7EE43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Прийняти </w:t>
      </w:r>
      <w:r>
        <w:rPr>
          <w:color w:val="000000"/>
          <w:sz w:val="28"/>
          <w:szCs w:val="28"/>
          <w:lang w:val="uk-UA"/>
        </w:rPr>
        <w:t xml:space="preserve">звернення депутатів Ніжинської міської ради до </w:t>
      </w:r>
      <w:r>
        <w:rPr>
          <w:sz w:val="28"/>
          <w:szCs w:val="28"/>
          <w:lang w:val="uk-UA"/>
        </w:rPr>
        <w:t xml:space="preserve">Верховної Ради України щодо  «Проекту Закону про внесення змін до Податкового кодексу України щодо мораторію на зміну правил оподаткування для фізичних осіб – підприємців». </w:t>
      </w:r>
    </w:p>
    <w:p w14:paraId="13773FC1">
      <w:pPr>
        <w:spacing w:before="120" w:after="12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Це рішення і звернення надіслати Верховній Раді України.</w:t>
      </w:r>
    </w:p>
    <w:p w14:paraId="527FA558">
      <w:pPr>
        <w:pStyle w:val="16"/>
        <w:ind w:left="0"/>
        <w:rPr>
          <w:lang w:val="uk-UA"/>
        </w:rPr>
      </w:pPr>
      <w:r>
        <w:rPr>
          <w:lang w:val="uk-UA"/>
        </w:rPr>
        <w:t>3. Відділу з питань організації діяльності міської ради та її виконавчого комітету апарату виконавчого комітету Ніжинської міської ради забезпечити оприлюднення цього рішення на офіційному вебсайті Ніжинської міської ради у строки, визначені чинним законодавством.</w:t>
      </w:r>
    </w:p>
    <w:p w14:paraId="19D4A8D7">
      <w:pPr>
        <w:pStyle w:val="16"/>
        <w:ind w:left="0"/>
        <w:rPr>
          <w:lang w:val="uk-UA"/>
        </w:rPr>
      </w:pPr>
    </w:p>
    <w:p w14:paraId="05F6FC9C">
      <w:pPr>
        <w:rPr>
          <w:sz w:val="28"/>
          <w:szCs w:val="28"/>
        </w:rPr>
      </w:pPr>
      <w:r>
        <w:rPr>
          <w:sz w:val="28"/>
          <w:szCs w:val="28"/>
          <w:lang w:eastAsia="uk-UA"/>
        </w:rPr>
        <w:t>4. Контроль за виконання цього рішення покласти на секретаря Ніжинської міської ради Хоменко Ю. Ю.</w:t>
      </w:r>
      <w:r>
        <w:rPr>
          <w:sz w:val="28"/>
          <w:szCs w:val="28"/>
          <w:lang w:eastAsia="uk-UA"/>
        </w:rPr>
        <w:br w:type="textWrapping"/>
      </w:r>
    </w:p>
    <w:p w14:paraId="105D353C">
      <w:pPr>
        <w:rPr>
          <w:sz w:val="28"/>
          <w:szCs w:val="28"/>
        </w:rPr>
      </w:pPr>
    </w:p>
    <w:p w14:paraId="46B72F1C">
      <w:pPr>
        <w:rPr>
          <w:sz w:val="28"/>
          <w:szCs w:val="28"/>
        </w:rPr>
      </w:pPr>
    </w:p>
    <w:p w14:paraId="37CEB25F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Міська голова                                                                  Олександр КОДОЛА</w:t>
      </w:r>
    </w:p>
    <w:p w14:paraId="6BB84321">
      <w:pPr>
        <w:tabs>
          <w:tab w:val="left" w:pos="6732"/>
        </w:tabs>
        <w:rPr>
          <w:sz w:val="28"/>
          <w:szCs w:val="28"/>
          <w:lang w:val="uk-UA"/>
        </w:rPr>
      </w:pPr>
    </w:p>
    <w:p w14:paraId="7B55C742">
      <w:pPr>
        <w:tabs>
          <w:tab w:val="left" w:pos="6732"/>
        </w:tabs>
        <w:rPr>
          <w:sz w:val="28"/>
          <w:szCs w:val="28"/>
          <w:lang w:val="uk-UA"/>
        </w:rPr>
      </w:pPr>
    </w:p>
    <w:p w14:paraId="5E1A4FEB">
      <w:pPr>
        <w:tabs>
          <w:tab w:val="left" w:pos="67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ПОДАЄ:</w:t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t>Депутат Ніжинської міської ради                             Сергій ОХОНЬКО</w:t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t>ПОГОДЖУЮТЬ:</w:t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br w:type="textWrapping"/>
      </w:r>
      <w:r>
        <w:rPr>
          <w:sz w:val="28"/>
          <w:szCs w:val="28"/>
          <w:lang w:val="uk-UA"/>
        </w:rPr>
        <w:t>Секретар Ніжинської міської ради                           Юрій ХОМЕНКО</w:t>
      </w:r>
    </w:p>
    <w:p w14:paraId="3278E46E">
      <w:pPr>
        <w:tabs>
          <w:tab w:val="left" w:pos="6732"/>
        </w:tabs>
        <w:rPr>
          <w:sz w:val="28"/>
          <w:szCs w:val="28"/>
          <w:lang w:val="uk-UA"/>
        </w:rPr>
      </w:pPr>
    </w:p>
    <w:p w14:paraId="62E025AD">
      <w:pPr>
        <w:tabs>
          <w:tab w:val="left" w:pos="6156"/>
        </w:tabs>
        <w:rPr>
          <w:sz w:val="28"/>
          <w:szCs w:val="28"/>
        </w:rPr>
      </w:pPr>
      <w:r>
        <w:rPr>
          <w:sz w:val="28"/>
          <w:szCs w:val="28"/>
        </w:rPr>
        <w:t>Начальник відділу юридичного-                               В’ячеслав ЛЕГА</w:t>
      </w:r>
    </w:p>
    <w:p w14:paraId="4C125642">
      <w:pPr>
        <w:tabs>
          <w:tab w:val="left" w:pos="6732"/>
        </w:tabs>
        <w:rPr>
          <w:sz w:val="28"/>
          <w:szCs w:val="28"/>
        </w:rPr>
      </w:pPr>
      <w:r>
        <w:rPr>
          <w:sz w:val="28"/>
          <w:szCs w:val="28"/>
        </w:rPr>
        <w:t xml:space="preserve">кадрового забезпечення </w:t>
      </w:r>
    </w:p>
    <w:p w14:paraId="7683F7D7">
      <w:pPr>
        <w:tabs>
          <w:tab w:val="left" w:pos="6732"/>
        </w:tabs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C7F974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Голова постійної комісії міської ради                     Валерій САЛОГУБ</w:t>
      </w:r>
    </w:p>
    <w:p w14:paraId="75B9A4D7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з питань регламенту, законності, </w:t>
      </w:r>
    </w:p>
    <w:p w14:paraId="6DF5B3CE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охорони прав і свобод громадян, </w:t>
      </w:r>
    </w:p>
    <w:p w14:paraId="05FFCEAA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запобігання корупції, </w:t>
      </w:r>
    </w:p>
    <w:p w14:paraId="41A807BB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 xml:space="preserve">адміністративно-територіального устрою, </w:t>
      </w:r>
    </w:p>
    <w:p w14:paraId="663D5EB5">
      <w:pPr>
        <w:tabs>
          <w:tab w:val="left" w:pos="6732"/>
        </w:tabs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t>депутатської діяльності та етики</w:t>
      </w:r>
    </w:p>
    <w:p w14:paraId="5B67346C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18C1D5B0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3CEA9D27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61B8CC0C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7B513295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448D9D2E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6278BF72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5ED986EB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2D021BAA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2FA7F3E5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3283E6D2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301481EC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46DF14CC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2F6A8773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041AAF1C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7133758A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2008C6F5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5962FB05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342469B7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19881980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62EFF347">
      <w:pPr>
        <w:shd w:val="clear" w:color="auto" w:fill="FFFFFF"/>
        <w:spacing w:before="120" w:after="120"/>
        <w:textAlignment w:val="baseline"/>
        <w:rPr>
          <w:b/>
          <w:sz w:val="28"/>
          <w:szCs w:val="28"/>
          <w:lang w:val="uk-UA" w:eastAsia="uk-UA"/>
        </w:rPr>
      </w:pPr>
    </w:p>
    <w:p w14:paraId="2252DF08">
      <w:pPr>
        <w:tabs>
          <w:tab w:val="left" w:pos="6312"/>
        </w:tabs>
        <w:jc w:val="right"/>
        <w:rPr>
          <w:b/>
          <w:bCs/>
          <w:sz w:val="28"/>
          <w:szCs w:val="28"/>
          <w:lang w:val="uk-UA"/>
        </w:rPr>
      </w:pPr>
      <w:r>
        <w:rPr>
          <w:rStyle w:val="9"/>
          <w:lang w:val="uk-UA"/>
        </w:rPr>
        <w:t>Додаток</w:t>
      </w:r>
      <w:r>
        <w:rPr>
          <w:b/>
          <w:bCs/>
          <w:lang w:val="uk-UA"/>
        </w:rPr>
        <w:br w:type="textWrapping"/>
      </w:r>
      <w:r>
        <w:rPr>
          <w:rStyle w:val="9"/>
          <w:lang w:val="uk-UA"/>
        </w:rPr>
        <w:t>до рішення Ніжинської міської ради</w:t>
      </w:r>
      <w:r>
        <w:rPr>
          <w:b/>
          <w:bCs/>
          <w:lang w:val="uk-UA"/>
        </w:rPr>
        <w:br w:type="textWrapping"/>
      </w:r>
      <w:r>
        <w:rPr>
          <w:rStyle w:val="9"/>
          <w:lang w:val="uk-UA"/>
        </w:rPr>
        <w:t>від «</w:t>
      </w:r>
      <w:r>
        <w:rPr>
          <w:rStyle w:val="9"/>
          <w:rFonts w:hint="default"/>
          <w:b w:val="0"/>
          <w:bCs w:val="0"/>
          <w:lang w:val="uk-UA"/>
        </w:rPr>
        <w:t>24</w:t>
      </w:r>
      <w:r>
        <w:rPr>
          <w:rStyle w:val="9"/>
          <w:lang w:val="uk-UA"/>
        </w:rPr>
        <w:t>» грудня</w:t>
      </w:r>
      <w:r>
        <w:rPr>
          <w:rStyle w:val="9"/>
          <w:rFonts w:hint="default"/>
          <w:lang w:val="uk-UA"/>
        </w:rPr>
        <w:t xml:space="preserve"> </w:t>
      </w:r>
      <w:r>
        <w:rPr>
          <w:rStyle w:val="9"/>
          <w:lang w:val="uk-UA"/>
        </w:rPr>
        <w:t>2025 року №</w:t>
      </w:r>
      <w:r>
        <w:rPr>
          <w:rStyle w:val="9"/>
          <w:rFonts w:hint="default"/>
          <w:lang w:val="uk-UA"/>
        </w:rPr>
        <w:t>42-52</w:t>
      </w:r>
      <w:r>
        <w:rPr>
          <w:rStyle w:val="9"/>
          <w:lang w:val="uk-UA"/>
        </w:rPr>
        <w:t>/2025</w:t>
      </w:r>
    </w:p>
    <w:p w14:paraId="2E20EF99">
      <w:pPr>
        <w:jc w:val="center"/>
        <w:rPr>
          <w:b/>
          <w:bCs/>
          <w:sz w:val="28"/>
          <w:szCs w:val="28"/>
          <w:lang w:val="uk-UA"/>
        </w:rPr>
      </w:pPr>
    </w:p>
    <w:p w14:paraId="3976DD6B">
      <w:pPr>
        <w:jc w:val="center"/>
        <w:rPr>
          <w:b/>
          <w:bCs/>
          <w:sz w:val="28"/>
          <w:szCs w:val="28"/>
          <w:lang w:val="uk-UA"/>
        </w:rPr>
      </w:pPr>
    </w:p>
    <w:p w14:paraId="58F23A8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Звернення депутатів Ніжинської міської ради до Верховної Ради України щодо  «Проекту Закону про внесення змін до Податкового кодексу України щодо мораторію на зміну правил оподаткування для фізичних осіб – підприємців»</w:t>
      </w:r>
      <w:bookmarkStart w:id="1" w:name="_GoBack"/>
      <w:bookmarkEnd w:id="1"/>
    </w:p>
    <w:p w14:paraId="10802B35">
      <w:pPr>
        <w:jc w:val="center"/>
        <w:rPr>
          <w:b/>
          <w:bCs/>
          <w:sz w:val="28"/>
          <w:szCs w:val="28"/>
          <w:lang w:val="uk-UA"/>
        </w:rPr>
      </w:pPr>
    </w:p>
    <w:p w14:paraId="6E722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класу,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14:paraId="2B6D17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Сьогодні в Україні бізнес, який працює за системою спрощеного оподаткування, налічує понад 1,77 млн фізичних осіб – підприємців (ФОПів) 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отримав від фізичних осіб-підприємців до бюджету громади 16 млрд гривень.</w:t>
      </w:r>
    </w:p>
    <w:p w14:paraId="132D30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14:paraId="47B3F5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першу чергу запровадження ПДВ збільшить пряме податкове навантаження для фізичних осіб-підприємців мінімум у 3 рази ( із 7 %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14:paraId="5DECF1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Результатом цієї так званої реформи також стане неминуче закриття десятків тисяч підприємців, звільнення тисяч найманих працівників, подальша тінізація економіки, що може призвести до серйозних соціальних потрясінь, а це в умовах воєнного стану є не припустимо. Внаслідок цієї реформи бюджети громад, які багато в чому формувалися за рахунок коштів єдиного податку,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14:paraId="660864EF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У зв’язку з вищевикладеним та з метою недопущення соціальної напруги у суспільстві, звертаємося до депутатів Верховної Ради України з вимогою щодо недопущення розгляду і прийняття будь-яких законопроєктів, які будуть спрямовані на обмеження чи фактичне знищення малого підприємництва в Україні, зокрема, через запровадження податку на додану вартість для підприємців з доходом понад 1 млн грн. Також закликаємо народних депутатів України невідкладно розглянути та прийняти законопроєкт №14295 «</w:t>
      </w:r>
      <w:r>
        <w:rPr>
          <w:b/>
          <w:bCs/>
          <w:sz w:val="28"/>
          <w:szCs w:val="28"/>
          <w:lang w:val="uk-UA"/>
        </w:rPr>
        <w:t>Проект Закону про внесення змін до Податкового кодексу України щодо мораторію на зміну правил оподаткування для фізичних осіб – підприємців</w:t>
      </w:r>
      <w:r>
        <w:rPr>
          <w:sz w:val="28"/>
          <w:szCs w:val="28"/>
          <w:lang w:val="uk-UA"/>
        </w:rPr>
        <w:t>», що юридично захистить від знищення систему спрощеного оподаткування, яка є опорою для розвитку малого та середнього бізнесу. </w:t>
      </w:r>
    </w:p>
    <w:p w14:paraId="6B150C00">
      <w:pPr>
        <w:jc w:val="both"/>
        <w:rPr>
          <w:sz w:val="28"/>
          <w:szCs w:val="28"/>
          <w:lang w:val="uk-UA"/>
        </w:rPr>
      </w:pPr>
    </w:p>
    <w:p w14:paraId="49C0F606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E158DEA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BCC5E41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355013CA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D654DFC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7CF5142F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12D45D7C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66525122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3E79A3B1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4BE3B8E9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477011F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299582EB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7F984F57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2DECA838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11669023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41084AA6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27071D9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105DBBB7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7780DAE6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09E99FC4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BD46D59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6DA0F84C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2B764A09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713A08DF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3D4D32D3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4104DCB3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5D96B453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3C6600A5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165C4C9A">
      <w:pPr>
        <w:shd w:val="clear" w:color="auto" w:fill="FFFFFF"/>
        <w:spacing w:before="120" w:after="120"/>
        <w:jc w:val="center"/>
        <w:textAlignment w:val="baseline"/>
        <w:rPr>
          <w:b/>
          <w:bCs/>
          <w:sz w:val="28"/>
          <w:szCs w:val="28"/>
          <w:lang w:eastAsia="uk-UA"/>
        </w:rPr>
      </w:pPr>
    </w:p>
    <w:p w14:paraId="0D515ED8">
      <w:pPr>
        <w:shd w:val="clear" w:color="auto" w:fill="FFFFFF"/>
        <w:spacing w:before="120" w:after="120"/>
        <w:jc w:val="center"/>
        <w:textAlignment w:val="baseline"/>
        <w:rPr>
          <w:b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eastAsia="uk-UA"/>
        </w:rPr>
        <w:t>ПОЯСНЮВАЛЬНА ЗАПИСКА</w:t>
      </w:r>
      <w:r>
        <w:rPr>
          <w:sz w:val="28"/>
          <w:szCs w:val="28"/>
          <w:lang w:eastAsia="uk-UA"/>
        </w:rPr>
        <w:br w:type="textWrapping"/>
      </w:r>
      <w:r>
        <w:rPr>
          <w:sz w:val="28"/>
          <w:szCs w:val="28"/>
          <w:lang w:eastAsia="uk-UA"/>
        </w:rPr>
        <w:t>до проєкту рішення Ніжинської міської ради</w:t>
      </w:r>
      <w:r>
        <w:rPr>
          <w:sz w:val="28"/>
          <w:szCs w:val="28"/>
          <w:lang w:eastAsia="uk-UA"/>
        </w:rPr>
        <w:br w:type="textWrapping"/>
      </w:r>
      <w:r>
        <w:rPr>
          <w:sz w:val="28"/>
          <w:szCs w:val="28"/>
        </w:rPr>
        <w:t>«Про звернення депутатів Ніжинської міської ради до Верховної Ради України»</w:t>
      </w:r>
    </w:p>
    <w:p w14:paraId="321508E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Обґрунтування необхідності прийняття рішення</w:t>
      </w:r>
    </w:p>
    <w:p w14:paraId="56DBE7EA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Станом на сьогодні в Україні триває обговорення можливих змін до податкового законодавства, які передбачають перегляд умов функціонування системи спрощеного оподаткування для фізичних осіб – підприємців, зокрема шляхом запровадження податку на додану вартість для ФОПів із річним доходом понад 1 млн гривень.</w:t>
      </w:r>
    </w:p>
    <w:p w14:paraId="46226607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спрощеного оподаткування є ключовою основою розвитку малого та середнього підприємництва, забезпечує робочі місця, стабільні надходження до місцевих бюджетів та соціально-економічну стабільність територіальних громад, у тому числі Ніжинської міської територіальної громади.</w:t>
      </w:r>
    </w:p>
    <w:p w14:paraId="6C421BE8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Запровадження додаткового податкового навантаження для підприємців може призвести до масового припинення підприємницької діяльності, скорочення кількості робочих місць, зростання тіньової економіки, а також суттєвого зменшення надходжень до бюджету громади, що негативно вплине на фінансування соціальної сфери, освіти, медицини та об’єктів критичної інфраструктури.</w:t>
      </w:r>
    </w:p>
    <w:p w14:paraId="277DBC95">
      <w:pPr>
        <w:numPr>
          <w:ilvl w:val="0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 метою захисту інтересів територіальної громади міста Ніжина, підтримки малого та середнього бізнесу та недопущення соціальної напруги виникла необхідність ухвалення звернення до Верховної Ради України.</w:t>
      </w:r>
    </w:p>
    <w:p w14:paraId="4A0C1FDC"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і завдання прийняття рішення</w:t>
      </w:r>
    </w:p>
    <w:p w14:paraId="49515A96">
      <w:pPr>
        <w:numPr>
          <w:ilvl w:val="0"/>
          <w:numId w:val="1"/>
        </w:num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Метою прийняття рішення є:</w:t>
      </w:r>
    </w:p>
    <w:p w14:paraId="4FE553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привернення уваги народних депутатів України до ризиків, пов’язаних із внесенням змін до податкового законодавства щодо фізичних осіб – підприємців;</w:t>
      </w:r>
    </w:p>
    <w:p w14:paraId="7B91EE4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недопущення обмеження або фактичного знищення системи спрощеного оподаткування;</w:t>
      </w:r>
    </w:p>
    <w:p w14:paraId="286E412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</w:rPr>
        <w:t>підтримка законопроєкту №14295 «Про внесення змін до Податкового кодексу України щодо мораторію на зміну правил оподаткування для фізичних осіб – підприємців»;</w:t>
      </w:r>
    </w:p>
    <w:p w14:paraId="28C653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 </w:t>
      </w:r>
      <w:r>
        <w:rPr>
          <w:sz w:val="28"/>
          <w:szCs w:val="28"/>
        </w:rPr>
        <w:t>захист економічних інтересів Ніжинської міської територіальної громади.</w:t>
      </w:r>
      <w:r>
        <w:rPr>
          <w:sz w:val="28"/>
          <w:szCs w:val="28"/>
        </w:rPr>
        <w:br w:type="textWrapping"/>
      </w:r>
    </w:p>
    <w:p w14:paraId="5B84096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 Правові підстави</w:t>
      </w:r>
    </w:p>
    <w:p w14:paraId="6BC83440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Правовою підставою для розроблення та прийняття проєкту рішення є статті 25, 26, 49 Закону України «Про місцеве самоврядування в Україні», які надають органам місцевого самоврядування право приймати рішення та звертатися до органів державної влади з питань, що належать до їх повноважень.</w:t>
      </w:r>
    </w:p>
    <w:p w14:paraId="12E7C3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Фінансово-економічне обґрунтування</w:t>
      </w:r>
    </w:p>
    <w:p w14:paraId="6038C65B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Прийняття цього рішення </w:t>
      </w:r>
      <w:r>
        <w:rPr>
          <w:rStyle w:val="9"/>
          <w:sz w:val="28"/>
          <w:szCs w:val="28"/>
        </w:rPr>
        <w:t>не потребує додаткових витрат</w:t>
      </w:r>
      <w:r>
        <w:rPr>
          <w:sz w:val="28"/>
          <w:szCs w:val="28"/>
        </w:rPr>
        <w:t xml:space="preserve"> з бюджету Ніжинської міської територіальної громади та не впливає на видаткову частину бюджету.</w:t>
      </w:r>
    </w:p>
    <w:p w14:paraId="7D1E85C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 Прогноз соціально-економічних та інших наслідків</w:t>
      </w:r>
    </w:p>
    <w:p w14:paraId="16FFBCCD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сприятиме:</w:t>
      </w:r>
    </w:p>
    <w:p w14:paraId="6BFAC84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</w:rPr>
        <w:t>захисту малого та середнього підприємництва на території Ніжинської міської громади;</w:t>
      </w:r>
    </w:p>
    <w:p w14:paraId="0EE25AC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</w:rPr>
        <w:t>збереженню робочих місць та стабільних надходжень до місцевого бюджету;</w:t>
      </w:r>
    </w:p>
    <w:p w14:paraId="1CC08DD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</w:rPr>
        <w:t>зменшенню ризиків соціальної напруги серед підприємців і найманих працівників;</w:t>
      </w:r>
    </w:p>
    <w:p w14:paraId="220DF78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</w:rPr>
        <w:t>формуванню консолідованої позиції органів місцевого самоврядування щодо захисту спрощеної системи оподаткування.</w:t>
      </w:r>
    </w:p>
    <w:p w14:paraId="27485EBD">
      <w:pPr>
        <w:jc w:val="both"/>
        <w:rPr>
          <w:sz w:val="28"/>
          <w:szCs w:val="28"/>
          <w:lang w:val="uk-UA"/>
        </w:rPr>
      </w:pPr>
    </w:p>
    <w:p w14:paraId="1EA4B0A0">
      <w:pPr>
        <w:jc w:val="both"/>
        <w:rPr>
          <w:sz w:val="28"/>
          <w:szCs w:val="28"/>
          <w:lang w:val="uk-UA" w:eastAsia="uk-UA"/>
        </w:rPr>
      </w:pPr>
      <w:bookmarkStart w:id="0" w:name="_Hlk211520250"/>
      <w:r>
        <w:rPr>
          <w:color w:val="000000"/>
          <w:sz w:val="28"/>
          <w:szCs w:val="28"/>
          <w:lang w:val="uk-UA"/>
        </w:rPr>
        <w:t>6. О</w:t>
      </w:r>
      <w:r>
        <w:rPr>
          <w:sz w:val="28"/>
          <w:szCs w:val="28"/>
          <w:lang w:val="uk-UA" w:eastAsia="uk-UA"/>
        </w:rPr>
        <w:t xml:space="preserve">прилюднення рішення забезпечує відділ з питань організації діяльності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апарату виконавчого комітету Ніжинської міської ради</w:t>
      </w:r>
      <w:r>
        <w:rPr>
          <w:sz w:val="28"/>
          <w:szCs w:val="28"/>
          <w:lang w:val="uk-UA" w:eastAsia="uk-UA"/>
        </w:rPr>
        <w:t>. Контроль за виконанням рішення покладається на секретаря Ніжинської міської ради Хоменка Ю. Ю.</w:t>
      </w:r>
      <w:r>
        <w:rPr>
          <w:sz w:val="28"/>
          <w:szCs w:val="28"/>
          <w:lang w:val="uk-UA" w:eastAsia="uk-UA"/>
        </w:rPr>
        <w:br w:type="textWrapping"/>
      </w:r>
    </w:p>
    <w:bookmarkEnd w:id="0"/>
    <w:p w14:paraId="5465C38B">
      <w:pPr>
        <w:tabs>
          <w:tab w:val="left" w:pos="516"/>
        </w:tabs>
        <w:spacing w:before="240" w:after="24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Депутат Ніжинської міської ради                                     Сергій ОХОНЬКО</w:t>
      </w:r>
    </w:p>
    <w:p w14:paraId="509C7E43">
      <w:pPr>
        <w:rPr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B0EF4"/>
    <w:multiLevelType w:val="singleLevel"/>
    <w:tmpl w:val="8FCB0E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36"/>
    <w:rsid w:val="00074611"/>
    <w:rsid w:val="002A06E2"/>
    <w:rsid w:val="002A1234"/>
    <w:rsid w:val="00433DA9"/>
    <w:rsid w:val="00690836"/>
    <w:rsid w:val="00783E63"/>
    <w:rsid w:val="009445BD"/>
    <w:rsid w:val="00A31C7B"/>
    <w:rsid w:val="00F2194C"/>
    <w:rsid w:val="1CC80152"/>
    <w:rsid w:val="31AF76C6"/>
    <w:rsid w:val="3D997308"/>
    <w:rsid w:val="45E2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b/>
      <w:bCs/>
      <w:szCs w:val="20"/>
      <w:lang w:val="uk-UA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819"/>
        <w:tab w:val="right" w:pos="9639"/>
      </w:tabs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819"/>
        <w:tab w:val="right" w:pos="9639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uk-UA" w:eastAsia="uk-UA"/>
    </w:rPr>
  </w:style>
  <w:style w:type="character" w:customStyle="1" w:styleId="13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customStyle="1" w:styleId="14">
    <w:name w:val="Заголовок 2 Знак"/>
    <w:basedOn w:val="5"/>
    <w:link w:val="3"/>
    <w:semiHidden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val="ru-RU" w:eastAsia="ru-RU"/>
    </w:rPr>
  </w:style>
  <w:style w:type="paragraph" w:customStyle="1" w:styleId="15">
    <w:name w:val="normal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paragraph" w:styleId="16">
    <w:name w:val="No Spacing"/>
    <w:qFormat/>
    <w:uiPriority w:val="1"/>
    <w:pPr>
      <w:spacing w:after="0" w:line="240" w:lineRule="auto"/>
      <w:ind w:left="567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7">
    <w:name w:val="Верхній колонтитул Знак"/>
    <w:basedOn w:val="5"/>
    <w:link w:val="10"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8">
    <w:name w:val="Нижній колонтитул Знак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9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6307</Words>
  <Characters>3596</Characters>
  <Lines>29</Lines>
  <Paragraphs>19</Paragraphs>
  <TotalTime>20</TotalTime>
  <ScaleCrop>false</ScaleCrop>
  <LinksUpToDate>false</LinksUpToDate>
  <CharactersWithSpaces>9884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2025-12-19T14:56:00Z</dcterms:created>
  <dc:creator>admin</dc:creator>
  <cp:lastModifiedBy>VNMR</cp:lastModifiedBy>
  <cp:lastPrinted>2025-12-25T10:24:00Z</cp:lastPrinted>
  <dcterms:modified xsi:type="dcterms:W3CDTF">2025-12-26T14:58:07Z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C0BF3751FE7B416093C42BE185D13040_12</vt:lpwstr>
  </property>
</Properties>
</file>