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D64FAE" w:rsidRDefault="00D64FAE" w:rsidP="00D64FAE">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D64FAE" w:rsidRDefault="00D64FAE" w:rsidP="00D64FAE">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D64FAE" w:rsidRDefault="00D64FAE" w:rsidP="00D64FAE">
      <w:pPr>
        <w:spacing w:after="0"/>
        <w:jc w:val="both"/>
        <w:rPr>
          <w:rFonts w:ascii="Times New Roman" w:hAnsi="Times New Roman"/>
          <w:sz w:val="28"/>
          <w:szCs w:val="28"/>
          <w:lang w:val="uk-UA"/>
        </w:rPr>
      </w:pPr>
    </w:p>
    <w:p w:rsidR="00D64FAE" w:rsidRPr="0079669E" w:rsidRDefault="00D64FAE" w:rsidP="00D64FAE">
      <w:pPr>
        <w:spacing w:after="0"/>
        <w:jc w:val="both"/>
        <w:rPr>
          <w:rFonts w:ascii="Times New Roman" w:hAnsi="Times New Roman"/>
          <w:sz w:val="28"/>
          <w:szCs w:val="28"/>
        </w:rPr>
      </w:pPr>
      <w:bookmarkStart w:id="0" w:name="_Hlk220654409"/>
      <w:r>
        <w:rPr>
          <w:rFonts w:ascii="Times New Roman" w:hAnsi="Times New Roman"/>
          <w:sz w:val="28"/>
          <w:szCs w:val="28"/>
          <w:lang w:val="uk-UA"/>
        </w:rPr>
        <w:t>В</w:t>
      </w:r>
      <w:r w:rsidRPr="002E0B21">
        <w:rPr>
          <w:rFonts w:ascii="Times New Roman" w:hAnsi="Times New Roman"/>
          <w:sz w:val="28"/>
          <w:szCs w:val="28"/>
          <w:lang w:val="uk-UA"/>
        </w:rPr>
        <w:t>ід</w:t>
      </w:r>
      <w:r w:rsidR="001D16B2">
        <w:rPr>
          <w:rFonts w:ascii="Times New Roman" w:hAnsi="Times New Roman"/>
          <w:sz w:val="28"/>
          <w:szCs w:val="28"/>
          <w:lang w:val="uk-UA"/>
        </w:rPr>
        <w:t xml:space="preserve"> </w:t>
      </w:r>
      <w:r w:rsidR="009C43C9" w:rsidRPr="0069315F">
        <w:rPr>
          <w:rFonts w:ascii="Times New Roman" w:hAnsi="Times New Roman"/>
          <w:sz w:val="28"/>
          <w:szCs w:val="28"/>
        </w:rPr>
        <w:t xml:space="preserve">29 </w:t>
      </w:r>
      <w:r w:rsidR="009C43C9">
        <w:rPr>
          <w:rFonts w:ascii="Times New Roman" w:hAnsi="Times New Roman"/>
          <w:sz w:val="28"/>
          <w:szCs w:val="28"/>
          <w:lang w:val="uk-UA"/>
        </w:rPr>
        <w:t xml:space="preserve">січня </w:t>
      </w:r>
      <w:r>
        <w:rPr>
          <w:rFonts w:ascii="Times New Roman" w:hAnsi="Times New Roman"/>
          <w:sz w:val="28"/>
          <w:szCs w:val="28"/>
          <w:lang w:val="uk-UA"/>
        </w:rPr>
        <w:t>202</w:t>
      </w:r>
      <w:r w:rsidR="00BE1BD8" w:rsidRPr="002E0B21">
        <w:rPr>
          <w:rFonts w:ascii="Times New Roman" w:hAnsi="Times New Roman"/>
          <w:sz w:val="28"/>
          <w:szCs w:val="28"/>
          <w:lang w:val="uk-UA"/>
        </w:rPr>
        <w:t>6</w:t>
      </w:r>
      <w:r w:rsidRPr="002E0B21">
        <w:rPr>
          <w:rFonts w:ascii="Times New Roman" w:hAnsi="Times New Roman"/>
          <w:sz w:val="28"/>
          <w:szCs w:val="28"/>
          <w:lang w:val="uk-UA"/>
        </w:rPr>
        <w:t>р.</w:t>
      </w:r>
      <w:r w:rsidRPr="002E0B21">
        <w:rPr>
          <w:rFonts w:ascii="Times New Roman" w:hAnsi="Times New Roman"/>
          <w:sz w:val="28"/>
          <w:szCs w:val="28"/>
          <w:lang w:val="uk-UA"/>
        </w:rPr>
        <w:tab/>
      </w:r>
      <w:r w:rsidR="001D16B2">
        <w:rPr>
          <w:rFonts w:ascii="Times New Roman" w:hAnsi="Times New Roman"/>
          <w:sz w:val="28"/>
          <w:szCs w:val="28"/>
          <w:lang w:val="uk-UA"/>
        </w:rPr>
        <w:tab/>
      </w:r>
      <w:r w:rsidRPr="002E0B21">
        <w:rPr>
          <w:rFonts w:ascii="Times New Roman" w:hAnsi="Times New Roman"/>
          <w:sz w:val="28"/>
          <w:szCs w:val="28"/>
          <w:lang w:val="uk-UA"/>
        </w:rPr>
        <w:t>м. Ніжин</w:t>
      </w:r>
      <w:r w:rsidRPr="002E0B21">
        <w:rPr>
          <w:rFonts w:ascii="Times New Roman" w:hAnsi="Times New Roman"/>
          <w:sz w:val="28"/>
          <w:szCs w:val="28"/>
          <w:lang w:val="uk-UA"/>
        </w:rPr>
        <w:tab/>
      </w:r>
      <w:r w:rsidRPr="002E0B2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2E0B21">
        <w:rPr>
          <w:rFonts w:ascii="Times New Roman" w:hAnsi="Times New Roman"/>
          <w:sz w:val="28"/>
          <w:szCs w:val="28"/>
          <w:lang w:val="uk-UA"/>
        </w:rPr>
        <w:t xml:space="preserve">№ </w:t>
      </w:r>
      <w:r w:rsidR="0079669E" w:rsidRPr="0079669E">
        <w:rPr>
          <w:rFonts w:ascii="Times New Roman" w:hAnsi="Times New Roman"/>
          <w:sz w:val="28"/>
          <w:szCs w:val="28"/>
        </w:rPr>
        <w:t>47</w:t>
      </w:r>
    </w:p>
    <w:p w:rsidR="00D64FAE" w:rsidRDefault="00D64FAE" w:rsidP="00D64FAE">
      <w:pPr>
        <w:spacing w:after="0"/>
        <w:jc w:val="both"/>
        <w:rPr>
          <w:rFonts w:ascii="Times New Roman" w:hAnsi="Times New Roman"/>
          <w:sz w:val="28"/>
          <w:szCs w:val="28"/>
          <w:lang w:val="uk-UA"/>
        </w:rPr>
      </w:pPr>
    </w:p>
    <w:p w:rsidR="00D64FAE" w:rsidRPr="00B34625" w:rsidRDefault="00D64FAE" w:rsidP="00A44E7E">
      <w:pPr>
        <w:widowControl w:val="0"/>
        <w:tabs>
          <w:tab w:val="left" w:pos="-5670"/>
          <w:tab w:val="left" w:pos="4564"/>
        </w:tabs>
        <w:suppressAutoHyphens/>
        <w:spacing w:after="0"/>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rsidR="00D64FAE" w:rsidRPr="00B34625" w:rsidRDefault="00D64FAE" w:rsidP="00A44E7E">
      <w:pPr>
        <w:widowControl w:val="0"/>
        <w:tabs>
          <w:tab w:val="left" w:pos="4564"/>
          <w:tab w:val="left" w:pos="4970"/>
        </w:tabs>
        <w:suppressAutoHyphens/>
        <w:spacing w:after="0"/>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rsidR="00D64FAE" w:rsidRPr="00B34625" w:rsidRDefault="00D64FAE" w:rsidP="00A44E7E">
      <w:pPr>
        <w:widowControl w:val="0"/>
        <w:tabs>
          <w:tab w:val="left" w:pos="-5670"/>
        </w:tabs>
        <w:suppressAutoHyphens/>
        <w:spacing w:after="0"/>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rsidR="00D64FAE" w:rsidRDefault="00D64FAE" w:rsidP="00A44E7E">
      <w:pPr>
        <w:widowControl w:val="0"/>
        <w:tabs>
          <w:tab w:val="left" w:pos="-5670"/>
        </w:tabs>
        <w:suppressAutoHyphens/>
        <w:spacing w:after="0"/>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статей</w:t>
      </w:r>
      <w:r w:rsidR="000D6DD1">
        <w:rPr>
          <w:rFonts w:ascii="Times New Roman" w:hAnsi="Times New Roman" w:cs="Times New Roman"/>
          <w:sz w:val="28"/>
          <w:szCs w:val="28"/>
          <w:lang w:val="uk-UA"/>
        </w:rPr>
        <w:t xml:space="preserve"> 42,</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51, 52, 53, 59, 73 Закону України «Про місцеве самоврядування в Україні»,</w:t>
      </w:r>
      <w:r w:rsidR="00725A7B">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 xml:space="preserve">протоколу засідання комісії з питань захисту прав дитини від </w:t>
      </w:r>
      <w:r w:rsidR="002E0B21">
        <w:rPr>
          <w:rFonts w:ascii="Times New Roman" w:eastAsia="Andale Sans UI" w:hAnsi="Times New Roman"/>
          <w:kern w:val="2"/>
          <w:sz w:val="28"/>
          <w:szCs w:val="24"/>
          <w:lang w:val="uk-UA" w:eastAsia="en-US"/>
        </w:rPr>
        <w:t>23</w:t>
      </w:r>
      <w:r w:rsidR="00D83574">
        <w:rPr>
          <w:rFonts w:ascii="Times New Roman" w:eastAsia="Andale Sans UI" w:hAnsi="Times New Roman"/>
          <w:kern w:val="2"/>
          <w:sz w:val="28"/>
          <w:szCs w:val="24"/>
          <w:lang w:val="uk-UA" w:eastAsia="en-US"/>
        </w:rPr>
        <w:t>.</w:t>
      </w:r>
      <w:r w:rsidR="00BE1BD8" w:rsidRPr="00BE1BD8">
        <w:rPr>
          <w:rFonts w:ascii="Times New Roman" w:eastAsia="Andale Sans UI" w:hAnsi="Times New Roman"/>
          <w:kern w:val="2"/>
          <w:sz w:val="28"/>
          <w:szCs w:val="24"/>
          <w:lang w:val="uk-UA" w:eastAsia="en-US"/>
        </w:rPr>
        <w:t>01</w:t>
      </w:r>
      <w:r w:rsidR="00D83574">
        <w:rPr>
          <w:rFonts w:ascii="Times New Roman" w:eastAsia="Andale Sans UI" w:hAnsi="Times New Roman"/>
          <w:kern w:val="2"/>
          <w:sz w:val="28"/>
          <w:szCs w:val="24"/>
          <w:lang w:val="uk-UA" w:eastAsia="en-US"/>
        </w:rPr>
        <w:t>.</w:t>
      </w:r>
      <w:r w:rsidR="00BE1BD8" w:rsidRPr="00BE1BD8">
        <w:rPr>
          <w:rFonts w:ascii="Times New Roman" w:eastAsia="Andale Sans UI" w:hAnsi="Times New Roman"/>
          <w:kern w:val="2"/>
          <w:sz w:val="28"/>
          <w:szCs w:val="24"/>
          <w:lang w:val="uk-UA" w:eastAsia="en-US"/>
        </w:rPr>
        <w:t>2026</w:t>
      </w:r>
      <w:r>
        <w:rPr>
          <w:rFonts w:ascii="Times New Roman" w:eastAsia="Andale Sans UI" w:hAnsi="Times New Roman"/>
          <w:kern w:val="2"/>
          <w:sz w:val="28"/>
          <w:szCs w:val="24"/>
          <w:lang w:val="uk-UA" w:eastAsia="en-US"/>
        </w:rPr>
        <w:t xml:space="preserve"> р. та розглянувши заяви громадян, виконавчий комітет міської ради вирішив:</w:t>
      </w:r>
    </w:p>
    <w:p w:rsidR="00330BE0" w:rsidRDefault="00330BE0" w:rsidP="00A44E7E">
      <w:pPr>
        <w:widowControl w:val="0"/>
        <w:spacing w:after="0"/>
        <w:jc w:val="both"/>
        <w:rPr>
          <w:rFonts w:ascii="Times New Roman" w:hAnsi="Times New Roman"/>
          <w:sz w:val="28"/>
          <w:lang w:val="uk-UA"/>
        </w:rPr>
      </w:pPr>
    </w:p>
    <w:p w:rsidR="008A6DD7" w:rsidRDefault="008A6DD7" w:rsidP="00A44E7E">
      <w:pPr>
        <w:widowControl w:val="0"/>
        <w:tabs>
          <w:tab w:val="left" w:pos="4564"/>
        </w:tabs>
        <w:suppressAutoHyphens/>
        <w:spacing w:after="0"/>
        <w:jc w:val="both"/>
        <w:rPr>
          <w:rFonts w:ascii="Times New Roman" w:hAnsi="Times New Roman"/>
          <w:kern w:val="2"/>
          <w:sz w:val="28"/>
          <w:lang w:val="uk-UA" w:eastAsia="zh-CN"/>
        </w:rPr>
      </w:pPr>
      <w:r>
        <w:rPr>
          <w:rFonts w:ascii="Times New Roman" w:eastAsia="Andale Sans UI" w:hAnsi="Times New Roman" w:cs="Times New Roman"/>
          <w:kern w:val="2"/>
          <w:sz w:val="28"/>
          <w:szCs w:val="24"/>
          <w:lang w:val="uk-UA" w:eastAsia="en-US"/>
        </w:rPr>
        <w:t>1.</w:t>
      </w:r>
      <w:r w:rsidRPr="008C4F6D">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8C4F6D">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rsidR="006568D2" w:rsidRDefault="006568D2" w:rsidP="00A44E7E">
      <w:pPr>
        <w:widowControl w:val="0"/>
        <w:tabs>
          <w:tab w:val="left" w:pos="4564"/>
        </w:tabs>
        <w:suppressAutoHyphens/>
        <w:spacing w:after="0"/>
        <w:jc w:val="both"/>
        <w:rPr>
          <w:rFonts w:ascii="Times New Roman" w:hAnsi="Times New Roman"/>
          <w:kern w:val="2"/>
          <w:sz w:val="28"/>
          <w:lang w:val="uk-UA" w:eastAsia="zh-CN"/>
        </w:rPr>
      </w:pPr>
    </w:p>
    <w:p w:rsidR="00123CAB" w:rsidRPr="00123CAB" w:rsidRDefault="0004626E" w:rsidP="00A44E7E">
      <w:pPr>
        <w:pStyle w:val="a3"/>
        <w:widowControl w:val="0"/>
        <w:numPr>
          <w:ilvl w:val="1"/>
          <w:numId w:val="3"/>
        </w:numPr>
        <w:tabs>
          <w:tab w:val="left" w:pos="0"/>
        </w:tabs>
        <w:suppressAutoHyphens/>
        <w:spacing w:after="0"/>
        <w:ind w:left="0" w:firstLine="709"/>
        <w:jc w:val="both"/>
        <w:rPr>
          <w:rFonts w:ascii="Times New Roman" w:hAnsi="Times New Roman"/>
          <w:kern w:val="2"/>
          <w:sz w:val="28"/>
          <w:lang w:val="uk-UA" w:eastAsia="zh-CN"/>
        </w:rPr>
      </w:pPr>
      <w:r>
        <w:rPr>
          <w:rFonts w:ascii="Times New Roman CYR" w:hAnsi="Times New Roman CYR"/>
          <w:bCs/>
          <w:sz w:val="28"/>
          <w:lang w:val="uk-UA"/>
        </w:rPr>
        <w:t>Ххх Ххх ххх</w:t>
      </w:r>
      <w:r w:rsidR="002E0B21">
        <w:rPr>
          <w:rFonts w:ascii="Times New Roman CYR" w:hAnsi="Times New Roman CYR"/>
          <w:bCs/>
          <w:sz w:val="28"/>
          <w:lang w:val="uk-UA"/>
        </w:rPr>
        <w:t xml:space="preserve"> подарувати</w:t>
      </w:r>
      <w:r w:rsidR="003D1AFF">
        <w:rPr>
          <w:rFonts w:ascii="Times New Roman CYR" w:hAnsi="Times New Roman CYR"/>
          <w:bCs/>
          <w:sz w:val="28"/>
          <w:lang w:val="uk-UA"/>
        </w:rPr>
        <w:t xml:space="preserve"> </w:t>
      </w:r>
      <w:r>
        <w:rPr>
          <w:rFonts w:ascii="Times New Roman CYR" w:hAnsi="Times New Roman CYR"/>
          <w:bCs/>
          <w:sz w:val="28"/>
          <w:lang w:val="uk-UA"/>
        </w:rPr>
        <w:t xml:space="preserve">Ххх Ххх ххх </w:t>
      </w:r>
      <w:r w:rsidR="002E0B21">
        <w:rPr>
          <w:rFonts w:ascii="Times New Roman" w:hAnsi="Times New Roman"/>
          <w:sz w:val="28"/>
          <w:lang w:val="uk-UA"/>
        </w:rPr>
        <w:t xml:space="preserve">квартиру </w:t>
      </w:r>
      <w:r w:rsidR="006A734D">
        <w:rPr>
          <w:rFonts w:ascii="Times New Roman" w:hAnsi="Times New Roman"/>
          <w:sz w:val="28"/>
          <w:lang w:val="uk-UA"/>
        </w:rPr>
        <w:t xml:space="preserve">№ </w:t>
      </w:r>
      <w:r>
        <w:rPr>
          <w:rFonts w:ascii="Times New Roman" w:hAnsi="Times New Roman"/>
          <w:sz w:val="28"/>
          <w:lang w:val="uk-UA"/>
        </w:rPr>
        <w:t>….</w:t>
      </w:r>
      <w:r w:rsidR="006A734D">
        <w:rPr>
          <w:rFonts w:ascii="Times New Roman" w:hAnsi="Times New Roman"/>
          <w:sz w:val="28"/>
          <w:lang w:val="uk-UA"/>
        </w:rPr>
        <w:t xml:space="preserve"> в житловому </w:t>
      </w:r>
      <w:r w:rsidR="003D1AFF" w:rsidRPr="003D1AFF">
        <w:rPr>
          <w:rFonts w:ascii="Times New Roman" w:hAnsi="Times New Roman"/>
          <w:sz w:val="28"/>
          <w:lang w:val="uk-UA"/>
        </w:rPr>
        <w:t>будин</w:t>
      </w:r>
      <w:r w:rsidR="006A734D">
        <w:rPr>
          <w:rFonts w:ascii="Times New Roman" w:hAnsi="Times New Roman"/>
          <w:sz w:val="28"/>
          <w:lang w:val="uk-UA"/>
        </w:rPr>
        <w:t xml:space="preserve">ку </w:t>
      </w:r>
      <w:r w:rsidR="003D1AFF" w:rsidRPr="003D1AFF">
        <w:rPr>
          <w:rFonts w:ascii="Times New Roman" w:hAnsi="Times New Roman"/>
          <w:sz w:val="28"/>
          <w:lang w:val="uk-UA"/>
        </w:rPr>
        <w:t xml:space="preserve">№ </w:t>
      </w:r>
      <w:r>
        <w:rPr>
          <w:rFonts w:ascii="Times New Roman" w:hAnsi="Times New Roman"/>
          <w:sz w:val="28"/>
          <w:lang w:val="uk-UA"/>
        </w:rPr>
        <w:t>…..</w:t>
      </w:r>
      <w:r w:rsidR="006A734D">
        <w:rPr>
          <w:rFonts w:ascii="Times New Roman" w:hAnsi="Times New Roman"/>
          <w:sz w:val="28"/>
          <w:lang w:val="uk-UA"/>
        </w:rPr>
        <w:t xml:space="preserve"> </w:t>
      </w:r>
      <w:r w:rsidR="003D1AFF" w:rsidRPr="003D1AFF">
        <w:rPr>
          <w:rFonts w:ascii="Times New Roman" w:hAnsi="Times New Roman"/>
          <w:sz w:val="28"/>
          <w:lang w:val="uk-UA"/>
        </w:rPr>
        <w:t xml:space="preserve">по вулиці </w:t>
      </w:r>
      <w:r>
        <w:rPr>
          <w:rFonts w:ascii="Times New Roman" w:hAnsi="Times New Roman"/>
          <w:sz w:val="28"/>
          <w:lang w:val="uk-UA"/>
        </w:rPr>
        <w:t>….</w:t>
      </w:r>
      <w:r w:rsidR="003D1AFF" w:rsidRPr="003D1AFF">
        <w:rPr>
          <w:rFonts w:ascii="Times New Roman" w:hAnsi="Times New Roman"/>
          <w:sz w:val="28"/>
          <w:lang w:val="uk-UA"/>
        </w:rPr>
        <w:t xml:space="preserve"> у місті Ніжині, </w:t>
      </w:r>
      <w:r w:rsidR="003D1AFF" w:rsidRPr="003D1AFF">
        <w:rPr>
          <w:rFonts w:ascii="Times New Roman CYR" w:hAnsi="Times New Roman CYR"/>
          <w:bCs/>
          <w:sz w:val="28"/>
          <w:lang w:val="uk-UA"/>
        </w:rPr>
        <w:t xml:space="preserve">що належить </w:t>
      </w:r>
      <w:r w:rsidR="006A734D">
        <w:rPr>
          <w:rFonts w:ascii="Times New Roman CYR" w:hAnsi="Times New Roman CYR"/>
          <w:bCs/>
          <w:sz w:val="28"/>
          <w:lang w:val="uk-UA"/>
        </w:rPr>
        <w:t xml:space="preserve">йому </w:t>
      </w:r>
      <w:r w:rsidR="006A734D" w:rsidRPr="004B5C64">
        <w:rPr>
          <w:rFonts w:ascii="Times New Roman" w:eastAsia="Times New Roman" w:hAnsi="Times New Roman" w:cs="Times New Roman"/>
          <w:bCs/>
          <w:color w:val="000000"/>
          <w:sz w:val="28"/>
          <w:szCs w:val="28"/>
          <w:lang w:val="uk-UA" w:eastAsia="uk-UA"/>
        </w:rPr>
        <w:t xml:space="preserve">на підставі </w:t>
      </w:r>
      <w:r w:rsidR="003D1AFF" w:rsidRPr="003D1AFF">
        <w:rPr>
          <w:rFonts w:ascii="Times New Roman CYR" w:hAnsi="Times New Roman CYR"/>
          <w:bCs/>
          <w:sz w:val="28"/>
          <w:lang w:val="uk-UA"/>
        </w:rPr>
        <w:t>свідоцтв</w:t>
      </w:r>
      <w:r w:rsidR="00772D05">
        <w:rPr>
          <w:rFonts w:ascii="Times New Roman CYR" w:hAnsi="Times New Roman CYR"/>
          <w:bCs/>
          <w:sz w:val="28"/>
          <w:lang w:val="uk-UA"/>
        </w:rPr>
        <w:t>а</w:t>
      </w:r>
      <w:r w:rsidR="003D1AFF" w:rsidRPr="003D1AFF">
        <w:rPr>
          <w:rFonts w:ascii="Times New Roman CYR" w:hAnsi="Times New Roman CYR"/>
          <w:bCs/>
          <w:sz w:val="28"/>
          <w:lang w:val="uk-UA"/>
        </w:rPr>
        <w:t xml:space="preserve"> про право </w:t>
      </w:r>
      <w:r w:rsidR="00772D05">
        <w:rPr>
          <w:rFonts w:ascii="Times New Roman CYR" w:hAnsi="Times New Roman CYR"/>
          <w:bCs/>
          <w:sz w:val="28"/>
          <w:lang w:val="uk-UA"/>
        </w:rPr>
        <w:t>на спадщину за законом</w:t>
      </w:r>
      <w:r w:rsidR="006A734D">
        <w:rPr>
          <w:rFonts w:ascii="Times New Roman CYR" w:hAnsi="Times New Roman CYR"/>
          <w:bCs/>
          <w:sz w:val="28"/>
          <w:lang w:val="uk-UA"/>
        </w:rPr>
        <w:t xml:space="preserve"> /р.№ </w:t>
      </w:r>
      <w:r>
        <w:rPr>
          <w:rFonts w:ascii="Times New Roman CYR" w:hAnsi="Times New Roman CYR"/>
          <w:bCs/>
          <w:sz w:val="28"/>
          <w:lang w:val="uk-UA"/>
        </w:rPr>
        <w:t>….</w:t>
      </w:r>
      <w:r w:rsidR="006A734D">
        <w:rPr>
          <w:rFonts w:ascii="Times New Roman CYR" w:hAnsi="Times New Roman CYR"/>
          <w:bCs/>
          <w:sz w:val="28"/>
          <w:lang w:val="uk-UA"/>
        </w:rPr>
        <w:t>/</w:t>
      </w:r>
      <w:r>
        <w:rPr>
          <w:rFonts w:ascii="Times New Roman CYR" w:hAnsi="Times New Roman CYR"/>
          <w:bCs/>
          <w:sz w:val="28"/>
          <w:lang w:val="uk-UA"/>
        </w:rPr>
        <w:t>….</w:t>
      </w:r>
      <w:r w:rsidR="006A734D">
        <w:rPr>
          <w:rFonts w:ascii="Times New Roman CYR" w:hAnsi="Times New Roman CYR"/>
          <w:bCs/>
          <w:sz w:val="28"/>
          <w:lang w:val="uk-UA"/>
        </w:rPr>
        <w:t>/</w:t>
      </w:r>
      <w:r w:rsidR="00AD0EA8">
        <w:rPr>
          <w:rFonts w:ascii="Times New Roman CYR" w:hAnsi="Times New Roman CYR"/>
          <w:bCs/>
          <w:sz w:val="28"/>
          <w:lang w:val="uk-UA"/>
        </w:rPr>
        <w:t xml:space="preserve">, </w:t>
      </w:r>
      <w:r w:rsidR="003D1AFF" w:rsidRPr="003D1AFF">
        <w:rPr>
          <w:rFonts w:ascii="Times New Roman CYR" w:eastAsia="Andale Sans UI" w:hAnsi="Times New Roman CYR" w:cs="Times New Roman"/>
          <w:sz w:val="28"/>
          <w:szCs w:val="24"/>
          <w:lang w:val="uk-UA" w:eastAsia="en-US"/>
        </w:rPr>
        <w:t>в якому на реєстраційному обліку перебува</w:t>
      </w:r>
      <w:r w:rsidR="006A734D">
        <w:rPr>
          <w:rFonts w:ascii="Times New Roman CYR" w:eastAsia="Andale Sans UI" w:hAnsi="Times New Roman CYR" w:cs="Times New Roman"/>
          <w:sz w:val="28"/>
          <w:szCs w:val="24"/>
          <w:lang w:val="uk-UA" w:eastAsia="en-US"/>
        </w:rPr>
        <w:t xml:space="preserve">ють діти: </w:t>
      </w:r>
      <w:r>
        <w:rPr>
          <w:rFonts w:ascii="Times New Roman CYR" w:hAnsi="Times New Roman CYR"/>
          <w:bCs/>
          <w:sz w:val="28"/>
          <w:lang w:val="uk-UA"/>
        </w:rPr>
        <w:t>Ххх Ххх ххх</w:t>
      </w:r>
      <w:r w:rsidR="006A734D">
        <w:rPr>
          <w:rFonts w:ascii="Times New Roman CYR" w:eastAsia="Andale Sans UI" w:hAnsi="Times New Roman CYR" w:cs="Times New Roman"/>
          <w:sz w:val="28"/>
          <w:szCs w:val="24"/>
          <w:lang w:val="uk-UA" w:eastAsia="en-US"/>
        </w:rPr>
        <w:t xml:space="preserve">, </w:t>
      </w:r>
      <w:r>
        <w:rPr>
          <w:rFonts w:ascii="Times New Roman CYR" w:eastAsia="Andale Sans UI" w:hAnsi="Times New Roman CYR" w:cs="Times New Roman"/>
          <w:sz w:val="28"/>
          <w:szCs w:val="24"/>
          <w:lang w:val="uk-UA" w:eastAsia="en-US"/>
        </w:rPr>
        <w:t>….</w:t>
      </w:r>
      <w:r w:rsidR="006A734D">
        <w:rPr>
          <w:rFonts w:ascii="Times New Roman CYR" w:eastAsia="Andale Sans UI" w:hAnsi="Times New Roman CYR" w:cs="Times New Roman"/>
          <w:sz w:val="28"/>
          <w:szCs w:val="24"/>
          <w:lang w:val="uk-UA" w:eastAsia="en-US"/>
        </w:rPr>
        <w:t xml:space="preserve"> р.н., </w:t>
      </w:r>
      <w:r>
        <w:rPr>
          <w:rFonts w:ascii="Times New Roman CYR" w:hAnsi="Times New Roman CYR"/>
          <w:bCs/>
          <w:sz w:val="28"/>
          <w:lang w:val="uk-UA"/>
        </w:rPr>
        <w:t>Ххх Ххх ххх</w:t>
      </w:r>
      <w:r w:rsidR="006A734D">
        <w:rPr>
          <w:rFonts w:ascii="Times New Roman CYR" w:eastAsia="Andale Sans UI" w:hAnsi="Times New Roman CYR" w:cs="Times New Roman"/>
          <w:sz w:val="28"/>
          <w:szCs w:val="24"/>
          <w:lang w:val="uk-UA" w:eastAsia="en-US"/>
        </w:rPr>
        <w:t xml:space="preserve">, </w:t>
      </w:r>
      <w:r>
        <w:rPr>
          <w:rFonts w:ascii="Times New Roman CYR" w:eastAsia="Andale Sans UI" w:hAnsi="Times New Roman CYR" w:cs="Times New Roman"/>
          <w:sz w:val="28"/>
          <w:szCs w:val="24"/>
          <w:lang w:val="uk-UA" w:eastAsia="en-US"/>
        </w:rPr>
        <w:t>….</w:t>
      </w:r>
      <w:r w:rsidR="006A734D">
        <w:rPr>
          <w:rFonts w:ascii="Times New Roman CYR" w:eastAsia="Andale Sans UI" w:hAnsi="Times New Roman CYR" w:cs="Times New Roman"/>
          <w:sz w:val="28"/>
          <w:szCs w:val="24"/>
          <w:lang w:val="uk-UA" w:eastAsia="en-US"/>
        </w:rPr>
        <w:t xml:space="preserve"> р.н.</w:t>
      </w:r>
      <w:r w:rsidR="00AD0EA8">
        <w:rPr>
          <w:rFonts w:ascii="Times New Roman" w:hAnsi="Times New Roman"/>
          <w:sz w:val="28"/>
          <w:szCs w:val="20"/>
          <w:lang w:val="uk-UA"/>
        </w:rPr>
        <w:t xml:space="preserve">. </w:t>
      </w:r>
      <w:r w:rsidR="003D1AFF" w:rsidRPr="003D1AFF">
        <w:rPr>
          <w:rFonts w:ascii="Times New Roman CYR" w:hAnsi="Times New Roman CYR"/>
          <w:bCs/>
          <w:sz w:val="28"/>
          <w:lang w:val="uk-UA"/>
        </w:rPr>
        <w:t>При цьому права та інтереси д</w:t>
      </w:r>
      <w:r w:rsidR="00FC7854">
        <w:rPr>
          <w:rFonts w:ascii="Times New Roman CYR" w:hAnsi="Times New Roman CYR"/>
          <w:bCs/>
          <w:sz w:val="28"/>
          <w:lang w:val="uk-UA"/>
        </w:rPr>
        <w:t>ітей</w:t>
      </w:r>
      <w:r w:rsidR="003D1AFF" w:rsidRPr="003D1AFF">
        <w:rPr>
          <w:rFonts w:ascii="Times New Roman CYR" w:hAnsi="Times New Roman CYR"/>
          <w:bCs/>
          <w:sz w:val="28"/>
          <w:lang w:val="uk-UA"/>
        </w:rPr>
        <w:t xml:space="preserve"> не будуть порушені, оскільки місце ї</w:t>
      </w:r>
      <w:r w:rsidR="00FC7854">
        <w:rPr>
          <w:rFonts w:ascii="Times New Roman CYR" w:hAnsi="Times New Roman CYR"/>
          <w:bCs/>
          <w:sz w:val="28"/>
          <w:lang w:val="uk-UA"/>
        </w:rPr>
        <w:t>х</w:t>
      </w:r>
      <w:r w:rsidR="003D1AFF" w:rsidRPr="003D1AFF">
        <w:rPr>
          <w:rFonts w:ascii="Times New Roman CYR" w:hAnsi="Times New Roman CYR"/>
          <w:bCs/>
          <w:sz w:val="28"/>
          <w:lang w:val="uk-UA"/>
        </w:rPr>
        <w:t xml:space="preserve"> реєстрації не зміниться.</w:t>
      </w:r>
    </w:p>
    <w:p w:rsidR="002028A6" w:rsidRPr="00733E7C" w:rsidRDefault="0004626E" w:rsidP="00A44E7E">
      <w:pPr>
        <w:pStyle w:val="a3"/>
        <w:widowControl w:val="0"/>
        <w:numPr>
          <w:ilvl w:val="1"/>
          <w:numId w:val="3"/>
        </w:numPr>
        <w:tabs>
          <w:tab w:val="left" w:pos="0"/>
        </w:tabs>
        <w:suppressAutoHyphens/>
        <w:spacing w:after="0"/>
        <w:ind w:left="0" w:right="-284" w:firstLine="708"/>
        <w:jc w:val="both"/>
        <w:rPr>
          <w:rFonts w:ascii="Times New Roman CYR" w:eastAsia="Times New Roman" w:hAnsi="Times New Roman CYR" w:cs="Times New Roman CYR"/>
          <w:bCs/>
          <w:color w:val="000000"/>
          <w:sz w:val="28"/>
          <w:szCs w:val="28"/>
          <w:lang w:val="uk-UA"/>
        </w:rPr>
      </w:pPr>
      <w:bookmarkStart w:id="1" w:name="_Hlk220654524"/>
      <w:bookmarkEnd w:id="0"/>
      <w:r>
        <w:rPr>
          <w:rFonts w:ascii="Times New Roman CYR" w:hAnsi="Times New Roman CYR"/>
          <w:bCs/>
          <w:sz w:val="28"/>
          <w:lang w:val="uk-UA"/>
        </w:rPr>
        <w:t xml:space="preserve">Ххх Ххх ххх </w:t>
      </w:r>
      <w:r w:rsidR="006A734D">
        <w:rPr>
          <w:rFonts w:ascii="Times New Roman" w:hAnsi="Times New Roman" w:cs="Times New Roman"/>
          <w:sz w:val="28"/>
          <w:szCs w:val="28"/>
          <w:lang w:val="uk-UA"/>
        </w:rPr>
        <w:t>продати</w:t>
      </w:r>
      <w:r w:rsidR="00D42E6C" w:rsidRPr="00733E7C">
        <w:rPr>
          <w:rFonts w:ascii="Times New Roman" w:hAnsi="Times New Roman" w:cs="Times New Roman"/>
          <w:bCs/>
          <w:sz w:val="28"/>
          <w:szCs w:val="20"/>
          <w:lang w:val="uk-UA"/>
        </w:rPr>
        <w:t xml:space="preserve"> </w:t>
      </w:r>
      <w:r w:rsidR="00123CAB" w:rsidRPr="00733E7C">
        <w:rPr>
          <w:rFonts w:ascii="Times New Roman" w:hAnsi="Times New Roman" w:cs="Times New Roman"/>
          <w:bCs/>
          <w:sz w:val="28"/>
          <w:szCs w:val="20"/>
          <w:lang w:val="uk-UA"/>
        </w:rPr>
        <w:t>1/</w:t>
      </w:r>
      <w:r w:rsidR="006A734D">
        <w:rPr>
          <w:rFonts w:ascii="Times New Roman" w:hAnsi="Times New Roman" w:cs="Times New Roman"/>
          <w:bCs/>
          <w:sz w:val="28"/>
          <w:szCs w:val="20"/>
          <w:lang w:val="uk-UA"/>
        </w:rPr>
        <w:t xml:space="preserve">3 частку від частки в статутному капіталі Товариства з обмеженою відповідальністю «СЕРВІС ЛІК» ідентифікаційний код </w:t>
      </w:r>
      <w:r>
        <w:rPr>
          <w:rFonts w:ascii="Times New Roman" w:hAnsi="Times New Roman" w:cs="Times New Roman"/>
          <w:bCs/>
          <w:sz w:val="28"/>
          <w:szCs w:val="20"/>
          <w:lang w:val="uk-UA"/>
        </w:rPr>
        <w:t>…</w:t>
      </w:r>
      <w:r w:rsidR="006A734D">
        <w:rPr>
          <w:rFonts w:ascii="Times New Roman" w:hAnsi="Times New Roman" w:cs="Times New Roman"/>
          <w:bCs/>
          <w:sz w:val="28"/>
          <w:szCs w:val="20"/>
          <w:lang w:val="uk-UA"/>
        </w:rPr>
        <w:t xml:space="preserve">, що знаходиться за адресою: </w:t>
      </w:r>
      <w:r w:rsidR="006B6BA6">
        <w:rPr>
          <w:rFonts w:ascii="Times New Roman" w:hAnsi="Times New Roman" w:cs="Times New Roman"/>
          <w:bCs/>
          <w:sz w:val="28"/>
          <w:szCs w:val="20"/>
          <w:lang w:val="uk-UA"/>
        </w:rPr>
        <w:t xml:space="preserve">Україна, 16600, Чернігівська область, місто Ніжин, вулиця </w:t>
      </w:r>
      <w:r>
        <w:rPr>
          <w:rFonts w:ascii="Times New Roman" w:hAnsi="Times New Roman" w:cs="Times New Roman"/>
          <w:bCs/>
          <w:sz w:val="28"/>
          <w:szCs w:val="20"/>
          <w:lang w:val="uk-UA"/>
        </w:rPr>
        <w:t>….</w:t>
      </w:r>
      <w:r w:rsidR="006B6BA6">
        <w:rPr>
          <w:rFonts w:ascii="Times New Roman" w:hAnsi="Times New Roman" w:cs="Times New Roman"/>
          <w:bCs/>
          <w:sz w:val="28"/>
          <w:szCs w:val="20"/>
          <w:lang w:val="uk-UA"/>
        </w:rPr>
        <w:t xml:space="preserve">, будинок </w:t>
      </w:r>
      <w:r>
        <w:rPr>
          <w:rFonts w:ascii="Times New Roman" w:hAnsi="Times New Roman" w:cs="Times New Roman"/>
          <w:bCs/>
          <w:sz w:val="28"/>
          <w:szCs w:val="20"/>
          <w:lang w:val="uk-UA"/>
        </w:rPr>
        <w:t>….</w:t>
      </w:r>
      <w:r w:rsidR="006B6BA6">
        <w:rPr>
          <w:rFonts w:ascii="Times New Roman" w:hAnsi="Times New Roman" w:cs="Times New Roman"/>
          <w:bCs/>
          <w:sz w:val="28"/>
          <w:szCs w:val="20"/>
          <w:lang w:val="uk-UA"/>
        </w:rPr>
        <w:t xml:space="preserve">: дані про державну реєстрацію: дата державної реєстрації </w:t>
      </w:r>
      <w:r w:rsidR="00D92F20">
        <w:rPr>
          <w:rFonts w:ascii="Times New Roman" w:hAnsi="Times New Roman" w:cs="Times New Roman"/>
          <w:bCs/>
          <w:sz w:val="28"/>
          <w:szCs w:val="20"/>
          <w:lang w:val="uk-UA"/>
        </w:rPr>
        <w:t>……</w:t>
      </w:r>
      <w:r w:rsidR="006060C8" w:rsidRPr="00733E7C">
        <w:rPr>
          <w:rFonts w:ascii="Times New Roman" w:hAnsi="Times New Roman" w:cs="Times New Roman"/>
          <w:bCs/>
          <w:sz w:val="28"/>
          <w:szCs w:val="20"/>
          <w:lang w:val="uk-UA"/>
        </w:rPr>
        <w:t xml:space="preserve"> </w:t>
      </w:r>
      <w:r w:rsidR="006B6BA6">
        <w:rPr>
          <w:rFonts w:ascii="Times New Roman" w:hAnsi="Times New Roman" w:cs="Times New Roman"/>
          <w:bCs/>
          <w:sz w:val="28"/>
          <w:szCs w:val="20"/>
          <w:lang w:val="uk-UA"/>
        </w:rPr>
        <w:t xml:space="preserve">співвласниками якого є діти: </w:t>
      </w:r>
      <w:r w:rsidR="00D92F20">
        <w:rPr>
          <w:rFonts w:ascii="Times New Roman CYR" w:hAnsi="Times New Roman CYR"/>
          <w:bCs/>
          <w:sz w:val="28"/>
          <w:lang w:val="uk-UA"/>
        </w:rPr>
        <w:t>Ххх Ххх ххх</w:t>
      </w:r>
      <w:r w:rsidR="006B6BA6">
        <w:rPr>
          <w:rFonts w:ascii="Times New Roman" w:hAnsi="Times New Roman" w:cs="Times New Roman"/>
          <w:bCs/>
          <w:sz w:val="28"/>
          <w:szCs w:val="20"/>
          <w:lang w:val="uk-UA"/>
        </w:rPr>
        <w:t xml:space="preserve">, </w:t>
      </w:r>
      <w:r w:rsidR="00D92F20">
        <w:rPr>
          <w:rFonts w:ascii="Times New Roman" w:hAnsi="Times New Roman" w:cs="Times New Roman"/>
          <w:bCs/>
          <w:sz w:val="28"/>
          <w:szCs w:val="20"/>
          <w:lang w:val="uk-UA"/>
        </w:rPr>
        <w:t>…..</w:t>
      </w:r>
      <w:r w:rsidR="006B6BA6">
        <w:rPr>
          <w:rFonts w:ascii="Times New Roman" w:hAnsi="Times New Roman" w:cs="Times New Roman"/>
          <w:bCs/>
          <w:sz w:val="28"/>
          <w:szCs w:val="20"/>
          <w:lang w:val="uk-UA"/>
        </w:rPr>
        <w:t xml:space="preserve"> р.н., </w:t>
      </w:r>
      <w:r w:rsidR="00D92F20">
        <w:rPr>
          <w:rFonts w:ascii="Times New Roman CYR" w:hAnsi="Times New Roman CYR"/>
          <w:bCs/>
          <w:sz w:val="28"/>
          <w:lang w:val="uk-UA"/>
        </w:rPr>
        <w:t>Ххх Ххх Ххх</w:t>
      </w:r>
      <w:r w:rsidR="006B6BA6">
        <w:rPr>
          <w:rFonts w:ascii="Times New Roman" w:hAnsi="Times New Roman" w:cs="Times New Roman"/>
          <w:bCs/>
          <w:sz w:val="28"/>
          <w:szCs w:val="20"/>
          <w:lang w:val="uk-UA"/>
        </w:rPr>
        <w:t xml:space="preserve">, </w:t>
      </w:r>
      <w:r w:rsidR="00D92F20">
        <w:rPr>
          <w:rFonts w:ascii="Times New Roman" w:hAnsi="Times New Roman" w:cs="Times New Roman"/>
          <w:bCs/>
          <w:sz w:val="28"/>
          <w:szCs w:val="20"/>
          <w:lang w:val="uk-UA"/>
        </w:rPr>
        <w:t>…..</w:t>
      </w:r>
      <w:r w:rsidR="009E3DD3" w:rsidRPr="00733E7C">
        <w:rPr>
          <w:rFonts w:ascii="Times New Roman" w:hAnsi="Times New Roman" w:cs="Times New Roman"/>
          <w:bCs/>
          <w:sz w:val="28"/>
          <w:szCs w:val="20"/>
          <w:lang w:val="uk-UA"/>
        </w:rPr>
        <w:t xml:space="preserve"> р.н.</w:t>
      </w:r>
      <w:r w:rsidR="00D42E6C" w:rsidRPr="00733E7C">
        <w:rPr>
          <w:rFonts w:ascii="Times New Roman" w:hAnsi="Times New Roman" w:cs="Times New Roman"/>
          <w:bCs/>
          <w:sz w:val="28"/>
          <w:szCs w:val="20"/>
          <w:lang w:val="uk-UA"/>
        </w:rPr>
        <w:t xml:space="preserve">. </w:t>
      </w:r>
      <w:r w:rsidR="00D42E6C" w:rsidRPr="00733E7C">
        <w:rPr>
          <w:rFonts w:ascii="Times New Roman" w:hAnsi="Times New Roman" w:cs="Times New Roman"/>
          <w:bCs/>
          <w:sz w:val="28"/>
          <w:lang w:val="uk-UA"/>
        </w:rPr>
        <w:t xml:space="preserve">При цьому права та інтереси </w:t>
      </w:r>
      <w:r w:rsidR="00D63625" w:rsidRPr="00733E7C">
        <w:rPr>
          <w:rFonts w:ascii="Times New Roman" w:hAnsi="Times New Roman" w:cs="Times New Roman"/>
          <w:bCs/>
          <w:sz w:val="28"/>
          <w:lang w:val="uk-UA"/>
        </w:rPr>
        <w:t>д</w:t>
      </w:r>
      <w:r w:rsidR="006B6BA6">
        <w:rPr>
          <w:rFonts w:ascii="Times New Roman" w:hAnsi="Times New Roman" w:cs="Times New Roman"/>
          <w:bCs/>
          <w:sz w:val="28"/>
          <w:lang w:val="uk-UA"/>
        </w:rPr>
        <w:t>ітей</w:t>
      </w:r>
      <w:r w:rsidR="00D42E6C" w:rsidRPr="00733E7C">
        <w:rPr>
          <w:rFonts w:ascii="Times New Roman" w:hAnsi="Times New Roman" w:cs="Times New Roman"/>
          <w:bCs/>
          <w:sz w:val="28"/>
          <w:lang w:val="uk-UA"/>
        </w:rPr>
        <w:t xml:space="preserve"> не будуть порушені, оскільки </w:t>
      </w:r>
      <w:r w:rsidR="006B6BA6">
        <w:rPr>
          <w:rFonts w:ascii="Times New Roman" w:hAnsi="Times New Roman" w:cs="Times New Roman"/>
          <w:bCs/>
          <w:sz w:val="28"/>
          <w:lang w:val="uk-UA"/>
        </w:rPr>
        <w:lastRenderedPageBreak/>
        <w:t xml:space="preserve">їх частка власності </w:t>
      </w:r>
      <w:r w:rsidR="00101167">
        <w:rPr>
          <w:rFonts w:ascii="Times New Roman" w:hAnsi="Times New Roman" w:cs="Times New Roman"/>
          <w:bCs/>
          <w:sz w:val="28"/>
          <w:lang w:val="uk-UA"/>
        </w:rPr>
        <w:t>у</w:t>
      </w:r>
      <w:r w:rsidR="00101167" w:rsidRPr="00101167">
        <w:rPr>
          <w:rFonts w:ascii="Times New Roman" w:hAnsi="Times New Roman" w:cs="Times New Roman"/>
          <w:bCs/>
          <w:sz w:val="28"/>
          <w:szCs w:val="20"/>
          <w:lang w:val="uk-UA"/>
        </w:rPr>
        <w:t xml:space="preserve"> </w:t>
      </w:r>
      <w:r w:rsidR="00101167">
        <w:rPr>
          <w:rFonts w:ascii="Times New Roman" w:hAnsi="Times New Roman" w:cs="Times New Roman"/>
          <w:bCs/>
          <w:sz w:val="28"/>
          <w:szCs w:val="20"/>
          <w:lang w:val="uk-UA"/>
        </w:rPr>
        <w:t xml:space="preserve">статутному капіталі  Товариства з обмеженою відповідальністю «СЕРВІС ЛІК» ідентифікаційний код </w:t>
      </w:r>
      <w:r w:rsidR="00D92F20">
        <w:rPr>
          <w:rFonts w:ascii="Times New Roman" w:hAnsi="Times New Roman" w:cs="Times New Roman"/>
          <w:bCs/>
          <w:sz w:val="28"/>
          <w:szCs w:val="20"/>
          <w:lang w:val="uk-UA"/>
        </w:rPr>
        <w:t>…..</w:t>
      </w:r>
      <w:r w:rsidR="00101167">
        <w:rPr>
          <w:rFonts w:ascii="Times New Roman" w:hAnsi="Times New Roman" w:cs="Times New Roman"/>
          <w:bCs/>
          <w:sz w:val="28"/>
          <w:szCs w:val="20"/>
          <w:lang w:val="uk-UA"/>
        </w:rPr>
        <w:t xml:space="preserve">, що знаходиться за адресою: Україна, 16600, Чернігівська область, місто Ніжин, вулиця </w:t>
      </w:r>
      <w:r w:rsidR="00D92F20">
        <w:rPr>
          <w:rFonts w:ascii="Times New Roman" w:hAnsi="Times New Roman" w:cs="Times New Roman"/>
          <w:bCs/>
          <w:sz w:val="28"/>
          <w:szCs w:val="20"/>
          <w:lang w:val="uk-UA"/>
        </w:rPr>
        <w:t>…..</w:t>
      </w:r>
      <w:r w:rsidR="00101167">
        <w:rPr>
          <w:rFonts w:ascii="Times New Roman" w:hAnsi="Times New Roman" w:cs="Times New Roman"/>
          <w:bCs/>
          <w:sz w:val="28"/>
          <w:szCs w:val="20"/>
          <w:lang w:val="uk-UA"/>
        </w:rPr>
        <w:t>, будинок</w:t>
      </w:r>
      <w:r w:rsidR="00D92F20">
        <w:rPr>
          <w:rFonts w:ascii="Times New Roman" w:hAnsi="Times New Roman" w:cs="Times New Roman"/>
          <w:bCs/>
          <w:sz w:val="28"/>
          <w:szCs w:val="20"/>
          <w:lang w:val="uk-UA"/>
        </w:rPr>
        <w:t>…</w:t>
      </w:r>
      <w:r w:rsidR="00101167">
        <w:rPr>
          <w:rFonts w:ascii="Times New Roman" w:hAnsi="Times New Roman" w:cs="Times New Roman"/>
          <w:bCs/>
          <w:sz w:val="28"/>
          <w:szCs w:val="20"/>
          <w:lang w:val="uk-UA"/>
        </w:rPr>
        <w:t>: дані про державну реєстрацію: дата державної реєстрації 28.12.1995</w:t>
      </w:r>
      <w:r w:rsidR="00D42E6C" w:rsidRPr="00733E7C">
        <w:rPr>
          <w:rFonts w:ascii="Times New Roman" w:hAnsi="Times New Roman" w:cs="Times New Roman"/>
          <w:bCs/>
          <w:sz w:val="28"/>
          <w:lang w:val="uk-UA"/>
        </w:rPr>
        <w:t xml:space="preserve"> не зміниться.</w:t>
      </w:r>
      <w:r w:rsidR="002028A6" w:rsidRPr="00733E7C">
        <w:rPr>
          <w:rFonts w:ascii="Times New Roman" w:hAnsi="Times New Roman" w:cs="Times New Roman"/>
          <w:bCs/>
          <w:sz w:val="28"/>
          <w:lang w:val="uk-UA"/>
        </w:rPr>
        <w:t xml:space="preserve"> </w:t>
      </w:r>
    </w:p>
    <w:bookmarkEnd w:id="1"/>
    <w:p w:rsidR="00101167" w:rsidRDefault="00101167" w:rsidP="00A44E7E">
      <w:pPr>
        <w:widowControl w:val="0"/>
        <w:spacing w:after="0"/>
        <w:jc w:val="both"/>
        <w:rPr>
          <w:rFonts w:ascii="Times New Roman" w:hAnsi="Times New Roman"/>
          <w:sz w:val="28"/>
          <w:lang w:val="uk-UA"/>
        </w:rPr>
      </w:pPr>
    </w:p>
    <w:p w:rsidR="00F1486C" w:rsidRDefault="00101167" w:rsidP="00A44E7E">
      <w:pPr>
        <w:widowControl w:val="0"/>
        <w:spacing w:after="0"/>
        <w:jc w:val="both"/>
        <w:rPr>
          <w:rFonts w:ascii="Times New Roman" w:hAnsi="Times New Roman"/>
          <w:sz w:val="28"/>
          <w:szCs w:val="28"/>
          <w:lang w:val="uk-UA"/>
        </w:rPr>
      </w:pPr>
      <w:bookmarkStart w:id="2" w:name="_Hlk220654821"/>
      <w:r>
        <w:rPr>
          <w:rFonts w:ascii="Times New Roman" w:hAnsi="Times New Roman"/>
          <w:sz w:val="28"/>
          <w:lang w:val="uk-UA"/>
        </w:rPr>
        <w:t xml:space="preserve"> </w:t>
      </w:r>
      <w:r w:rsidR="00A95A31">
        <w:rPr>
          <w:rFonts w:ascii="Times New Roman" w:hAnsi="Times New Roman"/>
          <w:sz w:val="28"/>
          <w:lang w:val="uk-UA"/>
        </w:rPr>
        <w:t>2</w:t>
      </w:r>
      <w:r w:rsidR="00D64FAE">
        <w:rPr>
          <w:rFonts w:ascii="Times New Roman" w:hAnsi="Times New Roman"/>
          <w:sz w:val="28"/>
          <w:lang w:val="uk-UA"/>
        </w:rPr>
        <w:t xml:space="preserve">. </w:t>
      </w:r>
      <w:r w:rsidR="00D64FAE" w:rsidRPr="00D5154C">
        <w:rPr>
          <w:rFonts w:ascii="Times New Roman" w:hAnsi="Times New Roman"/>
          <w:sz w:val="28"/>
          <w:szCs w:val="28"/>
          <w:lang w:val="uk-UA"/>
        </w:rPr>
        <w:t>На підставі статей 19, 164 Сімей</w:t>
      </w:r>
      <w:r w:rsidR="00D64FAE">
        <w:rPr>
          <w:rFonts w:ascii="Times New Roman" w:hAnsi="Times New Roman"/>
          <w:sz w:val="28"/>
          <w:szCs w:val="28"/>
          <w:lang w:val="uk-UA"/>
        </w:rPr>
        <w:t>ного кодексу України затвердити</w:t>
      </w:r>
      <w:r w:rsidR="002E0B21">
        <w:rPr>
          <w:rFonts w:ascii="Times New Roman" w:hAnsi="Times New Roman"/>
          <w:sz w:val="28"/>
          <w:szCs w:val="28"/>
          <w:lang w:val="uk-UA"/>
        </w:rPr>
        <w:t>:</w:t>
      </w:r>
    </w:p>
    <w:p w:rsidR="00D64FAE" w:rsidRDefault="00A95A31" w:rsidP="00A44E7E">
      <w:pPr>
        <w:widowControl w:val="0"/>
        <w:spacing w:after="0"/>
        <w:ind w:firstLine="709"/>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2</w:t>
      </w:r>
      <w:r w:rsidR="00F1486C">
        <w:rPr>
          <w:rFonts w:ascii="Times New Roman" w:hAnsi="Times New Roman"/>
          <w:sz w:val="28"/>
          <w:szCs w:val="28"/>
          <w:lang w:val="uk-UA"/>
        </w:rPr>
        <w:t>.1</w:t>
      </w:r>
      <w:r w:rsidR="00780254">
        <w:rPr>
          <w:rFonts w:ascii="Times New Roman" w:hAnsi="Times New Roman"/>
          <w:sz w:val="28"/>
          <w:szCs w:val="28"/>
          <w:lang w:val="uk-UA"/>
        </w:rPr>
        <w:t xml:space="preserve"> </w:t>
      </w:r>
      <w:r w:rsidR="00F1486C">
        <w:rPr>
          <w:rFonts w:ascii="Times New Roman" w:hAnsi="Times New Roman"/>
          <w:sz w:val="28"/>
          <w:szCs w:val="28"/>
          <w:lang w:val="uk-UA"/>
        </w:rPr>
        <w:t>В</w:t>
      </w:r>
      <w:r w:rsidR="00D64FAE">
        <w:rPr>
          <w:rFonts w:ascii="Times New Roman" w:hAnsi="Times New Roman"/>
          <w:sz w:val="28"/>
          <w:szCs w:val="28"/>
          <w:lang w:val="uk-UA"/>
        </w:rPr>
        <w:t xml:space="preserve">исновок </w:t>
      </w:r>
      <w:r w:rsidR="00D64FAE" w:rsidRPr="007C4D7B">
        <w:rPr>
          <w:rFonts w:ascii="Times New Roman" w:hAnsi="Times New Roman"/>
          <w:sz w:val="28"/>
          <w:szCs w:val="28"/>
          <w:lang w:val="uk-UA"/>
        </w:rPr>
        <w:t xml:space="preserve">виконавчого комітету, як органу опіки та піклування, про те, що </w:t>
      </w:r>
      <w:r w:rsidR="00A602BD">
        <w:rPr>
          <w:rFonts w:ascii="Times New Roman" w:eastAsia="Times New Roman" w:hAnsi="Times New Roman" w:cs="Times New Roman"/>
          <w:color w:val="000000"/>
          <w:sz w:val="28"/>
          <w:szCs w:val="28"/>
          <w:lang w:val="uk-UA"/>
        </w:rPr>
        <w:t>Ххх Ххх Ххх</w:t>
      </w:r>
      <w:r w:rsidR="00D64FAE">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доцільно</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позбав</w:t>
      </w:r>
      <w:r>
        <w:rPr>
          <w:rFonts w:ascii="Times New Roman" w:eastAsia="Times New Roman" w:hAnsi="Times New Roman" w:cs="Times New Roman"/>
          <w:color w:val="000000"/>
          <w:sz w:val="28"/>
          <w:szCs w:val="28"/>
          <w:lang w:val="uk-UA"/>
        </w:rPr>
        <w:t>и</w:t>
      </w:r>
      <w:r w:rsidR="00780254">
        <w:rPr>
          <w:rFonts w:ascii="Times New Roman" w:eastAsia="Times New Roman" w:hAnsi="Times New Roman" w:cs="Times New Roman"/>
          <w:color w:val="000000"/>
          <w:sz w:val="28"/>
          <w:szCs w:val="28"/>
          <w:lang w:val="uk-UA"/>
        </w:rPr>
        <w:t>ти</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батьківських прав стосовно</w:t>
      </w:r>
      <w:r w:rsidR="00330BE0">
        <w:rPr>
          <w:rFonts w:ascii="Times New Roman" w:eastAsia="Times New Roman" w:hAnsi="Times New Roman" w:cs="Times New Roman"/>
          <w:color w:val="000000"/>
          <w:sz w:val="28"/>
          <w:szCs w:val="28"/>
          <w:lang w:val="uk-UA"/>
        </w:rPr>
        <w:t xml:space="preserve"> </w:t>
      </w:r>
      <w:r w:rsidR="002E0B21">
        <w:rPr>
          <w:rFonts w:ascii="Times New Roman" w:eastAsia="Times New Roman" w:hAnsi="Times New Roman" w:cs="Times New Roman"/>
          <w:color w:val="000000"/>
          <w:sz w:val="28"/>
          <w:szCs w:val="28"/>
          <w:lang w:val="uk-UA"/>
        </w:rPr>
        <w:t xml:space="preserve">неповнолітньої </w:t>
      </w:r>
      <w:r w:rsidR="00A602BD">
        <w:rPr>
          <w:rFonts w:ascii="Times New Roman" w:eastAsia="Times New Roman" w:hAnsi="Times New Roman" w:cs="Times New Roman"/>
          <w:color w:val="000000"/>
          <w:sz w:val="28"/>
          <w:szCs w:val="28"/>
          <w:lang w:val="uk-UA"/>
        </w:rPr>
        <w:t>Ххх Ххх Ххх</w:t>
      </w:r>
      <w:r w:rsidR="002E0B21">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w:t>
      </w:r>
      <w:r w:rsidR="007A43E6">
        <w:rPr>
          <w:rFonts w:ascii="Times New Roman" w:eastAsia="Times New Roman" w:hAnsi="Times New Roman" w:cs="Times New Roman"/>
          <w:color w:val="000000"/>
          <w:sz w:val="28"/>
          <w:szCs w:val="28"/>
          <w:lang w:val="uk-UA"/>
        </w:rPr>
        <w:t xml:space="preserve"> р.н.</w:t>
      </w:r>
    </w:p>
    <w:p w:rsidR="00DE5AE3" w:rsidRDefault="000265B2" w:rsidP="00A44E7E">
      <w:pPr>
        <w:widowControl w:val="0"/>
        <w:spacing w:after="0"/>
        <w:ind w:firstLine="709"/>
        <w:jc w:val="both"/>
        <w:rPr>
          <w:rFonts w:ascii="Times New Roman" w:eastAsia="Times New Roman" w:hAnsi="Times New Roman" w:cs="Times New Roman"/>
          <w:color w:val="000000"/>
          <w:sz w:val="28"/>
          <w:szCs w:val="28"/>
          <w:lang w:val="uk-UA"/>
        </w:rPr>
      </w:pPr>
      <w:bookmarkStart w:id="3" w:name="_Hlk220654879"/>
      <w:bookmarkEnd w:id="2"/>
      <w:r>
        <w:rPr>
          <w:rFonts w:ascii="Times New Roman" w:hAnsi="Times New Roman"/>
          <w:sz w:val="28"/>
          <w:szCs w:val="28"/>
          <w:lang w:val="uk-UA"/>
        </w:rPr>
        <w:t>2</w:t>
      </w:r>
      <w:r w:rsidR="00F1486C">
        <w:rPr>
          <w:rFonts w:ascii="Times New Roman" w:hAnsi="Times New Roman"/>
          <w:sz w:val="28"/>
          <w:szCs w:val="28"/>
          <w:lang w:val="uk-UA"/>
        </w:rPr>
        <w:t xml:space="preserve">.2. Висновок </w:t>
      </w:r>
      <w:r w:rsidR="00F1486C" w:rsidRPr="007C4D7B">
        <w:rPr>
          <w:rFonts w:ascii="Times New Roman" w:hAnsi="Times New Roman"/>
          <w:sz w:val="28"/>
          <w:szCs w:val="28"/>
          <w:lang w:val="uk-UA"/>
        </w:rPr>
        <w:t xml:space="preserve">виконавчого комітету, як органу опіки та піклування, про те, що </w:t>
      </w:r>
      <w:r w:rsidR="00A602BD">
        <w:rPr>
          <w:rFonts w:ascii="Times New Roman" w:eastAsia="Times New Roman" w:hAnsi="Times New Roman" w:cs="Times New Roman"/>
          <w:color w:val="000000"/>
          <w:sz w:val="28"/>
          <w:szCs w:val="28"/>
          <w:lang w:val="uk-UA"/>
        </w:rPr>
        <w:t xml:space="preserve">Ххх Ххх Ххх </w:t>
      </w:r>
      <w:r w:rsidR="00F1486C" w:rsidRPr="00682FC9">
        <w:rPr>
          <w:rFonts w:ascii="Times New Roman" w:eastAsia="Times New Roman" w:hAnsi="Times New Roman" w:cs="Times New Roman"/>
          <w:color w:val="000000"/>
          <w:sz w:val="28"/>
          <w:szCs w:val="28"/>
          <w:lang w:val="uk-UA"/>
        </w:rPr>
        <w:t>доцільно</w:t>
      </w:r>
      <w:r w:rsidR="00F1486C">
        <w:rPr>
          <w:rFonts w:ascii="Times New Roman" w:eastAsia="Times New Roman" w:hAnsi="Times New Roman" w:cs="Times New Roman"/>
          <w:color w:val="000000"/>
          <w:sz w:val="28"/>
          <w:szCs w:val="28"/>
          <w:lang w:val="uk-UA"/>
        </w:rPr>
        <w:t xml:space="preserve"> </w:t>
      </w:r>
      <w:r w:rsidR="00F1486C" w:rsidRPr="00682FC9">
        <w:rPr>
          <w:rFonts w:ascii="Times New Roman" w:eastAsia="Times New Roman" w:hAnsi="Times New Roman" w:cs="Times New Roman"/>
          <w:color w:val="000000"/>
          <w:sz w:val="28"/>
          <w:szCs w:val="28"/>
          <w:lang w:val="uk-UA"/>
        </w:rPr>
        <w:t>позбавити</w:t>
      </w:r>
      <w:r w:rsidR="00F1486C">
        <w:rPr>
          <w:rFonts w:ascii="Times New Roman" w:eastAsia="Times New Roman" w:hAnsi="Times New Roman" w:cs="Times New Roman"/>
          <w:color w:val="000000"/>
          <w:sz w:val="28"/>
          <w:szCs w:val="28"/>
          <w:lang w:val="uk-UA"/>
        </w:rPr>
        <w:t xml:space="preserve"> </w:t>
      </w:r>
      <w:r w:rsidR="00F1486C" w:rsidRPr="00682FC9">
        <w:rPr>
          <w:rFonts w:ascii="Times New Roman" w:eastAsia="Times New Roman" w:hAnsi="Times New Roman" w:cs="Times New Roman"/>
          <w:color w:val="000000"/>
          <w:sz w:val="28"/>
          <w:szCs w:val="28"/>
          <w:lang w:val="uk-UA"/>
        </w:rPr>
        <w:t>батьківських прав стосовно</w:t>
      </w:r>
      <w:r w:rsidR="00F1486C">
        <w:rPr>
          <w:rFonts w:ascii="Times New Roman" w:eastAsia="Times New Roman" w:hAnsi="Times New Roman" w:cs="Times New Roman"/>
          <w:color w:val="000000"/>
          <w:sz w:val="28"/>
          <w:szCs w:val="28"/>
          <w:lang w:val="uk-UA"/>
        </w:rPr>
        <w:t xml:space="preserve"> </w:t>
      </w:r>
      <w:r w:rsidR="00101167">
        <w:rPr>
          <w:rFonts w:ascii="Times New Roman" w:eastAsia="Times New Roman" w:hAnsi="Times New Roman" w:cs="Times New Roman"/>
          <w:color w:val="000000"/>
          <w:sz w:val="28"/>
          <w:szCs w:val="28"/>
          <w:lang w:val="uk-UA"/>
        </w:rPr>
        <w:t>малолітніх дітей</w:t>
      </w:r>
      <w:r w:rsidR="008D450C">
        <w:rPr>
          <w:rFonts w:ascii="Times New Roman" w:eastAsia="Times New Roman" w:hAnsi="Times New Roman" w:cs="Times New Roman"/>
          <w:color w:val="000000"/>
          <w:sz w:val="28"/>
          <w:szCs w:val="28"/>
          <w:lang w:val="uk-UA"/>
        </w:rPr>
        <w:t>:</w:t>
      </w:r>
      <w:r w:rsidR="00101167">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Ххх Ххх Ххх</w:t>
      </w:r>
      <w:r w:rsidR="008D450C">
        <w:rPr>
          <w:rFonts w:ascii="Times New Roman" w:eastAsia="Times New Roman" w:hAnsi="Times New Roman" w:cs="Times New Roman"/>
          <w:color w:val="000000"/>
          <w:sz w:val="28"/>
          <w:szCs w:val="28"/>
          <w:lang w:val="uk-UA"/>
        </w:rPr>
        <w:t>,</w:t>
      </w:r>
      <w:r w:rsidR="00A602BD">
        <w:rPr>
          <w:rFonts w:ascii="Times New Roman" w:eastAsia="Times New Roman" w:hAnsi="Times New Roman" w:cs="Times New Roman"/>
          <w:color w:val="000000"/>
          <w:sz w:val="28"/>
          <w:szCs w:val="28"/>
          <w:lang w:val="uk-UA"/>
        </w:rPr>
        <w:t>…</w:t>
      </w:r>
      <w:r w:rsidR="008D450C">
        <w:rPr>
          <w:rFonts w:ascii="Times New Roman" w:eastAsia="Times New Roman" w:hAnsi="Times New Roman" w:cs="Times New Roman"/>
          <w:color w:val="000000"/>
          <w:sz w:val="28"/>
          <w:szCs w:val="28"/>
          <w:lang w:val="uk-UA"/>
        </w:rPr>
        <w:t xml:space="preserve"> р.н., </w:t>
      </w:r>
      <w:r w:rsidR="00A602BD">
        <w:rPr>
          <w:rFonts w:ascii="Times New Roman" w:eastAsia="Times New Roman" w:hAnsi="Times New Roman" w:cs="Times New Roman"/>
          <w:color w:val="000000"/>
          <w:sz w:val="28"/>
          <w:szCs w:val="28"/>
          <w:lang w:val="uk-UA"/>
        </w:rPr>
        <w:t>Ххх Ххх Ххх</w:t>
      </w:r>
      <w:r w:rsidR="008D450C">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w:t>
      </w:r>
      <w:r w:rsidR="00101167">
        <w:rPr>
          <w:rFonts w:ascii="Times New Roman" w:hAnsi="Times New Roman"/>
          <w:color w:val="000000"/>
          <w:sz w:val="28"/>
          <w:szCs w:val="28"/>
          <w:lang w:val="uk-UA"/>
        </w:rPr>
        <w:t xml:space="preserve"> </w:t>
      </w:r>
      <w:r w:rsidR="00DE5AE3" w:rsidRPr="00682FC9">
        <w:rPr>
          <w:rFonts w:ascii="Times New Roman" w:eastAsia="Times New Roman" w:hAnsi="Times New Roman" w:cs="Times New Roman"/>
          <w:color w:val="000000"/>
          <w:sz w:val="28"/>
          <w:szCs w:val="28"/>
          <w:lang w:val="uk-UA"/>
        </w:rPr>
        <w:t>р.н</w:t>
      </w:r>
      <w:r w:rsidR="00DE5AE3">
        <w:rPr>
          <w:rFonts w:ascii="Times New Roman" w:eastAsia="Times New Roman" w:hAnsi="Times New Roman" w:cs="Times New Roman"/>
          <w:color w:val="000000"/>
          <w:sz w:val="28"/>
          <w:szCs w:val="28"/>
          <w:lang w:val="uk-UA"/>
        </w:rPr>
        <w:t>.</w:t>
      </w:r>
    </w:p>
    <w:p w:rsidR="0005062E" w:rsidRDefault="00DE5AE3" w:rsidP="00A44E7E">
      <w:pPr>
        <w:widowControl w:val="0"/>
        <w:spacing w:after="0"/>
        <w:ind w:firstLine="708"/>
        <w:jc w:val="both"/>
        <w:rPr>
          <w:rFonts w:ascii="Times New Roman" w:eastAsia="Times New Roman" w:hAnsi="Times New Roman" w:cs="Times New Roman"/>
          <w:color w:val="000000"/>
          <w:sz w:val="28"/>
          <w:szCs w:val="28"/>
          <w:lang w:val="uk-UA"/>
        </w:rPr>
      </w:pPr>
      <w:bookmarkStart w:id="4" w:name="_Hlk220654923"/>
      <w:bookmarkEnd w:id="3"/>
      <w:r>
        <w:rPr>
          <w:rFonts w:ascii="Times New Roman" w:hAnsi="Times New Roman"/>
          <w:sz w:val="28"/>
          <w:szCs w:val="28"/>
          <w:lang w:val="uk-UA"/>
        </w:rPr>
        <w:t xml:space="preserve">2.3.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2F6900">
        <w:rPr>
          <w:rFonts w:ascii="Times New Roman" w:eastAsia="Times New Roman" w:hAnsi="Times New Roman" w:cs="Times New Roman"/>
          <w:color w:val="000000"/>
          <w:sz w:val="28"/>
          <w:szCs w:val="28"/>
          <w:lang w:val="uk-UA"/>
        </w:rPr>
        <w:t>Ххх Ххх Ххх</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w:t>
      </w:r>
      <w:r w:rsidR="00101167">
        <w:rPr>
          <w:rFonts w:ascii="Times New Roman" w:eastAsia="Times New Roman" w:hAnsi="Times New Roman" w:cs="Times New Roman"/>
          <w:color w:val="000000"/>
          <w:sz w:val="28"/>
          <w:szCs w:val="28"/>
          <w:lang w:val="uk-UA"/>
        </w:rPr>
        <w:t>малолітніх дітей</w:t>
      </w:r>
      <w:r w:rsidR="0005062E">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Ххх Ххх Ххх</w:t>
      </w:r>
      <w:r w:rsidR="0005062E">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w:t>
      </w:r>
      <w:r w:rsidR="0005062E">
        <w:rPr>
          <w:rFonts w:ascii="Times New Roman" w:eastAsia="Times New Roman" w:hAnsi="Times New Roman" w:cs="Times New Roman"/>
          <w:color w:val="000000"/>
          <w:sz w:val="28"/>
          <w:szCs w:val="28"/>
          <w:lang w:val="uk-UA"/>
        </w:rPr>
        <w:t xml:space="preserve"> р.н., </w:t>
      </w:r>
      <w:r w:rsidR="00A602BD">
        <w:rPr>
          <w:rFonts w:ascii="Times New Roman" w:eastAsia="Times New Roman" w:hAnsi="Times New Roman" w:cs="Times New Roman"/>
          <w:color w:val="000000"/>
          <w:sz w:val="28"/>
          <w:szCs w:val="28"/>
          <w:lang w:val="uk-UA"/>
        </w:rPr>
        <w:t>Ххх Ххх Ххх</w:t>
      </w:r>
      <w:r w:rsidR="0005062E">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w:t>
      </w:r>
      <w:r w:rsidR="0005062E">
        <w:rPr>
          <w:rFonts w:ascii="Times New Roman" w:eastAsia="Times New Roman" w:hAnsi="Times New Roman" w:cs="Times New Roman"/>
          <w:color w:val="000000"/>
          <w:sz w:val="28"/>
          <w:szCs w:val="28"/>
          <w:lang w:val="uk-UA"/>
        </w:rPr>
        <w:t xml:space="preserve"> р.н., </w:t>
      </w:r>
      <w:r w:rsidR="00A602BD">
        <w:rPr>
          <w:rFonts w:ascii="Times New Roman" w:eastAsia="Times New Roman" w:hAnsi="Times New Roman" w:cs="Times New Roman"/>
          <w:color w:val="000000"/>
          <w:sz w:val="28"/>
          <w:szCs w:val="28"/>
          <w:lang w:val="uk-UA"/>
        </w:rPr>
        <w:t>Ххх Ххх Ххх</w:t>
      </w:r>
      <w:r w:rsidR="0005062E">
        <w:rPr>
          <w:rFonts w:ascii="Times New Roman" w:eastAsia="Times New Roman" w:hAnsi="Times New Roman" w:cs="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w:t>
      </w:r>
      <w:r w:rsidR="0005062E">
        <w:rPr>
          <w:rFonts w:ascii="Times New Roman" w:hAnsi="Times New Roman"/>
          <w:color w:val="000000"/>
          <w:sz w:val="28"/>
          <w:szCs w:val="28"/>
          <w:lang w:val="uk-UA"/>
        </w:rPr>
        <w:t xml:space="preserve"> </w:t>
      </w:r>
      <w:r w:rsidR="0005062E" w:rsidRPr="00682FC9">
        <w:rPr>
          <w:rFonts w:ascii="Times New Roman" w:eastAsia="Times New Roman" w:hAnsi="Times New Roman" w:cs="Times New Roman"/>
          <w:color w:val="000000"/>
          <w:sz w:val="28"/>
          <w:szCs w:val="28"/>
          <w:lang w:val="uk-UA"/>
        </w:rPr>
        <w:t>р.н</w:t>
      </w:r>
      <w:r w:rsidR="0005062E">
        <w:rPr>
          <w:rFonts w:ascii="Times New Roman" w:eastAsia="Times New Roman" w:hAnsi="Times New Roman" w:cs="Times New Roman"/>
          <w:color w:val="000000"/>
          <w:sz w:val="28"/>
          <w:szCs w:val="28"/>
          <w:lang w:val="uk-UA"/>
        </w:rPr>
        <w:t>.</w:t>
      </w:r>
      <w:bookmarkEnd w:id="4"/>
    </w:p>
    <w:p w:rsidR="0005062E" w:rsidRDefault="0005062E" w:rsidP="00A44E7E">
      <w:pPr>
        <w:widowControl w:val="0"/>
        <w:tabs>
          <w:tab w:val="left" w:pos="4564"/>
          <w:tab w:val="left" w:pos="4970"/>
        </w:tabs>
        <w:suppressAutoHyphens/>
        <w:spacing w:after="0"/>
        <w:jc w:val="both"/>
        <w:rPr>
          <w:rFonts w:ascii="Times New Roman" w:hAnsi="Times New Roman"/>
          <w:color w:val="000000"/>
          <w:sz w:val="28"/>
          <w:szCs w:val="28"/>
          <w:lang w:val="uk-UA"/>
        </w:rPr>
      </w:pPr>
    </w:p>
    <w:p w:rsidR="00BF1510" w:rsidRDefault="0005062E" w:rsidP="00A44E7E">
      <w:pPr>
        <w:widowControl w:val="0"/>
        <w:tabs>
          <w:tab w:val="left" w:pos="4564"/>
          <w:tab w:val="left" w:pos="4970"/>
        </w:tabs>
        <w:suppressAutoHyphens/>
        <w:spacing w:after="0"/>
        <w:jc w:val="both"/>
        <w:rPr>
          <w:rFonts w:ascii="Times New Roman" w:hAnsi="Times New Roman"/>
          <w:color w:val="000000"/>
          <w:sz w:val="28"/>
          <w:szCs w:val="28"/>
          <w:lang w:val="uk-UA"/>
        </w:rPr>
      </w:pPr>
      <w:bookmarkStart w:id="5" w:name="_Hlk220654986"/>
      <w:r>
        <w:rPr>
          <w:rFonts w:ascii="Times New Roman" w:hAnsi="Times New Roman"/>
          <w:color w:val="000000"/>
          <w:sz w:val="28"/>
          <w:szCs w:val="28"/>
          <w:lang w:val="uk-UA"/>
        </w:rPr>
        <w:t>3</w:t>
      </w:r>
      <w:r w:rsidR="00D83574" w:rsidRPr="00D83574">
        <w:rPr>
          <w:rFonts w:ascii="Times New Roman" w:hAnsi="Times New Roman"/>
          <w:color w:val="000000"/>
          <w:sz w:val="28"/>
          <w:szCs w:val="28"/>
          <w:lang w:val="uk-UA"/>
        </w:rPr>
        <w:t xml:space="preserve">. На підставі пункту 1 статті 161 Сімейного кодексу України, пункту 4 статті 29 Цивільного кодексу України, 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визначити постійне місце проживання </w:t>
      </w:r>
      <w:r w:rsidR="00D83574">
        <w:rPr>
          <w:rFonts w:ascii="Times New Roman" w:hAnsi="Times New Roman"/>
          <w:color w:val="000000"/>
          <w:sz w:val="28"/>
          <w:szCs w:val="28"/>
          <w:lang w:val="uk-UA"/>
        </w:rPr>
        <w:t>мал</w:t>
      </w:r>
      <w:r w:rsidR="00D83574" w:rsidRPr="00D83574">
        <w:rPr>
          <w:rFonts w:ascii="Times New Roman" w:hAnsi="Times New Roman"/>
          <w:color w:val="000000"/>
          <w:sz w:val="28"/>
          <w:szCs w:val="28"/>
          <w:lang w:val="uk-UA"/>
        </w:rPr>
        <w:t xml:space="preserve">олітньої дитини </w:t>
      </w:r>
      <w:r w:rsidR="00A602BD">
        <w:rPr>
          <w:rFonts w:ascii="Times New Roman" w:eastAsia="Times New Roman" w:hAnsi="Times New Roman" w:cs="Times New Roman"/>
          <w:color w:val="000000"/>
          <w:sz w:val="28"/>
          <w:szCs w:val="28"/>
          <w:lang w:val="uk-UA"/>
        </w:rPr>
        <w:t>Ххх Ххх Ххх</w:t>
      </w:r>
      <w:r w:rsidR="002E0B21">
        <w:rPr>
          <w:rFonts w:ascii="Times New Roman" w:hAnsi="Times New Roman"/>
          <w:color w:val="000000"/>
          <w:sz w:val="28"/>
          <w:szCs w:val="28"/>
          <w:lang w:val="uk-UA"/>
        </w:rPr>
        <w:t xml:space="preserve">, </w:t>
      </w:r>
      <w:r w:rsidR="00A602BD">
        <w:rPr>
          <w:rFonts w:ascii="Times New Roman" w:hAnsi="Times New Roman"/>
          <w:color w:val="000000"/>
          <w:sz w:val="28"/>
          <w:szCs w:val="28"/>
          <w:lang w:val="uk-UA"/>
        </w:rPr>
        <w:t>….</w:t>
      </w:r>
      <w:r w:rsidR="00D83574" w:rsidRPr="00D83574">
        <w:rPr>
          <w:rFonts w:ascii="Times New Roman" w:hAnsi="Times New Roman"/>
          <w:color w:val="000000"/>
          <w:sz w:val="28"/>
          <w:szCs w:val="28"/>
          <w:lang w:val="uk-UA"/>
        </w:rPr>
        <w:t xml:space="preserve"> року народження, з </w:t>
      </w:r>
      <w:r w:rsidR="002E0B21">
        <w:rPr>
          <w:rFonts w:ascii="Times New Roman" w:hAnsi="Times New Roman"/>
          <w:color w:val="000000"/>
          <w:sz w:val="28"/>
          <w:szCs w:val="28"/>
          <w:lang w:val="uk-UA"/>
        </w:rPr>
        <w:t>батьком</w:t>
      </w:r>
      <w:r w:rsidR="00D83574" w:rsidRPr="00D83574">
        <w:rPr>
          <w:rFonts w:ascii="Times New Roman" w:hAnsi="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Ххх Ххх Ххх</w:t>
      </w:r>
      <w:r w:rsidR="00D83574">
        <w:rPr>
          <w:rFonts w:ascii="Times New Roman" w:hAnsi="Times New Roman"/>
          <w:color w:val="000000"/>
          <w:sz w:val="28"/>
          <w:szCs w:val="28"/>
          <w:lang w:val="uk-UA"/>
        </w:rPr>
        <w:t>.</w:t>
      </w:r>
    </w:p>
    <w:bookmarkEnd w:id="5"/>
    <w:p w:rsidR="00EA5AA8" w:rsidRDefault="00EA5AA8" w:rsidP="00A44E7E">
      <w:pPr>
        <w:widowControl w:val="0"/>
        <w:tabs>
          <w:tab w:val="left" w:pos="4564"/>
          <w:tab w:val="left" w:pos="4970"/>
        </w:tabs>
        <w:suppressAutoHyphens/>
        <w:spacing w:after="0"/>
        <w:jc w:val="both"/>
        <w:rPr>
          <w:rFonts w:ascii="Times New Roman" w:hAnsi="Times New Roman"/>
          <w:color w:val="000000"/>
          <w:sz w:val="28"/>
          <w:szCs w:val="28"/>
          <w:lang w:val="uk-UA"/>
        </w:rPr>
      </w:pPr>
    </w:p>
    <w:p w:rsidR="00A44E7E" w:rsidRPr="00A44E7E" w:rsidRDefault="00A44E7E" w:rsidP="00A44E7E">
      <w:pPr>
        <w:widowControl w:val="0"/>
        <w:tabs>
          <w:tab w:val="left" w:pos="4564"/>
          <w:tab w:val="left" w:pos="4970"/>
        </w:tabs>
        <w:suppressAutoHyphens/>
        <w:spacing w:after="0"/>
        <w:jc w:val="both"/>
        <w:rPr>
          <w:rFonts w:ascii="Times New Roman" w:hAnsi="Times New Roman"/>
          <w:color w:val="000000"/>
          <w:sz w:val="28"/>
          <w:szCs w:val="28"/>
        </w:rPr>
      </w:pPr>
      <w:bookmarkStart w:id="6" w:name="_Hlk220655049"/>
      <w:r>
        <w:rPr>
          <w:rFonts w:ascii="Times New Roman" w:hAnsi="Times New Roman"/>
          <w:color w:val="000000"/>
          <w:sz w:val="28"/>
          <w:szCs w:val="28"/>
          <w:lang w:val="uk-UA"/>
        </w:rPr>
        <w:t>4</w:t>
      </w:r>
      <w:r w:rsidRPr="00A44E7E">
        <w:rPr>
          <w:rFonts w:ascii="Times New Roman" w:hAnsi="Times New Roman"/>
          <w:color w:val="000000"/>
          <w:sz w:val="28"/>
          <w:szCs w:val="28"/>
          <w:lang w:val="uk-UA"/>
        </w:rPr>
        <w:t>. 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постанови Кабінету Міністрів України від 24.09.2008 р. № 866 «Питання діяльності органів опіки та піклування, пов’язаної із захистом прав дитини» встановити</w:t>
      </w:r>
      <w:r>
        <w:rPr>
          <w:rFonts w:ascii="Times New Roman" w:hAnsi="Times New Roman"/>
          <w:color w:val="000000"/>
          <w:sz w:val="28"/>
          <w:szCs w:val="28"/>
          <w:lang w:val="uk-UA"/>
        </w:rPr>
        <w:t xml:space="preserve"> н</w:t>
      </w:r>
      <w:r w:rsidRPr="00A44E7E">
        <w:rPr>
          <w:rFonts w:ascii="Times New Roman" w:hAnsi="Times New Roman"/>
          <w:color w:val="000000"/>
          <w:sz w:val="28"/>
          <w:szCs w:val="28"/>
          <w:lang w:val="uk-UA"/>
        </w:rPr>
        <w:t>еповнолітн</w:t>
      </w:r>
      <w:r>
        <w:rPr>
          <w:rFonts w:ascii="Times New Roman" w:hAnsi="Times New Roman"/>
          <w:color w:val="000000"/>
          <w:sz w:val="28"/>
          <w:szCs w:val="28"/>
          <w:lang w:val="uk-UA"/>
        </w:rPr>
        <w:t>ій</w:t>
      </w:r>
      <w:r w:rsidRPr="00A44E7E">
        <w:rPr>
          <w:rFonts w:ascii="Times New Roman" w:hAnsi="Times New Roman"/>
          <w:color w:val="000000"/>
          <w:sz w:val="28"/>
          <w:szCs w:val="28"/>
          <w:lang w:val="uk-UA"/>
        </w:rPr>
        <w:t xml:space="preserve"> </w:t>
      </w:r>
      <w:r w:rsidR="00A602BD">
        <w:rPr>
          <w:rFonts w:ascii="Times New Roman" w:eastAsia="Times New Roman" w:hAnsi="Times New Roman" w:cs="Times New Roman"/>
          <w:color w:val="000000"/>
          <w:sz w:val="28"/>
          <w:szCs w:val="28"/>
          <w:lang w:val="uk-UA"/>
        </w:rPr>
        <w:t>Ххх Ххх Ххх, …</w:t>
      </w:r>
      <w:r w:rsidRPr="00A44E7E">
        <w:rPr>
          <w:rFonts w:ascii="Times New Roman" w:hAnsi="Times New Roman"/>
          <w:color w:val="000000"/>
          <w:sz w:val="28"/>
          <w:szCs w:val="28"/>
          <w:lang w:val="uk-UA"/>
        </w:rPr>
        <w:t>р. н., статус дитини</w:t>
      </w:r>
      <w:r>
        <w:rPr>
          <w:rFonts w:ascii="Times New Roman" w:hAnsi="Times New Roman"/>
          <w:color w:val="000000"/>
          <w:sz w:val="28"/>
          <w:szCs w:val="28"/>
          <w:lang w:val="uk-UA"/>
        </w:rPr>
        <w:t>. позбавленої батьківського піклування</w:t>
      </w:r>
      <w:r w:rsidRPr="00A44E7E">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A44E7E">
        <w:rPr>
          <w:rFonts w:ascii="Times New Roman" w:hAnsi="Times New Roman"/>
          <w:color w:val="000000"/>
          <w:sz w:val="28"/>
          <w:szCs w:val="28"/>
          <w:lang w:val="uk-UA"/>
        </w:rPr>
        <w:t xml:space="preserve">оскільки мати дитини, </w:t>
      </w:r>
      <w:r w:rsidR="00A602BD">
        <w:rPr>
          <w:rFonts w:ascii="Times New Roman" w:eastAsia="Times New Roman" w:hAnsi="Times New Roman" w:cs="Times New Roman"/>
          <w:color w:val="000000"/>
          <w:sz w:val="28"/>
          <w:szCs w:val="28"/>
          <w:lang w:val="uk-UA"/>
        </w:rPr>
        <w:t>Ххх Ххх Ххх</w:t>
      </w:r>
      <w:r w:rsidRPr="00A44E7E">
        <w:rPr>
          <w:rFonts w:ascii="Times New Roman" w:hAnsi="Times New Roman"/>
          <w:color w:val="000000"/>
          <w:sz w:val="28"/>
          <w:szCs w:val="28"/>
          <w:lang w:val="uk-UA"/>
        </w:rPr>
        <w:t xml:space="preserve">, </w:t>
      </w:r>
      <w:r w:rsidR="00A602BD">
        <w:rPr>
          <w:rFonts w:ascii="Times New Roman" w:hAnsi="Times New Roman"/>
          <w:color w:val="000000"/>
          <w:sz w:val="28"/>
          <w:szCs w:val="28"/>
          <w:lang w:val="uk-UA"/>
        </w:rPr>
        <w:t>….</w:t>
      </w:r>
      <w:r w:rsidRPr="00A44E7E">
        <w:rPr>
          <w:rFonts w:ascii="Times New Roman" w:hAnsi="Times New Roman"/>
          <w:color w:val="000000"/>
          <w:sz w:val="28"/>
          <w:szCs w:val="28"/>
        </w:rPr>
        <w:t> </w:t>
      </w:r>
      <w:r w:rsidRPr="00A44E7E">
        <w:rPr>
          <w:rFonts w:ascii="Times New Roman" w:hAnsi="Times New Roman"/>
          <w:color w:val="000000"/>
          <w:sz w:val="28"/>
          <w:szCs w:val="28"/>
          <w:lang w:val="uk-UA"/>
        </w:rPr>
        <w:t xml:space="preserve">р.н., померла (свідоцтво про смерть серія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 xml:space="preserve">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 видане Ніжинським 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 26.12.2023р.,</w:t>
      </w:r>
      <w:r>
        <w:rPr>
          <w:rFonts w:ascii="Times New Roman" w:hAnsi="Times New Roman"/>
          <w:color w:val="000000"/>
          <w:sz w:val="28"/>
          <w:szCs w:val="28"/>
          <w:lang w:val="uk-UA"/>
        </w:rPr>
        <w:t xml:space="preserve"> </w:t>
      </w:r>
      <w:r w:rsidRPr="00A44E7E">
        <w:rPr>
          <w:rFonts w:ascii="Times New Roman" w:hAnsi="Times New Roman"/>
          <w:color w:val="000000"/>
          <w:sz w:val="28"/>
          <w:szCs w:val="28"/>
          <w:lang w:val="uk-UA"/>
        </w:rPr>
        <w:t>актовий запис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 xml:space="preserve"> від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 xml:space="preserve">.). Батько дитини, </w:t>
      </w:r>
      <w:r w:rsidR="00A602BD">
        <w:rPr>
          <w:rFonts w:ascii="Times New Roman" w:eastAsia="Times New Roman" w:hAnsi="Times New Roman" w:cs="Times New Roman"/>
          <w:color w:val="000000"/>
          <w:sz w:val="28"/>
          <w:szCs w:val="28"/>
          <w:lang w:val="uk-UA"/>
        </w:rPr>
        <w:t>Ххх Ххх Ххх</w:t>
      </w:r>
      <w:r>
        <w:rPr>
          <w:rFonts w:ascii="Times New Roman" w:hAnsi="Times New Roman"/>
          <w:color w:val="000000"/>
          <w:sz w:val="28"/>
          <w:szCs w:val="28"/>
          <w:lang w:val="uk-UA"/>
        </w:rPr>
        <w:t xml:space="preserve">,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 xml:space="preserve">р.н., позбавлений батьківських прав (заочне рішення Ніжинського міськрайонного суду Чернігівської області від </w:t>
      </w:r>
      <w:r>
        <w:rPr>
          <w:rFonts w:ascii="Times New Roman" w:hAnsi="Times New Roman"/>
          <w:color w:val="000000"/>
          <w:sz w:val="28"/>
          <w:szCs w:val="28"/>
          <w:lang w:val="uk-UA"/>
        </w:rPr>
        <w:t>19 грудня</w:t>
      </w:r>
      <w:r w:rsidRPr="00A44E7E">
        <w:rPr>
          <w:rFonts w:ascii="Times New Roman" w:hAnsi="Times New Roman"/>
          <w:color w:val="000000"/>
          <w:sz w:val="28"/>
          <w:szCs w:val="28"/>
          <w:lang w:val="uk-UA"/>
        </w:rPr>
        <w:t xml:space="preserve"> 202</w:t>
      </w:r>
      <w:r>
        <w:rPr>
          <w:rFonts w:ascii="Times New Roman" w:hAnsi="Times New Roman"/>
          <w:color w:val="000000"/>
          <w:sz w:val="28"/>
          <w:szCs w:val="28"/>
          <w:lang w:val="uk-UA"/>
        </w:rPr>
        <w:t>5</w:t>
      </w:r>
      <w:r w:rsidRPr="00A44E7E">
        <w:rPr>
          <w:rFonts w:ascii="Times New Roman" w:hAnsi="Times New Roman"/>
          <w:color w:val="000000"/>
          <w:sz w:val="28"/>
          <w:szCs w:val="28"/>
          <w:lang w:val="uk-UA"/>
        </w:rPr>
        <w:t xml:space="preserve"> року справа </w:t>
      </w:r>
      <w:r w:rsidR="00A602BD">
        <w:rPr>
          <w:rFonts w:ascii="Times New Roman" w:hAnsi="Times New Roman"/>
          <w:color w:val="000000"/>
          <w:sz w:val="28"/>
          <w:szCs w:val="28"/>
          <w:lang w:val="uk-UA"/>
        </w:rPr>
        <w:t>….</w:t>
      </w:r>
      <w:r w:rsidRPr="00A44E7E">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A44E7E">
        <w:rPr>
          <w:rFonts w:ascii="Times New Roman" w:hAnsi="Times New Roman"/>
          <w:color w:val="000000"/>
          <w:sz w:val="28"/>
          <w:szCs w:val="28"/>
        </w:rPr>
        <w:t xml:space="preserve">Дитина тимчасово влаштована в родину </w:t>
      </w:r>
      <w:r w:rsidR="00A602BD">
        <w:rPr>
          <w:rFonts w:ascii="Times New Roman" w:eastAsia="Times New Roman" w:hAnsi="Times New Roman" w:cs="Times New Roman"/>
          <w:color w:val="000000"/>
          <w:sz w:val="28"/>
          <w:szCs w:val="28"/>
          <w:lang w:val="uk-UA"/>
        </w:rPr>
        <w:t>Ххх Ххх Ххх</w:t>
      </w:r>
      <w:r w:rsidRPr="00A44E7E">
        <w:rPr>
          <w:rFonts w:ascii="Times New Roman" w:hAnsi="Times New Roman"/>
          <w:color w:val="000000"/>
          <w:sz w:val="28"/>
          <w:szCs w:val="28"/>
        </w:rPr>
        <w:t xml:space="preserve">, мешканки міста Ніжина, вулиця </w:t>
      </w:r>
      <w:r w:rsidR="00A602BD">
        <w:rPr>
          <w:rFonts w:ascii="Times New Roman" w:hAnsi="Times New Roman"/>
          <w:color w:val="000000"/>
          <w:sz w:val="28"/>
          <w:szCs w:val="28"/>
          <w:lang w:val="uk-UA"/>
        </w:rPr>
        <w:t>….</w:t>
      </w:r>
      <w:r w:rsidRPr="00A44E7E">
        <w:rPr>
          <w:rFonts w:ascii="Times New Roman" w:hAnsi="Times New Roman"/>
          <w:color w:val="000000"/>
          <w:sz w:val="28"/>
          <w:szCs w:val="28"/>
        </w:rPr>
        <w:t>, будинок №</w:t>
      </w:r>
      <w:r w:rsidR="00A602BD">
        <w:rPr>
          <w:rFonts w:ascii="Times New Roman" w:hAnsi="Times New Roman"/>
          <w:color w:val="000000"/>
          <w:sz w:val="28"/>
          <w:szCs w:val="28"/>
          <w:lang w:val="uk-UA"/>
        </w:rPr>
        <w:t>….</w:t>
      </w:r>
      <w:r w:rsidRPr="00A44E7E">
        <w:rPr>
          <w:rFonts w:ascii="Times New Roman" w:hAnsi="Times New Roman"/>
          <w:color w:val="000000"/>
          <w:sz w:val="28"/>
          <w:szCs w:val="28"/>
        </w:rPr>
        <w:t>, квартира №</w:t>
      </w:r>
      <w:r w:rsidR="00A602BD">
        <w:rPr>
          <w:rFonts w:ascii="Times New Roman" w:hAnsi="Times New Roman"/>
          <w:color w:val="000000"/>
          <w:sz w:val="28"/>
          <w:szCs w:val="28"/>
          <w:lang w:val="uk-UA"/>
        </w:rPr>
        <w:t>…</w:t>
      </w:r>
      <w:r w:rsidRPr="00A44E7E">
        <w:rPr>
          <w:rFonts w:ascii="Times New Roman" w:hAnsi="Times New Roman"/>
          <w:color w:val="000000"/>
          <w:sz w:val="28"/>
          <w:szCs w:val="28"/>
        </w:rPr>
        <w:t>.</w:t>
      </w:r>
    </w:p>
    <w:bookmarkEnd w:id="6"/>
    <w:p w:rsidR="00A44E7E" w:rsidRPr="00A44E7E" w:rsidRDefault="00A44E7E" w:rsidP="00A44E7E">
      <w:pPr>
        <w:widowControl w:val="0"/>
        <w:tabs>
          <w:tab w:val="left" w:pos="4564"/>
          <w:tab w:val="left" w:pos="4970"/>
        </w:tabs>
        <w:suppressAutoHyphens/>
        <w:spacing w:after="0"/>
        <w:jc w:val="both"/>
        <w:rPr>
          <w:rFonts w:ascii="Times New Roman" w:hAnsi="Times New Roman"/>
          <w:color w:val="000000"/>
          <w:sz w:val="28"/>
          <w:szCs w:val="28"/>
        </w:rPr>
      </w:pPr>
    </w:p>
    <w:p w:rsidR="00D64FAE" w:rsidRDefault="0005062E" w:rsidP="00A44E7E">
      <w:pPr>
        <w:widowControl w:val="0"/>
        <w:tabs>
          <w:tab w:val="left" w:pos="4564"/>
          <w:tab w:val="left" w:pos="4970"/>
        </w:tabs>
        <w:suppressAutoHyphens/>
        <w:spacing w:after="0"/>
        <w:jc w:val="both"/>
        <w:rPr>
          <w:rFonts w:ascii="Times New Roman" w:hAnsi="Times New Roman"/>
          <w:sz w:val="28"/>
          <w:szCs w:val="28"/>
          <w:lang w:val="uk-UA"/>
        </w:rPr>
      </w:pPr>
      <w:r>
        <w:rPr>
          <w:rFonts w:ascii="Times New Roman" w:hAnsi="Times New Roman"/>
          <w:color w:val="000000"/>
          <w:sz w:val="28"/>
          <w:szCs w:val="28"/>
          <w:lang w:val="uk-UA"/>
        </w:rPr>
        <w:t>4</w:t>
      </w:r>
      <w:r w:rsidR="00D64FAE">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днів з дня його</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прийняття.</w:t>
      </w:r>
    </w:p>
    <w:p w:rsidR="004B5D77" w:rsidRPr="00AF4276" w:rsidRDefault="004B5D77" w:rsidP="00A44E7E">
      <w:pPr>
        <w:widowControl w:val="0"/>
        <w:tabs>
          <w:tab w:val="left" w:pos="4564"/>
          <w:tab w:val="left" w:pos="4970"/>
        </w:tabs>
        <w:suppressAutoHyphens/>
        <w:spacing w:after="0"/>
        <w:jc w:val="both"/>
        <w:rPr>
          <w:rFonts w:ascii="Times New Roman" w:hAnsi="Times New Roman"/>
          <w:sz w:val="28"/>
          <w:szCs w:val="28"/>
          <w:lang w:val="uk-UA"/>
        </w:rPr>
      </w:pPr>
    </w:p>
    <w:p w:rsidR="00D64FAE" w:rsidRDefault="0005062E" w:rsidP="00A44E7E">
      <w:pPr>
        <w:widowControl w:val="0"/>
        <w:tabs>
          <w:tab w:val="left" w:pos="-5670"/>
        </w:tabs>
        <w:suppressAutoHyphens/>
        <w:spacing w:after="0"/>
        <w:jc w:val="both"/>
        <w:rPr>
          <w:rFonts w:ascii="Times New Roman" w:hAnsi="Times New Roman"/>
          <w:sz w:val="28"/>
          <w:szCs w:val="28"/>
          <w:lang w:val="uk-UA"/>
        </w:rPr>
      </w:pPr>
      <w:r>
        <w:rPr>
          <w:rFonts w:ascii="Times New Roman" w:hAnsi="Times New Roman"/>
          <w:color w:val="000000"/>
          <w:sz w:val="28"/>
          <w:szCs w:val="28"/>
          <w:lang w:val="uk-UA"/>
        </w:rPr>
        <w:t>5</w:t>
      </w:r>
      <w:r w:rsidR="00D64FAE">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D64FAE">
        <w:rPr>
          <w:rFonts w:ascii="Times New Roman" w:hAnsi="Times New Roman"/>
          <w:sz w:val="28"/>
          <w:szCs w:val="28"/>
          <w:lang w:val="uk-UA"/>
        </w:rPr>
        <w:t>чих органів ради Ірину Грозенко.</w:t>
      </w:r>
    </w:p>
    <w:p w:rsidR="004B5D77" w:rsidRDefault="004B5D77" w:rsidP="00A44E7E">
      <w:pPr>
        <w:widowControl w:val="0"/>
        <w:tabs>
          <w:tab w:val="left" w:pos="-5670"/>
        </w:tabs>
        <w:suppressAutoHyphens/>
        <w:spacing w:after="0"/>
        <w:jc w:val="both"/>
        <w:rPr>
          <w:rFonts w:ascii="Times New Roman" w:hAnsi="Times New Roman"/>
          <w:sz w:val="28"/>
          <w:szCs w:val="28"/>
          <w:lang w:val="uk-UA"/>
        </w:rPr>
      </w:pPr>
    </w:p>
    <w:p w:rsidR="004B5D77" w:rsidRPr="00AB454D" w:rsidRDefault="00B63F27" w:rsidP="00A44E7E">
      <w:pPr>
        <w:widowControl w:val="0"/>
        <w:tabs>
          <w:tab w:val="left" w:pos="-5670"/>
        </w:tabs>
        <w:suppressAutoHyphens/>
        <w:spacing w:after="0"/>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КОДОЛА</w:t>
      </w:r>
    </w:p>
    <w:p w:rsidR="004B5D77" w:rsidRDefault="004B5D77" w:rsidP="00A44E7E">
      <w:pPr>
        <w:widowControl w:val="0"/>
        <w:tabs>
          <w:tab w:val="left" w:pos="-5103"/>
        </w:tabs>
        <w:suppressAutoHyphens/>
        <w:spacing w:after="0"/>
        <w:jc w:val="center"/>
        <w:rPr>
          <w:rFonts w:ascii="Times New Roman CYR" w:hAnsi="Times New Roman CYR" w:cs="Times New Roman CYR"/>
          <w:b/>
          <w:color w:val="000000"/>
          <w:sz w:val="28"/>
          <w:szCs w:val="28"/>
        </w:rPr>
      </w:pPr>
    </w:p>
    <w:p w:rsidR="00AB454D" w:rsidRDefault="00AB454D"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sectPr w:rsidR="00AB454D" w:rsidSect="00F4103B">
          <w:pgSz w:w="11906" w:h="16838"/>
          <w:pgMar w:top="993" w:right="850" w:bottom="993" w:left="1701" w:header="708" w:footer="708" w:gutter="0"/>
          <w:cols w:space="708"/>
          <w:docGrid w:linePitch="360"/>
        </w:sectPr>
      </w:pPr>
    </w:p>
    <w:p w:rsidR="00D64FAE" w:rsidRPr="000949D1" w:rsidRDefault="00D64FAE" w:rsidP="00D64FAE">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D64FAE" w:rsidRDefault="00D64FAE" w:rsidP="00D64FAE">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rsidR="00D64FAE"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rsidR="00D64FAE" w:rsidRPr="008B1A07"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D64FAE" w:rsidRDefault="00D64FAE" w:rsidP="00D64FAE">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sidR="004B5D77">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rsidR="009F0563" w:rsidRPr="00AE210C" w:rsidRDefault="009F0563" w:rsidP="009F056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статті</w:t>
      </w:r>
      <w:r w:rsidR="00613D61">
        <w:rPr>
          <w:rFonts w:ascii="Times New Roman" w:hAnsi="Times New Roman" w:cs="Times New Roman"/>
          <w:sz w:val="28"/>
          <w:lang w:val="uk-UA"/>
        </w:rPr>
        <w:t xml:space="preserve"> </w:t>
      </w:r>
      <w:r>
        <w:rPr>
          <w:rFonts w:ascii="Times New Roman" w:hAnsi="Times New Roman" w:cs="Times New Roman"/>
          <w:sz w:val="28"/>
          <w:lang w:val="uk-UA"/>
        </w:rPr>
        <w:t xml:space="preserve">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D64FAE" w:rsidRDefault="00D64FAE" w:rsidP="00D64FAE">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rsidR="00D83574" w:rsidRDefault="00D83574" w:rsidP="00D83574">
      <w:pPr>
        <w:widowControl w:val="0"/>
        <w:spacing w:after="0" w:line="240" w:lineRule="auto"/>
        <w:ind w:firstLine="708"/>
        <w:jc w:val="both"/>
        <w:rPr>
          <w:rFonts w:ascii="Times New Roman" w:eastAsia="Times New Roman" w:hAnsi="Times New Roman" w:cs="Times New Roman"/>
          <w:bCs/>
          <w:color w:val="000000"/>
          <w:sz w:val="28"/>
          <w:szCs w:val="28"/>
          <w:lang w:val="uk-UA"/>
        </w:rPr>
      </w:pPr>
      <w:r w:rsidRPr="00D83574">
        <w:rPr>
          <w:rFonts w:ascii="Times New Roman" w:eastAsia="Times New Roman" w:hAnsi="Times New Roman" w:cs="Times New Roman"/>
          <w:bCs/>
          <w:color w:val="000000"/>
          <w:sz w:val="28"/>
          <w:szCs w:val="28"/>
          <w:lang w:val="uk-UA"/>
        </w:rPr>
        <w:t xml:space="preserve">На підставі пункту 1 статті 161 Сімейного кодексу України, </w:t>
      </w:r>
      <w:r w:rsidRPr="00D83574">
        <w:rPr>
          <w:rFonts w:ascii="Times New Roman" w:eastAsia="Times New Roman" w:hAnsi="Times New Roman" w:cs="Times New Roman"/>
          <w:bCs/>
          <w:sz w:val="28"/>
          <w:szCs w:val="28"/>
          <w:lang w:val="uk-UA"/>
        </w:rPr>
        <w:t xml:space="preserve">пункту 4 статті 29 Цивільного кодексу України, </w:t>
      </w:r>
      <w:r w:rsidRPr="00D83574">
        <w:rPr>
          <w:rFonts w:ascii="Times New Roman" w:eastAsia="Times New Roman" w:hAnsi="Times New Roman" w:cs="Times New Roman"/>
          <w:bCs/>
          <w:color w:val="000000"/>
          <w:sz w:val="28"/>
          <w:szCs w:val="28"/>
          <w:lang w:val="uk-UA"/>
        </w:rPr>
        <w:t>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визначає постійне місце проживання.</w:t>
      </w:r>
    </w:p>
    <w:p w:rsidR="00A44E7E" w:rsidRPr="00A44E7E" w:rsidRDefault="00A44E7E" w:rsidP="00A44E7E">
      <w:pPr>
        <w:widowControl w:val="0"/>
        <w:spacing w:after="0" w:line="240" w:lineRule="auto"/>
        <w:ind w:firstLine="708"/>
        <w:jc w:val="both"/>
        <w:rPr>
          <w:rFonts w:ascii="Times New Roman" w:eastAsia="Times New Roman" w:hAnsi="Times New Roman" w:cs="Times New Roman"/>
          <w:bCs/>
          <w:color w:val="000000"/>
          <w:sz w:val="28"/>
          <w:szCs w:val="28"/>
          <w:lang w:val="uk-UA"/>
        </w:rPr>
      </w:pPr>
      <w:r w:rsidRPr="00A44E7E">
        <w:rPr>
          <w:rFonts w:ascii="Times New Roman" w:eastAsia="Times New Roman" w:hAnsi="Times New Roman" w:cs="Times New Roman"/>
          <w:bCs/>
          <w:color w:val="000000"/>
          <w:sz w:val="28"/>
          <w:szCs w:val="28"/>
          <w:lang w:val="uk-UA"/>
        </w:rPr>
        <w:t>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постанови Кабінету Міністрів України від 24.09.2008 р. № 866 «Питання діяльності органів опіки та піклування, пов’язаної із захистом прав дитини» виконавчий комітет, як орган опіки та піклування встановлює статус дитини-сироти, дитини, позбавленої батьківського піклування.</w:t>
      </w:r>
    </w:p>
    <w:p w:rsidR="00AB454D" w:rsidRDefault="00BE4AA5" w:rsidP="00613D61">
      <w:pPr>
        <w:widowControl w:val="0"/>
        <w:tabs>
          <w:tab w:val="left" w:pos="0"/>
        </w:tabs>
        <w:suppressAutoHyphens/>
        <w:spacing w:after="0" w:line="240" w:lineRule="auto"/>
        <w:jc w:val="both"/>
        <w:rPr>
          <w:rFonts w:ascii="Times New Roman CYR" w:hAnsi="Times New Roman CYR"/>
          <w:sz w:val="28"/>
          <w:lang w:val="uk-UA"/>
        </w:rPr>
      </w:pPr>
      <w:r>
        <w:rPr>
          <w:rFonts w:ascii="Times New Roman" w:hAnsi="Times New Roman"/>
          <w:color w:val="000000"/>
          <w:sz w:val="28"/>
          <w:szCs w:val="28"/>
          <w:lang w:val="uk-UA"/>
        </w:rPr>
        <w:tab/>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AB454D">
        <w:rPr>
          <w:rFonts w:ascii="Times New Roman CYR" w:hAnsi="Times New Roman CYR"/>
          <w:sz w:val="28"/>
          <w:lang w:val="uk-UA"/>
        </w:rPr>
        <w:t xml:space="preserve"> </w:t>
      </w:r>
      <w:r>
        <w:rPr>
          <w:rFonts w:ascii="Times New Roman CYR" w:hAnsi="Times New Roman CYR"/>
          <w:sz w:val="28"/>
          <w:lang w:val="uk-UA"/>
        </w:rPr>
        <w:t>служби у справах дітей</w:t>
      </w:r>
      <w:r w:rsidR="00AB454D">
        <w:rPr>
          <w:rFonts w:ascii="Times New Roman CYR" w:hAnsi="Times New Roman CYR"/>
          <w:sz w:val="28"/>
          <w:lang w:val="uk-UA"/>
        </w:rPr>
        <w:t xml:space="preserve"> </w:t>
      </w:r>
      <w:r w:rsidR="000F612B">
        <w:rPr>
          <w:rFonts w:ascii="Times New Roman CYR" w:hAnsi="Times New Roman CYR"/>
          <w:sz w:val="28"/>
          <w:lang w:val="uk-UA"/>
        </w:rPr>
        <w:t>Наталія РАЦИН</w:t>
      </w:r>
    </w:p>
    <w:p w:rsidR="00AB454D" w:rsidRDefault="00AB454D" w:rsidP="009F0563">
      <w:pPr>
        <w:tabs>
          <w:tab w:val="left" w:pos="4970"/>
        </w:tabs>
        <w:spacing w:after="0" w:line="240" w:lineRule="auto"/>
        <w:ind w:firstLine="709"/>
        <w:rPr>
          <w:rFonts w:ascii="Times New Roman CYR" w:hAnsi="Times New Roman CYR"/>
          <w:sz w:val="28"/>
          <w:lang w:val="uk-UA"/>
        </w:rPr>
      </w:pPr>
    </w:p>
    <w:p w:rsidR="00AB454D" w:rsidRDefault="00AB454D" w:rsidP="009F0563">
      <w:pPr>
        <w:tabs>
          <w:tab w:val="left" w:pos="4970"/>
        </w:tabs>
        <w:spacing w:after="0" w:line="240" w:lineRule="auto"/>
        <w:ind w:firstLine="709"/>
        <w:rPr>
          <w:rFonts w:ascii="Times New Roman CYR" w:hAnsi="Times New Roman CYR"/>
          <w:sz w:val="28"/>
          <w:lang w:val="uk-UA"/>
        </w:rPr>
      </w:pPr>
    </w:p>
    <w:p w:rsidR="00D64FAE" w:rsidRDefault="00D64FAE" w:rsidP="009F056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rsidR="00D64FAE" w:rsidRPr="00A766E9" w:rsidRDefault="00D64FAE" w:rsidP="00D64FAE">
      <w:pPr>
        <w:tabs>
          <w:tab w:val="left" w:pos="4970"/>
        </w:tabs>
        <w:spacing w:after="0" w:line="240" w:lineRule="auto"/>
        <w:rPr>
          <w:lang w:val="uk-UA"/>
        </w:rPr>
      </w:pPr>
    </w:p>
    <w:p w:rsidR="00D64FAE" w:rsidRDefault="00D64FAE" w:rsidP="00D64FAE">
      <w:pPr>
        <w:pStyle w:val="4332"/>
        <w:widowControl w:val="0"/>
        <w:spacing w:before="0" w:beforeAutospacing="0" w:after="0" w:afterAutospacing="0"/>
        <w:ind w:firstLine="851"/>
        <w:jc w:val="both"/>
        <w:rPr>
          <w:color w:val="000000"/>
          <w:sz w:val="28"/>
          <w:szCs w:val="28"/>
          <w:lang w:val="uk-UA"/>
        </w:rPr>
        <w:sectPr w:rsidR="00D64FAE" w:rsidSect="009F0563">
          <w:pgSz w:w="11906" w:h="16838"/>
          <w:pgMar w:top="567" w:right="850" w:bottom="426" w:left="1701" w:header="708" w:footer="708" w:gutter="0"/>
          <w:cols w:space="708"/>
          <w:docGrid w:linePitch="360"/>
        </w:sectPr>
      </w:pPr>
    </w:p>
    <w:p w:rsidR="00725A7B" w:rsidRDefault="00725A7B" w:rsidP="00725A7B">
      <w:pPr>
        <w:tabs>
          <w:tab w:val="left" w:pos="4970"/>
        </w:tabs>
        <w:rPr>
          <w:sz w:val="28"/>
        </w:rPr>
      </w:pPr>
      <w:r>
        <w:rPr>
          <w:rFonts w:ascii="Times New Roman CYR" w:hAnsi="Times New Roman CYR"/>
          <w:sz w:val="28"/>
        </w:rPr>
        <w:lastRenderedPageBreak/>
        <w:t>Візують:</w:t>
      </w:r>
    </w:p>
    <w:p w:rsidR="00725A7B" w:rsidRPr="00307C9D" w:rsidRDefault="00725A7B" w:rsidP="00725A7B">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00BE4AA5">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725A7B" w:rsidRPr="00307C9D" w:rsidRDefault="00725A7B" w:rsidP="00725A7B">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rsidR="00725A7B" w:rsidRPr="00307C9D" w:rsidRDefault="00725A7B" w:rsidP="00725A7B">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725A7B" w:rsidRPr="00307C9D" w:rsidRDefault="00725A7B" w:rsidP="00725A7B">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725A7B" w:rsidRDefault="00725A7B" w:rsidP="00725A7B">
      <w:pPr>
        <w:tabs>
          <w:tab w:val="left" w:pos="4970"/>
        </w:tabs>
        <w:spacing w:after="0"/>
        <w:rPr>
          <w:rFonts w:ascii="Times New Roman CYR" w:hAnsi="Times New Roman CYR"/>
          <w:sz w:val="27"/>
          <w:szCs w:val="27"/>
          <w:lang w:val="uk-UA"/>
        </w:rPr>
      </w:pP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725A7B" w:rsidRPr="00307C9D" w:rsidRDefault="00725A7B" w:rsidP="00725A7B">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25A7B" w:rsidRPr="00307C9D" w:rsidRDefault="00725A7B" w:rsidP="00725A7B">
      <w:pPr>
        <w:spacing w:after="0"/>
        <w:jc w:val="both"/>
        <w:rPr>
          <w:rFonts w:ascii="Times New Roman" w:hAnsi="Times New Roman"/>
          <w:sz w:val="27"/>
          <w:szCs w:val="27"/>
        </w:rPr>
      </w:pPr>
    </w:p>
    <w:p w:rsidR="00D64FAE" w:rsidRPr="00535052" w:rsidRDefault="00D64FAE" w:rsidP="00D64FAE">
      <w:pPr>
        <w:rPr>
          <w:lang w:val="uk-UA"/>
        </w:rPr>
      </w:pPr>
    </w:p>
    <w:p w:rsidR="00B233EB" w:rsidRPr="00D64FAE" w:rsidRDefault="00B233EB">
      <w:pPr>
        <w:rPr>
          <w:lang w:val="uk-UA"/>
        </w:rPr>
      </w:pPr>
    </w:p>
    <w:sectPr w:rsidR="00B233EB" w:rsidRPr="00D64FAE"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2C0C"/>
    <w:multiLevelType w:val="multilevel"/>
    <w:tmpl w:val="E9E48DFC"/>
    <w:lvl w:ilvl="0">
      <w:start w:val="1"/>
      <w:numFmt w:val="decimal"/>
      <w:lvlText w:val="%1"/>
      <w:lvlJc w:val="left"/>
      <w:pPr>
        <w:ind w:left="360" w:hanging="360"/>
      </w:pPr>
      <w:rPr>
        <w:rFonts w:hint="default"/>
        <w:color w:val="000000"/>
        <w:sz w:val="28"/>
      </w:rPr>
    </w:lvl>
    <w:lvl w:ilvl="1">
      <w:start w:val="9"/>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 w15:restartNumberingAfterBreak="0">
    <w:nsid w:val="3497334C"/>
    <w:multiLevelType w:val="multilevel"/>
    <w:tmpl w:val="40B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733D1"/>
    <w:multiLevelType w:val="multilevel"/>
    <w:tmpl w:val="A2785ED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eastAsiaTheme="minorEastAsia" w:cstheme="minorBidi" w:hint="default"/>
      </w:rPr>
    </w:lvl>
    <w:lvl w:ilvl="2">
      <w:start w:val="1"/>
      <w:numFmt w:val="decimal"/>
      <w:isLgl/>
      <w:lvlText w:val="%1.%2.%3."/>
      <w:lvlJc w:val="left"/>
      <w:pPr>
        <w:ind w:left="2466" w:hanging="1410"/>
      </w:pPr>
      <w:rPr>
        <w:rFonts w:eastAsiaTheme="minorEastAsia" w:cstheme="minorBidi" w:hint="default"/>
      </w:rPr>
    </w:lvl>
    <w:lvl w:ilvl="3">
      <w:start w:val="1"/>
      <w:numFmt w:val="decimal"/>
      <w:isLgl/>
      <w:lvlText w:val="%1.%2.%3.%4."/>
      <w:lvlJc w:val="left"/>
      <w:pPr>
        <w:ind w:left="2814" w:hanging="1410"/>
      </w:pPr>
      <w:rPr>
        <w:rFonts w:eastAsiaTheme="minorEastAsia" w:cstheme="minorBidi" w:hint="default"/>
      </w:rPr>
    </w:lvl>
    <w:lvl w:ilvl="4">
      <w:start w:val="1"/>
      <w:numFmt w:val="decimal"/>
      <w:isLgl/>
      <w:lvlText w:val="%1.%2.%3.%4.%5."/>
      <w:lvlJc w:val="left"/>
      <w:pPr>
        <w:ind w:left="3162" w:hanging="1410"/>
      </w:pPr>
      <w:rPr>
        <w:rFonts w:eastAsiaTheme="minorEastAsia" w:cstheme="minorBidi" w:hint="default"/>
      </w:rPr>
    </w:lvl>
    <w:lvl w:ilvl="5">
      <w:start w:val="1"/>
      <w:numFmt w:val="decimal"/>
      <w:isLgl/>
      <w:lvlText w:val="%1.%2.%3.%4.%5.%6."/>
      <w:lvlJc w:val="left"/>
      <w:pPr>
        <w:ind w:left="3540" w:hanging="1440"/>
      </w:pPr>
      <w:rPr>
        <w:rFonts w:eastAsiaTheme="minorEastAsia" w:cstheme="minorBidi" w:hint="default"/>
      </w:rPr>
    </w:lvl>
    <w:lvl w:ilvl="6">
      <w:start w:val="1"/>
      <w:numFmt w:val="decimal"/>
      <w:isLgl/>
      <w:lvlText w:val="%1.%2.%3.%4.%5.%6.%7."/>
      <w:lvlJc w:val="left"/>
      <w:pPr>
        <w:ind w:left="4248" w:hanging="1800"/>
      </w:pPr>
      <w:rPr>
        <w:rFonts w:eastAsiaTheme="minorEastAsia" w:cstheme="minorBidi" w:hint="default"/>
      </w:rPr>
    </w:lvl>
    <w:lvl w:ilvl="7">
      <w:start w:val="1"/>
      <w:numFmt w:val="decimal"/>
      <w:isLgl/>
      <w:lvlText w:val="%1.%2.%3.%4.%5.%6.%7.%8."/>
      <w:lvlJc w:val="left"/>
      <w:pPr>
        <w:ind w:left="4596" w:hanging="1800"/>
      </w:pPr>
      <w:rPr>
        <w:rFonts w:eastAsiaTheme="minorEastAsia" w:cstheme="minorBidi" w:hint="default"/>
      </w:rPr>
    </w:lvl>
    <w:lvl w:ilvl="8">
      <w:start w:val="1"/>
      <w:numFmt w:val="decimal"/>
      <w:isLgl/>
      <w:lvlText w:val="%1.%2.%3.%4.%5.%6.%7.%8.%9."/>
      <w:lvlJc w:val="left"/>
      <w:pPr>
        <w:ind w:left="5304" w:hanging="2160"/>
      </w:pPr>
      <w:rPr>
        <w:rFonts w:eastAsiaTheme="minorEastAsia" w:cstheme="minorBidi" w:hint="default"/>
      </w:rPr>
    </w:lvl>
  </w:abstractNum>
  <w:abstractNum w:abstractNumId="3" w15:restartNumberingAfterBreak="0">
    <w:nsid w:val="60572364"/>
    <w:multiLevelType w:val="hybridMultilevel"/>
    <w:tmpl w:val="D83860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6CAC4979"/>
    <w:multiLevelType w:val="multilevel"/>
    <w:tmpl w:val="EE8ACB1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683389742">
    <w:abstractNumId w:val="2"/>
  </w:num>
  <w:num w:numId="2" w16cid:durableId="1739743683">
    <w:abstractNumId w:val="3"/>
  </w:num>
  <w:num w:numId="3" w16cid:durableId="1101727963">
    <w:abstractNumId w:val="4"/>
  </w:num>
  <w:num w:numId="4" w16cid:durableId="1225676934">
    <w:abstractNumId w:val="1"/>
  </w:num>
  <w:num w:numId="5" w16cid:durableId="40110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C5E"/>
    <w:rsid w:val="000135E3"/>
    <w:rsid w:val="000265B2"/>
    <w:rsid w:val="00034336"/>
    <w:rsid w:val="0004626E"/>
    <w:rsid w:val="00047E11"/>
    <w:rsid w:val="0005062E"/>
    <w:rsid w:val="00054A62"/>
    <w:rsid w:val="00065D09"/>
    <w:rsid w:val="00092D4D"/>
    <w:rsid w:val="000D6DD1"/>
    <w:rsid w:val="000F488B"/>
    <w:rsid w:val="000F612B"/>
    <w:rsid w:val="00101167"/>
    <w:rsid w:val="00123CAB"/>
    <w:rsid w:val="001257E5"/>
    <w:rsid w:val="001359B0"/>
    <w:rsid w:val="00186942"/>
    <w:rsid w:val="00186D6F"/>
    <w:rsid w:val="0019367F"/>
    <w:rsid w:val="001A239C"/>
    <w:rsid w:val="001D16B2"/>
    <w:rsid w:val="002028A6"/>
    <w:rsid w:val="0022136B"/>
    <w:rsid w:val="00283A26"/>
    <w:rsid w:val="002A40C1"/>
    <w:rsid w:val="002E0B21"/>
    <w:rsid w:val="002F6900"/>
    <w:rsid w:val="003110D4"/>
    <w:rsid w:val="00330BE0"/>
    <w:rsid w:val="00336FC5"/>
    <w:rsid w:val="00342725"/>
    <w:rsid w:val="00344258"/>
    <w:rsid w:val="003850E6"/>
    <w:rsid w:val="003856E9"/>
    <w:rsid w:val="00394019"/>
    <w:rsid w:val="003A03F6"/>
    <w:rsid w:val="003D1AFF"/>
    <w:rsid w:val="004023C3"/>
    <w:rsid w:val="00417145"/>
    <w:rsid w:val="004241CD"/>
    <w:rsid w:val="004309F8"/>
    <w:rsid w:val="00435876"/>
    <w:rsid w:val="004368CF"/>
    <w:rsid w:val="00476C8B"/>
    <w:rsid w:val="00493171"/>
    <w:rsid w:val="004B1701"/>
    <w:rsid w:val="004B5C64"/>
    <w:rsid w:val="004B5D77"/>
    <w:rsid w:val="004F5660"/>
    <w:rsid w:val="005550B5"/>
    <w:rsid w:val="00564A41"/>
    <w:rsid w:val="005A784E"/>
    <w:rsid w:val="005D524B"/>
    <w:rsid w:val="006060C8"/>
    <w:rsid w:val="00613D61"/>
    <w:rsid w:val="0061414D"/>
    <w:rsid w:val="00616D5E"/>
    <w:rsid w:val="00647AFE"/>
    <w:rsid w:val="006568D2"/>
    <w:rsid w:val="00672B8D"/>
    <w:rsid w:val="0069315F"/>
    <w:rsid w:val="006A2876"/>
    <w:rsid w:val="006A734D"/>
    <w:rsid w:val="006B131D"/>
    <w:rsid w:val="006B6BA6"/>
    <w:rsid w:val="006C2B98"/>
    <w:rsid w:val="006D7C0D"/>
    <w:rsid w:val="00725A7B"/>
    <w:rsid w:val="00733E7C"/>
    <w:rsid w:val="00772D05"/>
    <w:rsid w:val="00777CB2"/>
    <w:rsid w:val="00780254"/>
    <w:rsid w:val="0079669E"/>
    <w:rsid w:val="007A4279"/>
    <w:rsid w:val="007A43E6"/>
    <w:rsid w:val="007B2E78"/>
    <w:rsid w:val="007C51A8"/>
    <w:rsid w:val="007C712C"/>
    <w:rsid w:val="007E6710"/>
    <w:rsid w:val="007F2215"/>
    <w:rsid w:val="00824EE3"/>
    <w:rsid w:val="00864433"/>
    <w:rsid w:val="00874727"/>
    <w:rsid w:val="008A6DD7"/>
    <w:rsid w:val="008A79C9"/>
    <w:rsid w:val="008D450C"/>
    <w:rsid w:val="008E5DCA"/>
    <w:rsid w:val="008F5379"/>
    <w:rsid w:val="00926AB5"/>
    <w:rsid w:val="009C43C9"/>
    <w:rsid w:val="009C5B96"/>
    <w:rsid w:val="009D132D"/>
    <w:rsid w:val="009D5ED1"/>
    <w:rsid w:val="009D63C3"/>
    <w:rsid w:val="009E3DD3"/>
    <w:rsid w:val="009F0563"/>
    <w:rsid w:val="009F0C9A"/>
    <w:rsid w:val="009F5ADC"/>
    <w:rsid w:val="00A028F1"/>
    <w:rsid w:val="00A44E7E"/>
    <w:rsid w:val="00A602BD"/>
    <w:rsid w:val="00A80857"/>
    <w:rsid w:val="00A838EB"/>
    <w:rsid w:val="00A84383"/>
    <w:rsid w:val="00A95A31"/>
    <w:rsid w:val="00AB454D"/>
    <w:rsid w:val="00AC07EA"/>
    <w:rsid w:val="00AC6C6E"/>
    <w:rsid w:val="00AD0EA8"/>
    <w:rsid w:val="00AF1396"/>
    <w:rsid w:val="00AF23FA"/>
    <w:rsid w:val="00AF3ADA"/>
    <w:rsid w:val="00AF4276"/>
    <w:rsid w:val="00B233EB"/>
    <w:rsid w:val="00B56D4C"/>
    <w:rsid w:val="00B57F34"/>
    <w:rsid w:val="00B63F27"/>
    <w:rsid w:val="00B648F4"/>
    <w:rsid w:val="00B67336"/>
    <w:rsid w:val="00B754C1"/>
    <w:rsid w:val="00BD18AE"/>
    <w:rsid w:val="00BD52F9"/>
    <w:rsid w:val="00BE1BD8"/>
    <w:rsid w:val="00BE4AA5"/>
    <w:rsid w:val="00BF1510"/>
    <w:rsid w:val="00C16796"/>
    <w:rsid w:val="00C17176"/>
    <w:rsid w:val="00C36B31"/>
    <w:rsid w:val="00C41063"/>
    <w:rsid w:val="00C515C2"/>
    <w:rsid w:val="00C60BE1"/>
    <w:rsid w:val="00C64557"/>
    <w:rsid w:val="00C64ABC"/>
    <w:rsid w:val="00C64F8D"/>
    <w:rsid w:val="00C726C5"/>
    <w:rsid w:val="00CA0C5E"/>
    <w:rsid w:val="00CC5036"/>
    <w:rsid w:val="00CE06E6"/>
    <w:rsid w:val="00CF2A6C"/>
    <w:rsid w:val="00D03FEB"/>
    <w:rsid w:val="00D21540"/>
    <w:rsid w:val="00D42E6C"/>
    <w:rsid w:val="00D54D22"/>
    <w:rsid w:val="00D57A2C"/>
    <w:rsid w:val="00D63625"/>
    <w:rsid w:val="00D64FAE"/>
    <w:rsid w:val="00D83132"/>
    <w:rsid w:val="00D83574"/>
    <w:rsid w:val="00D87304"/>
    <w:rsid w:val="00D92F20"/>
    <w:rsid w:val="00D97657"/>
    <w:rsid w:val="00DE427F"/>
    <w:rsid w:val="00DE5AE3"/>
    <w:rsid w:val="00DE7EDF"/>
    <w:rsid w:val="00E06D39"/>
    <w:rsid w:val="00E46027"/>
    <w:rsid w:val="00E52C1D"/>
    <w:rsid w:val="00EA5AA8"/>
    <w:rsid w:val="00EC022C"/>
    <w:rsid w:val="00EC13C7"/>
    <w:rsid w:val="00F04923"/>
    <w:rsid w:val="00F1486C"/>
    <w:rsid w:val="00F4103B"/>
    <w:rsid w:val="00F7130B"/>
    <w:rsid w:val="00FA55D9"/>
    <w:rsid w:val="00FC7854"/>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7C4"/>
  <w15:docId w15:val="{9A75A7BD-EEE1-494C-9485-1B6574E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AE"/>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D64FAE"/>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AE"/>
    <w:pPr>
      <w:ind w:left="720"/>
      <w:contextualSpacing/>
    </w:pPr>
  </w:style>
  <w:style w:type="paragraph" w:customStyle="1" w:styleId="13073">
    <w:name w:val="13073"/>
    <w:aliases w:val="baiaagaaboqcaaadrzeaaavvmq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AF42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276"/>
    <w:rPr>
      <w:rFonts w:ascii="Segoe UI" w:eastAsiaTheme="minorEastAsia" w:hAnsi="Segoe UI" w:cs="Segoe UI"/>
      <w:sz w:val="18"/>
      <w:szCs w:val="18"/>
      <w:lang w:val="ru-RU" w:eastAsia="ru-RU"/>
    </w:r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rsid w:val="00283A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25A7B"/>
    <w:pPr>
      <w:spacing w:before="100" w:beforeAutospacing="1" w:after="119" w:line="240" w:lineRule="auto"/>
    </w:pPr>
    <w:rPr>
      <w:rFonts w:ascii="Times New Roman" w:eastAsia="Times New Roman" w:hAnsi="Times New Roman" w:cs="Times New Roman"/>
      <w:sz w:val="24"/>
      <w:szCs w:val="24"/>
    </w:rPr>
  </w:style>
  <w:style w:type="paragraph" w:customStyle="1" w:styleId="5915">
    <w:name w:val="5915"/>
    <w:aliases w:val="baiaagaaboqcaaad5baaaaxyeaaaaaaaaaaaaaaaaaaaaaaaaaaaaaaaaaaaaaaaaaaaaaaaaaaaaaaaaaaaaaaaaaaaaaaaaaaaaaaaaaaaaaaaaaaaaaaaaaaaaaaaaaaaaaaaaaaaaaaaaaaaaaaaaaaaaaaaaaaaaaaaaaaaaaaaaaaaaaaaaaaaaaaaaaaaaaaaaaaaaaaaaaaaaaaaaaaaaaaaaaaaaaaa"/>
    <w:basedOn w:val="a"/>
    <w:rsid w:val="00E4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256">
      <w:bodyDiv w:val="1"/>
      <w:marLeft w:val="0"/>
      <w:marRight w:val="0"/>
      <w:marTop w:val="0"/>
      <w:marBottom w:val="0"/>
      <w:divBdr>
        <w:top w:val="none" w:sz="0" w:space="0" w:color="auto"/>
        <w:left w:val="none" w:sz="0" w:space="0" w:color="auto"/>
        <w:bottom w:val="none" w:sz="0" w:space="0" w:color="auto"/>
        <w:right w:val="none" w:sz="0" w:space="0" w:color="auto"/>
      </w:divBdr>
    </w:div>
    <w:div w:id="369917205">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405307183">
      <w:bodyDiv w:val="1"/>
      <w:marLeft w:val="0"/>
      <w:marRight w:val="0"/>
      <w:marTop w:val="0"/>
      <w:marBottom w:val="0"/>
      <w:divBdr>
        <w:top w:val="none" w:sz="0" w:space="0" w:color="auto"/>
        <w:left w:val="none" w:sz="0" w:space="0" w:color="auto"/>
        <w:bottom w:val="none" w:sz="0" w:space="0" w:color="auto"/>
        <w:right w:val="none" w:sz="0" w:space="0" w:color="auto"/>
      </w:divBdr>
    </w:div>
    <w:div w:id="411705273">
      <w:bodyDiv w:val="1"/>
      <w:marLeft w:val="0"/>
      <w:marRight w:val="0"/>
      <w:marTop w:val="0"/>
      <w:marBottom w:val="0"/>
      <w:divBdr>
        <w:top w:val="none" w:sz="0" w:space="0" w:color="auto"/>
        <w:left w:val="none" w:sz="0" w:space="0" w:color="auto"/>
        <w:bottom w:val="none" w:sz="0" w:space="0" w:color="auto"/>
        <w:right w:val="none" w:sz="0" w:space="0" w:color="auto"/>
      </w:divBdr>
    </w:div>
    <w:div w:id="521087677">
      <w:bodyDiv w:val="1"/>
      <w:marLeft w:val="0"/>
      <w:marRight w:val="0"/>
      <w:marTop w:val="0"/>
      <w:marBottom w:val="0"/>
      <w:divBdr>
        <w:top w:val="none" w:sz="0" w:space="0" w:color="auto"/>
        <w:left w:val="none" w:sz="0" w:space="0" w:color="auto"/>
        <w:bottom w:val="none" w:sz="0" w:space="0" w:color="auto"/>
        <w:right w:val="none" w:sz="0" w:space="0" w:color="auto"/>
      </w:divBdr>
    </w:div>
    <w:div w:id="622077703">
      <w:bodyDiv w:val="1"/>
      <w:marLeft w:val="0"/>
      <w:marRight w:val="0"/>
      <w:marTop w:val="0"/>
      <w:marBottom w:val="0"/>
      <w:divBdr>
        <w:top w:val="none" w:sz="0" w:space="0" w:color="auto"/>
        <w:left w:val="none" w:sz="0" w:space="0" w:color="auto"/>
        <w:bottom w:val="none" w:sz="0" w:space="0" w:color="auto"/>
        <w:right w:val="none" w:sz="0" w:space="0" w:color="auto"/>
      </w:divBdr>
    </w:div>
    <w:div w:id="802624702">
      <w:bodyDiv w:val="1"/>
      <w:marLeft w:val="0"/>
      <w:marRight w:val="0"/>
      <w:marTop w:val="0"/>
      <w:marBottom w:val="0"/>
      <w:divBdr>
        <w:top w:val="none" w:sz="0" w:space="0" w:color="auto"/>
        <w:left w:val="none" w:sz="0" w:space="0" w:color="auto"/>
        <w:bottom w:val="none" w:sz="0" w:space="0" w:color="auto"/>
        <w:right w:val="none" w:sz="0" w:space="0" w:color="auto"/>
      </w:divBdr>
    </w:div>
    <w:div w:id="1086464763">
      <w:bodyDiv w:val="1"/>
      <w:marLeft w:val="0"/>
      <w:marRight w:val="0"/>
      <w:marTop w:val="0"/>
      <w:marBottom w:val="0"/>
      <w:divBdr>
        <w:top w:val="none" w:sz="0" w:space="0" w:color="auto"/>
        <w:left w:val="none" w:sz="0" w:space="0" w:color="auto"/>
        <w:bottom w:val="none" w:sz="0" w:space="0" w:color="auto"/>
        <w:right w:val="none" w:sz="0" w:space="0" w:color="auto"/>
      </w:divBdr>
    </w:div>
    <w:div w:id="1149444381">
      <w:bodyDiv w:val="1"/>
      <w:marLeft w:val="0"/>
      <w:marRight w:val="0"/>
      <w:marTop w:val="0"/>
      <w:marBottom w:val="0"/>
      <w:divBdr>
        <w:top w:val="none" w:sz="0" w:space="0" w:color="auto"/>
        <w:left w:val="none" w:sz="0" w:space="0" w:color="auto"/>
        <w:bottom w:val="none" w:sz="0" w:space="0" w:color="auto"/>
        <w:right w:val="none" w:sz="0" w:space="0" w:color="auto"/>
      </w:divBdr>
    </w:div>
    <w:div w:id="1348094917">
      <w:bodyDiv w:val="1"/>
      <w:marLeft w:val="0"/>
      <w:marRight w:val="0"/>
      <w:marTop w:val="0"/>
      <w:marBottom w:val="0"/>
      <w:divBdr>
        <w:top w:val="none" w:sz="0" w:space="0" w:color="auto"/>
        <w:left w:val="none" w:sz="0" w:space="0" w:color="auto"/>
        <w:bottom w:val="none" w:sz="0" w:space="0" w:color="auto"/>
        <w:right w:val="none" w:sz="0" w:space="0" w:color="auto"/>
      </w:divBdr>
    </w:div>
    <w:div w:id="1917398931">
      <w:bodyDiv w:val="1"/>
      <w:marLeft w:val="0"/>
      <w:marRight w:val="0"/>
      <w:marTop w:val="0"/>
      <w:marBottom w:val="0"/>
      <w:divBdr>
        <w:top w:val="none" w:sz="0" w:space="0" w:color="auto"/>
        <w:left w:val="none" w:sz="0" w:space="0" w:color="auto"/>
        <w:bottom w:val="none" w:sz="0" w:space="0" w:color="auto"/>
        <w:right w:val="none" w:sz="0" w:space="0" w:color="auto"/>
      </w:divBdr>
    </w:div>
    <w:div w:id="2127460728">
      <w:bodyDiv w:val="1"/>
      <w:marLeft w:val="0"/>
      <w:marRight w:val="0"/>
      <w:marTop w:val="0"/>
      <w:marBottom w:val="0"/>
      <w:divBdr>
        <w:top w:val="none" w:sz="0" w:space="0" w:color="auto"/>
        <w:left w:val="none" w:sz="0" w:space="0" w:color="auto"/>
        <w:bottom w:val="none" w:sz="0" w:space="0" w:color="auto"/>
        <w:right w:val="none" w:sz="0" w:space="0" w:color="auto"/>
      </w:divBdr>
    </w:div>
    <w:div w:id="21340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238C-147E-4B55-9EFC-8573BDC8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87</cp:revision>
  <cp:lastPrinted>2026-01-14T09:21:00Z</cp:lastPrinted>
  <dcterms:created xsi:type="dcterms:W3CDTF">2024-10-30T06:10:00Z</dcterms:created>
  <dcterms:modified xsi:type="dcterms:W3CDTF">2026-02-03T14:42:00Z</dcterms:modified>
</cp:coreProperties>
</file>