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3CF7" w14:textId="5401A3AD" w:rsidR="000F6D0E" w:rsidRPr="00F05068" w:rsidRDefault="00D520C7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5C068262" wp14:editId="00C4C47E">
            <wp:extent cx="4572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</w:t>
      </w:r>
    </w:p>
    <w:p w14:paraId="2491D794" w14:textId="5DF1180F" w:rsidR="000F6D0E" w:rsidRDefault="00D520C7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8A2E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0A080862" w14:textId="77777777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7136533E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C2461D7" w14:textId="77777777" w:rsidR="000F6D0E" w:rsidRDefault="00D520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  <w:t>Н І Ж И Н С Ь К А    М І С Ь К А    Р А Д А</w:t>
      </w:r>
    </w:p>
    <w:p w14:paraId="2ACA59BC" w14:textId="5311F769" w:rsidR="000F6D0E" w:rsidRDefault="001E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53 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D520C7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D520C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645C1581" w14:textId="77777777" w:rsidR="00EA3607" w:rsidRDefault="00EA3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31EC322" w14:textId="570E8DA0" w:rsidR="000F6D0E" w:rsidRDefault="00D5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7E30F386" w14:textId="77777777" w:rsidR="000F6D0E" w:rsidRDefault="000F6D0E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B4568" w14:textId="3846CA50" w:rsidR="000F6D0E" w:rsidRPr="001E7DE2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E7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23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7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44-53/2026</w:t>
      </w:r>
    </w:p>
    <w:p w14:paraId="60A265A5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f1"/>
        <w:tblW w:w="5634" w:type="dxa"/>
        <w:tblLayout w:type="fixed"/>
        <w:tblLook w:val="04A0" w:firstRow="1" w:lastRow="0" w:firstColumn="1" w:lastColumn="0" w:noHBand="0" w:noVBand="1"/>
      </w:tblPr>
      <w:tblGrid>
        <w:gridCol w:w="5634"/>
      </w:tblGrid>
      <w:tr w:rsidR="000F6D0E" w:rsidRPr="001E7DE2" w14:paraId="2CFD0414" w14:textId="77777777" w:rsidTr="004E4F35">
        <w:trPr>
          <w:trHeight w:val="2094"/>
        </w:trPr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14:paraId="123F3C9C" w14:textId="77777777" w:rsidR="000F6D0E" w:rsidRDefault="00D520C7" w:rsidP="00570A5F">
            <w:pPr>
              <w:tabs>
                <w:tab w:val="left" w:pos="4962"/>
              </w:tabs>
              <w:spacing w:after="0" w:line="240" w:lineRule="auto"/>
              <w:ind w:left="-105" w:righ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27522749"/>
            <w:bookmarkStart w:id="1" w:name="_Hlk109985296"/>
            <w:bookmarkStart w:id="2" w:name="_Hlk127953476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безоплатне прийняття у комунальну власність Ніжинської міської територіальної громади </w:t>
            </w:r>
            <w:r w:rsidR="004D0ED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товарно-матеріальних цінностей</w:t>
            </w:r>
            <w:r w:rsidR="00491B9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="00491B94" w:rsidRPr="00883B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отрима</w:t>
            </w:r>
            <w:r w:rsidR="00491B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них</w:t>
            </w:r>
            <w:r w:rsidR="00491B94" w:rsidRPr="00883B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якості гуманітарного вантажу від муніципалітету </w:t>
            </w:r>
            <w:proofErr w:type="spellStart"/>
            <w:r w:rsidR="00491B94" w:rsidRPr="00883B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Ропазького</w:t>
            </w:r>
            <w:proofErr w:type="spellEnd"/>
            <w:r w:rsidR="00491B94" w:rsidRPr="00883B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краю, Латвія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подальшу </w:t>
            </w:r>
            <w:r w:rsidR="00274D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передачу </w:t>
            </w:r>
            <w:r w:rsidR="00274D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баланс</w:t>
            </w:r>
            <w:r w:rsidR="00274D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оутримувачам</w:t>
            </w:r>
            <w:bookmarkEnd w:id="2"/>
          </w:p>
          <w:p w14:paraId="32513D58" w14:textId="77777777" w:rsidR="00491B94" w:rsidRDefault="00491B94" w:rsidP="00570A5F">
            <w:pPr>
              <w:tabs>
                <w:tab w:val="left" w:pos="4962"/>
              </w:tabs>
              <w:spacing w:after="0" w:line="240" w:lineRule="auto"/>
              <w:ind w:left="-105" w:righ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2253FD" w14:textId="14239FB3" w:rsidR="00EA3607" w:rsidRDefault="00EA3607" w:rsidP="00570A5F">
            <w:pPr>
              <w:tabs>
                <w:tab w:val="left" w:pos="4962"/>
              </w:tabs>
              <w:spacing w:after="0" w:line="240" w:lineRule="auto"/>
              <w:ind w:left="-105" w:right="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FF06CAB" w14:textId="3C0A399A" w:rsidR="000F6D0E" w:rsidRDefault="00D52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58416858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4" w:name="_Hlk10998551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834B99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="00015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5" w:name="_Hlk12795487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</w:t>
      </w:r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3-2/2020 (зі змінами)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лист першого заступника міського голови з питань діяльності виконавчих органів ради Вовченка Ф.І. від </w:t>
      </w:r>
      <w:r w:rsidR="007E3DA9" w:rsidRPr="00646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лютого 2026 року                      № 01.1-12/160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Декларацію про перелік товарів, що визнаються гуманітарною допомогою від 13 грудня 2025 року,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Договір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дарування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(пожертви) </w:t>
      </w:r>
      <w:r w:rsidR="00476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2.1-11/2025/377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 рішення </w:t>
      </w:r>
      <w:proofErr w:type="spellStart"/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Ропазького</w:t>
      </w:r>
      <w:proofErr w:type="spellEnd"/>
      <w:r w:rsidR="00015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крайового 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 приймання </w:t>
      </w:r>
      <w:r w:rsidR="00476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62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передачі</w:t>
      </w:r>
      <w:r w:rsidR="00476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F837C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837C9" w:rsidRPr="00F837C9">
        <w:rPr>
          <w:rFonts w:ascii="Times New Roman" w:hAnsi="Times New Roman" w:cs="Times New Roman"/>
          <w:sz w:val="28"/>
          <w:szCs w:val="28"/>
          <w:lang w:val="uk-UA"/>
        </w:rPr>
        <w:t xml:space="preserve"> з оцінки майна у вигляді гуманітарної допомоги для взяття на баланс товарно-матеріальних цінностей</w:t>
      </w:r>
      <w:r w:rsidR="00F83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          </w:t>
      </w:r>
      <w:r w:rsidR="002A1E66" w:rsidRPr="0086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січня 2026 року №</w:t>
      </w:r>
      <w:r w:rsidR="00866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2A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2585B5E3" w14:textId="3885CD06" w:rsidR="000F6D0E" w:rsidRDefault="00D520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Прийняти безоплатно у комунальну власність Ніжинської міської територіальної громади </w:t>
      </w:r>
      <w:r w:rsidR="00C65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25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</w:t>
      </w:r>
      <w:r w:rsidR="0025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новкою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7C1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 xml:space="preserve"> товарно-матеріальн</w:t>
      </w:r>
      <w:r w:rsidR="002B30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 xml:space="preserve"> цінност</w:t>
      </w:r>
      <w:r w:rsidR="002B30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5234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>отрима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2B30B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якості гуманітарного вантажу від муніципалітету </w:t>
      </w:r>
      <w:proofErr w:type="spellStart"/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>Ропазького</w:t>
      </w:r>
      <w:proofErr w:type="spellEnd"/>
      <w:r w:rsidR="00252343" w:rsidRPr="00883B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краю, Латвія</w:t>
      </w:r>
      <w:r w:rsidR="0025234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7E1667B" w14:textId="34A744A6" w:rsidR="00252343" w:rsidRDefault="0025234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1.1. 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Продовольство</w:t>
      </w:r>
      <w:proofErr w:type="spellEnd"/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цукерки</w:t>
      </w:r>
      <w:proofErr w:type="spellEnd"/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новорічні</w:t>
      </w:r>
      <w:proofErr w:type="spellEnd"/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подарунки</w:t>
      </w:r>
      <w:proofErr w:type="spellEnd"/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031FB">
        <w:rPr>
          <w:rFonts w:ascii="Times New Roman" w:hAnsi="Times New Roman" w:cs="Times New Roman"/>
          <w:bCs/>
          <w:sz w:val="28"/>
          <w:szCs w:val="28"/>
          <w:lang w:val="uk-UA"/>
        </w:rPr>
        <w:t>в кількості</w:t>
      </w:r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 30 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пакунків</w:t>
      </w:r>
      <w:proofErr w:type="spellEnd"/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пакунка</w:t>
      </w:r>
      <w:proofErr w:type="spellEnd"/>
      <w:r w:rsidR="00F031FB" w:rsidRPr="00F031FB">
        <w:rPr>
          <w:rFonts w:ascii="Times New Roman" w:hAnsi="Times New Roman" w:cs="Times New Roman"/>
          <w:bCs/>
          <w:sz w:val="28"/>
          <w:szCs w:val="28"/>
        </w:rPr>
        <w:t xml:space="preserve"> – 89,00 </w:t>
      </w:r>
      <w:proofErr w:type="spellStart"/>
      <w:r w:rsidR="00F031FB" w:rsidRPr="00F031FB">
        <w:rPr>
          <w:rFonts w:ascii="Times New Roman" w:hAnsi="Times New Roman" w:cs="Times New Roman"/>
          <w:bCs/>
          <w:sz w:val="28"/>
          <w:szCs w:val="28"/>
        </w:rPr>
        <w:t>гр</w:t>
      </w:r>
      <w:proofErr w:type="spellEnd"/>
      <w:r w:rsidR="00F031FB">
        <w:rPr>
          <w:rFonts w:ascii="Times New Roman" w:hAnsi="Times New Roman" w:cs="Times New Roman"/>
          <w:bCs/>
          <w:sz w:val="28"/>
          <w:szCs w:val="28"/>
          <w:lang w:val="uk-UA"/>
        </w:rPr>
        <w:t>н. (Вісімдесят дев</w:t>
      </w:r>
      <w:r w:rsidR="00F031FB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F031FB">
        <w:rPr>
          <w:rFonts w:ascii="Times New Roman" w:hAnsi="Times New Roman" w:cs="Times New Roman"/>
          <w:bCs/>
          <w:sz w:val="28"/>
          <w:szCs w:val="28"/>
          <w:lang w:val="uk-UA"/>
        </w:rPr>
        <w:t>ять гривень 00 копійок)</w:t>
      </w:r>
      <w:r w:rsidR="00F031FB" w:rsidRPr="00084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загальна вартість </w:t>
      </w:r>
      <w:r w:rsidR="00084863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F031FB" w:rsidRPr="00084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</w:t>
      </w:r>
      <w:r w:rsidR="00084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31FB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670,00</w:t>
      </w:r>
      <w:r w:rsidR="00F031FB" w:rsidRPr="000848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31FB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r w:rsidR="00F031FB">
        <w:rPr>
          <w:rFonts w:ascii="Times New Roman" w:hAnsi="Times New Roman" w:cs="Times New Roman"/>
          <w:bCs/>
          <w:sz w:val="28"/>
          <w:szCs w:val="28"/>
          <w:lang w:val="uk-UA"/>
        </w:rPr>
        <w:t>. (Дві тисячі шістсот сімдесят гривень 00 копійок)</w:t>
      </w:r>
      <w:r w:rsidR="00CE463B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4EB22D6A" w14:textId="77777777" w:rsidR="00EA3607" w:rsidRDefault="00CE463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21169CB0" w14:textId="71AB2B89" w:rsidR="00CE463B" w:rsidRDefault="00CE463B" w:rsidP="00EA360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1.2.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Музичний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інструмент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акорд</w:t>
      </w:r>
      <w:proofErr w:type="spellEnd"/>
      <w:r w:rsidR="00635D17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>он (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такий</w:t>
      </w:r>
      <w:proofErr w:type="spellEnd"/>
      <w:r w:rsidR="00C62E9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був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використанні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>в кількості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2 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(два) 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шт.;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за 1 шт. </w:t>
      </w:r>
      <w:r w:rsidR="00807030">
        <w:rPr>
          <w:rFonts w:ascii="Times New Roman" w:hAnsi="Times New Roman" w:cs="Times New Roman"/>
          <w:bCs/>
          <w:sz w:val="28"/>
          <w:szCs w:val="28"/>
        </w:rPr>
        <w:t>–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>833,00 грн.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</w:t>
      </w:r>
      <w:r w:rsidR="00807030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>ять тисяч вісімсот тридцять три гривні 00 копійок)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030" w:rsidRPr="00807030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07030" w:rsidRPr="00807030">
        <w:rPr>
          <w:rFonts w:ascii="Times New Roman" w:hAnsi="Times New Roman" w:cs="Times New Roman"/>
          <w:bCs/>
          <w:sz w:val="28"/>
          <w:szCs w:val="28"/>
        </w:rPr>
        <w:t>666,00 грн.</w:t>
      </w:r>
      <w:r w:rsidR="008070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(Одинадцять </w:t>
      </w:r>
      <w:r w:rsidR="00807030" w:rsidRPr="0068626A">
        <w:rPr>
          <w:rFonts w:ascii="Times New Roman" w:hAnsi="Times New Roman" w:cs="Times New Roman"/>
          <w:bCs/>
          <w:sz w:val="28"/>
          <w:szCs w:val="28"/>
          <w:lang w:val="uk-UA"/>
        </w:rPr>
        <w:t>тисяч шістсот шістдесят шість гривень 00 копійок)</w:t>
      </w:r>
      <w:r w:rsidR="005A2500" w:rsidRPr="0068626A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58602984" w14:textId="5BE80A9E" w:rsidR="00336E2C" w:rsidRPr="005A3B7D" w:rsidRDefault="005A2500" w:rsidP="009F075D">
      <w:pPr>
        <w:pStyle w:val="af0"/>
        <w:suppressAutoHyphens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6E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1.3. 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>Музичний інструмент, скрипка</w:t>
      </w:r>
      <w:r w:rsidR="00336E2C" w:rsidRPr="00336E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нова в кількості 2 (дві)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шт</w:t>
      </w:r>
      <w:r w:rsidR="00336E2C" w:rsidRPr="00336E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>вартість за 1 шт. - 14</w:t>
      </w:r>
      <w:r w:rsidR="00336E2C" w:rsidRPr="00336E2C">
        <w:rPr>
          <w:rFonts w:ascii="Times New Roman" w:hAnsi="Times New Roman" w:cs="Times New Roman"/>
          <w:bCs/>
          <w:sz w:val="28"/>
          <w:szCs w:val="28"/>
        </w:rPr>
        <w:t> 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>589,00 грн</w:t>
      </w:r>
      <w:r w:rsidR="005A3B7D">
        <w:rPr>
          <w:rFonts w:ascii="Times New Roman" w:hAnsi="Times New Roman" w:cs="Times New Roman"/>
          <w:bCs/>
          <w:sz w:val="28"/>
          <w:szCs w:val="28"/>
          <w:lang w:val="uk-UA"/>
        </w:rPr>
        <w:t>. (Чотирнадцять тисяч п</w:t>
      </w:r>
      <w:r w:rsidR="005A3B7D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5A3B7D">
        <w:rPr>
          <w:rFonts w:ascii="Times New Roman" w:hAnsi="Times New Roman" w:cs="Times New Roman"/>
          <w:bCs/>
          <w:sz w:val="28"/>
          <w:szCs w:val="28"/>
          <w:lang w:val="uk-UA"/>
        </w:rPr>
        <w:t>ятсот вісімдесят дев</w:t>
      </w:r>
      <w:r w:rsidR="005A3B7D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5A3B7D">
        <w:rPr>
          <w:rFonts w:ascii="Times New Roman" w:hAnsi="Times New Roman" w:cs="Times New Roman"/>
          <w:bCs/>
          <w:sz w:val="28"/>
          <w:szCs w:val="28"/>
          <w:lang w:val="uk-UA"/>
        </w:rPr>
        <w:t>ять гривень      00 копійок)</w:t>
      </w:r>
      <w:r w:rsidR="00336E2C" w:rsidRPr="005A3B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загальна вартість </w:t>
      </w:r>
      <w:r w:rsidR="005A3B7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336E2C" w:rsidRPr="005A3B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29</w:t>
      </w:r>
      <w:r w:rsidR="00336E2C" w:rsidRPr="00336E2C">
        <w:rPr>
          <w:rFonts w:ascii="Times New Roman" w:hAnsi="Times New Roman" w:cs="Times New Roman"/>
          <w:bCs/>
          <w:sz w:val="28"/>
          <w:szCs w:val="28"/>
        </w:rPr>
        <w:t> </w:t>
      </w:r>
      <w:r w:rsidR="00336E2C" w:rsidRPr="005A3B7D">
        <w:rPr>
          <w:rFonts w:ascii="Times New Roman" w:hAnsi="Times New Roman" w:cs="Times New Roman"/>
          <w:bCs/>
          <w:sz w:val="28"/>
          <w:szCs w:val="28"/>
          <w:lang w:val="uk-UA"/>
        </w:rPr>
        <w:t>178,00 грн</w:t>
      </w:r>
      <w:r w:rsidR="005A3B7D">
        <w:rPr>
          <w:rFonts w:ascii="Times New Roman" w:hAnsi="Times New Roman" w:cs="Times New Roman"/>
          <w:bCs/>
          <w:sz w:val="28"/>
          <w:szCs w:val="28"/>
          <w:lang w:val="uk-UA"/>
        </w:rPr>
        <w:t>. (Двадцять дев</w:t>
      </w:r>
      <w:r w:rsidR="005A3B7D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5A3B7D">
        <w:rPr>
          <w:rFonts w:ascii="Times New Roman" w:hAnsi="Times New Roman" w:cs="Times New Roman"/>
          <w:bCs/>
          <w:sz w:val="28"/>
          <w:szCs w:val="28"/>
          <w:lang w:val="uk-UA"/>
        </w:rPr>
        <w:t>ять тисяч сто сімдесят вісім гривень 00 копійок)</w:t>
      </w:r>
      <w:r w:rsidR="00336E2C" w:rsidRPr="005A3B7D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401542CA" w14:textId="3E3C0377" w:rsidR="005A2500" w:rsidRDefault="00473C19" w:rsidP="00473C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1.4. </w:t>
      </w:r>
      <w:r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Музичний інструмент, скрипка 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>так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а,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бул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використанні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 кількості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(дві) 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>шт., вартість за 1 шт. - 2</w:t>
      </w:r>
      <w:r w:rsidR="00C1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36E2C" w:rsidRPr="00491B94">
        <w:rPr>
          <w:rFonts w:ascii="Times New Roman" w:hAnsi="Times New Roman" w:cs="Times New Roman"/>
          <w:bCs/>
          <w:sz w:val="28"/>
          <w:szCs w:val="28"/>
          <w:lang w:val="uk-UA"/>
        </w:rPr>
        <w:t>896,00 грн</w:t>
      </w:r>
      <w:r w:rsidR="00C10DFA">
        <w:rPr>
          <w:rFonts w:ascii="Times New Roman" w:hAnsi="Times New Roman" w:cs="Times New Roman"/>
          <w:bCs/>
          <w:sz w:val="28"/>
          <w:szCs w:val="28"/>
          <w:lang w:val="uk-UA"/>
        </w:rPr>
        <w:t>. (Дві тисячі вісімсот дев</w:t>
      </w:r>
      <w:r w:rsidR="00C10DFA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C10DFA">
        <w:rPr>
          <w:rFonts w:ascii="Times New Roman" w:hAnsi="Times New Roman" w:cs="Times New Roman"/>
          <w:bCs/>
          <w:sz w:val="28"/>
          <w:szCs w:val="28"/>
          <w:lang w:val="uk-UA"/>
        </w:rPr>
        <w:t>яносто шість гривень 00 копійок)</w:t>
      </w:r>
      <w:r w:rsidR="00336E2C" w:rsidRPr="00C1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загальна вартість </w:t>
      </w:r>
      <w:r w:rsidR="00D22FF7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336E2C" w:rsidRPr="00C1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</w:t>
      </w:r>
      <w:r w:rsidR="00D22F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36E2C" w:rsidRPr="00C10DFA">
        <w:rPr>
          <w:rFonts w:ascii="Times New Roman" w:hAnsi="Times New Roman" w:cs="Times New Roman"/>
          <w:bCs/>
          <w:sz w:val="28"/>
          <w:szCs w:val="28"/>
          <w:lang w:val="uk-UA"/>
        </w:rPr>
        <w:t>792,00 грн</w:t>
      </w:r>
      <w:r w:rsidR="00D22FF7">
        <w:rPr>
          <w:rFonts w:ascii="Times New Roman" w:hAnsi="Times New Roman" w:cs="Times New Roman"/>
          <w:bCs/>
          <w:sz w:val="28"/>
          <w:szCs w:val="28"/>
          <w:lang w:val="uk-UA"/>
        </w:rPr>
        <w:t>. (П</w:t>
      </w:r>
      <w:r w:rsidR="00D22FF7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D22FF7">
        <w:rPr>
          <w:rFonts w:ascii="Times New Roman" w:hAnsi="Times New Roman" w:cs="Times New Roman"/>
          <w:bCs/>
          <w:sz w:val="28"/>
          <w:szCs w:val="28"/>
          <w:lang w:val="uk-UA"/>
        </w:rPr>
        <w:t>ять тисяч сімсот дев</w:t>
      </w:r>
      <w:r w:rsidR="00D22FF7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D22FF7">
        <w:rPr>
          <w:rFonts w:ascii="Times New Roman" w:hAnsi="Times New Roman" w:cs="Times New Roman"/>
          <w:bCs/>
          <w:sz w:val="28"/>
          <w:szCs w:val="28"/>
          <w:lang w:val="uk-UA"/>
        </w:rPr>
        <w:t>яносто дві гривні 00 копійок)</w:t>
      </w:r>
      <w:r w:rsidR="00B8421D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6A342157" w14:textId="23590B96" w:rsidR="00B8421D" w:rsidRDefault="00B8421D" w:rsidP="00473C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1.5. </w:t>
      </w:r>
      <w:r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Музичний інструмент, гітара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кількості </w:t>
      </w:r>
      <w:r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 </w:t>
      </w:r>
      <w:r w:rsidR="00C719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(одна) </w:t>
      </w:r>
      <w:r w:rsidRPr="00491B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шт. </w:t>
      </w:r>
      <w:r w:rsidRPr="00B8421D">
        <w:rPr>
          <w:rFonts w:ascii="Times New Roman" w:hAnsi="Times New Roman" w:cs="Times New Roman"/>
          <w:bCs/>
          <w:sz w:val="28"/>
          <w:szCs w:val="28"/>
        </w:rPr>
        <w:t xml:space="preserve">(нова), </w:t>
      </w:r>
      <w:proofErr w:type="spellStart"/>
      <w:r w:rsidRPr="00B8421D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Pr="00B8421D">
        <w:rPr>
          <w:rFonts w:ascii="Times New Roman" w:hAnsi="Times New Roman" w:cs="Times New Roman"/>
          <w:bCs/>
          <w:sz w:val="28"/>
          <w:szCs w:val="28"/>
        </w:rPr>
        <w:t xml:space="preserve"> за 1 шт. - 5 234,00 грн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(П</w:t>
      </w:r>
      <w:r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ять тисяч двісті тридцять чотири гривні 00 копійок)</w:t>
      </w:r>
      <w:r w:rsidR="00F96A7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52CAF3E" w14:textId="2E64DAA3" w:rsidR="00227464" w:rsidRDefault="00227464" w:rsidP="00473C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B37DB" w:rsidRPr="005F0808">
        <w:rPr>
          <w:rFonts w:ascii="Times New Roman" w:hAnsi="Times New Roman" w:cs="Times New Roman"/>
          <w:sz w:val="28"/>
          <w:lang w:val="uk-UA"/>
        </w:rPr>
        <w:t xml:space="preserve">Зняти з балансу </w:t>
      </w:r>
      <w:r w:rsidR="007B37DB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виконавчого комітету</w:t>
      </w:r>
      <w:r w:rsidR="007B37DB" w:rsidRPr="005F0808">
        <w:rPr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  <w:r w:rsidR="007B37DB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Ніжинської</w:t>
      </w:r>
      <w:r w:rsidR="007B37DB" w:rsidRPr="005F0808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7B37DB" w:rsidRPr="005F0808">
        <w:rPr>
          <w:rFonts w:ascii="Times New Roman" w:hAnsi="Times New Roman" w:cs="Times New Roman"/>
          <w:sz w:val="28"/>
          <w:shd w:val="clear" w:color="auto" w:fill="FFFFFF"/>
          <w:lang w:val="uk-UA"/>
        </w:rPr>
        <w:t>міської ради Чернігівської області</w:t>
      </w:r>
      <w:r w:rsidR="007B37DB" w:rsidRPr="005F0808">
        <w:rPr>
          <w:rFonts w:ascii="Times New Roman" w:hAnsi="Times New Roman" w:cs="Times New Roman"/>
          <w:sz w:val="28"/>
          <w:lang w:val="uk-UA"/>
        </w:rPr>
        <w:t xml:space="preserve"> та передати для постановки на баланс</w:t>
      </w:r>
      <w:r w:rsidR="008A1CEA">
        <w:rPr>
          <w:rFonts w:ascii="Times New Roman" w:hAnsi="Times New Roman" w:cs="Times New Roman"/>
          <w:sz w:val="28"/>
          <w:lang w:val="uk-UA"/>
        </w:rPr>
        <w:t xml:space="preserve"> </w:t>
      </w:r>
      <w:r w:rsidR="00804B35" w:rsidRPr="00804B35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804B3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04B35" w:rsidRPr="00804B35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804B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4B35" w:rsidRPr="00804B35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обслуговування (надання соціальних послуг) Ніжинської міської ради Чернігівської області</w:t>
      </w:r>
      <w:r w:rsidR="006B2405" w:rsidRPr="006B24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продовольство (цукерки, новорічні подарунки) </w:t>
      </w:r>
      <w:r w:rsidR="006B2405">
        <w:rPr>
          <w:rFonts w:ascii="Times New Roman" w:hAnsi="Times New Roman" w:cs="Times New Roman"/>
          <w:bCs/>
          <w:sz w:val="28"/>
          <w:szCs w:val="28"/>
          <w:lang w:val="uk-UA"/>
        </w:rPr>
        <w:t>в кількості</w:t>
      </w:r>
      <w:r w:rsidR="006B2405" w:rsidRPr="006B24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30 пакунків, вартість 1 пакунка – 89,00 гр</w:t>
      </w:r>
      <w:r w:rsidR="006B2405">
        <w:rPr>
          <w:rFonts w:ascii="Times New Roman" w:hAnsi="Times New Roman" w:cs="Times New Roman"/>
          <w:bCs/>
          <w:sz w:val="28"/>
          <w:szCs w:val="28"/>
          <w:lang w:val="uk-UA"/>
        </w:rPr>
        <w:t>н. (Вісімдесят дев</w:t>
      </w:r>
      <w:r w:rsidR="006B2405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6B2405">
        <w:rPr>
          <w:rFonts w:ascii="Times New Roman" w:hAnsi="Times New Roman" w:cs="Times New Roman"/>
          <w:bCs/>
          <w:sz w:val="28"/>
          <w:szCs w:val="28"/>
          <w:lang w:val="uk-UA"/>
        </w:rPr>
        <w:t>ять гривень 00 копійок)</w:t>
      </w:r>
      <w:r w:rsidR="006B2405" w:rsidRPr="00084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загальна вартість </w:t>
      </w:r>
      <w:r w:rsidR="006B2405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6B2405" w:rsidRPr="000848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</w:t>
      </w:r>
      <w:r w:rsidR="006B24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B2405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670,00</w:t>
      </w:r>
      <w:r w:rsidR="006B2405" w:rsidRPr="000848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2405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r w:rsidR="006B2405">
        <w:rPr>
          <w:rFonts w:ascii="Times New Roman" w:hAnsi="Times New Roman" w:cs="Times New Roman"/>
          <w:bCs/>
          <w:sz w:val="28"/>
          <w:szCs w:val="28"/>
          <w:lang w:val="uk-UA"/>
        </w:rPr>
        <w:t>. (Дві тисячі шістсот сімдесят гривень 00 копійок)</w:t>
      </w:r>
      <w:r w:rsidR="00AB7B5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B7B51" w:rsidRPr="00AB7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7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AB7B51" w:rsidRPr="00D628A3">
        <w:rPr>
          <w:rFonts w:ascii="Times New Roman" w:hAnsi="Times New Roman" w:cs="Times New Roman"/>
          <w:sz w:val="28"/>
          <w:lang w:val="uk-UA"/>
        </w:rPr>
        <w:t xml:space="preserve">абезпечити приймання-передачу </w:t>
      </w:r>
      <w:r w:rsidR="00AB7B51">
        <w:rPr>
          <w:rFonts w:ascii="Times New Roman" w:hAnsi="Times New Roman" w:cs="Times New Roman"/>
          <w:sz w:val="28"/>
          <w:lang w:val="uk-UA"/>
        </w:rPr>
        <w:t>зазначених товарно-матеріальних цінностей</w:t>
      </w:r>
      <w:r w:rsidR="00AB7B51" w:rsidRPr="00D628A3">
        <w:rPr>
          <w:rFonts w:ascii="Times New Roman" w:hAnsi="Times New Roman" w:cs="Times New Roman"/>
          <w:sz w:val="28"/>
          <w:lang w:val="uk-UA"/>
        </w:rPr>
        <w:t xml:space="preserve"> у місячний термін з моменту набрання чинності даного рішення</w:t>
      </w:r>
      <w:r w:rsidR="004554E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636421B" w14:textId="36D96B66" w:rsidR="00863537" w:rsidRDefault="00863537" w:rsidP="0086353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Pr="005F0808">
        <w:rPr>
          <w:rFonts w:ascii="Times New Roman" w:hAnsi="Times New Roman" w:cs="Times New Roman"/>
          <w:sz w:val="28"/>
          <w:lang w:val="uk-UA"/>
        </w:rPr>
        <w:t xml:space="preserve">Зняти з балансу </w:t>
      </w:r>
      <w:r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виконавчого комітету</w:t>
      </w:r>
      <w:r w:rsidRPr="005F0808">
        <w:rPr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  <w:r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Ніжинської</w:t>
      </w:r>
      <w:r w:rsidRPr="005F0808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5F0808">
        <w:rPr>
          <w:rFonts w:ascii="Times New Roman" w:hAnsi="Times New Roman" w:cs="Times New Roman"/>
          <w:sz w:val="28"/>
          <w:shd w:val="clear" w:color="auto" w:fill="FFFFFF"/>
          <w:lang w:val="uk-UA"/>
        </w:rPr>
        <w:t>міської ради Чернігівської області</w:t>
      </w:r>
      <w:r w:rsidRPr="005F0808">
        <w:rPr>
          <w:rFonts w:ascii="Times New Roman" w:hAnsi="Times New Roman" w:cs="Times New Roman"/>
          <w:sz w:val="28"/>
          <w:lang w:val="uk-UA"/>
        </w:rPr>
        <w:t xml:space="preserve"> та передати для постановки на баланс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Ніжинського міського </w:t>
      </w:r>
      <w:r w:rsidR="00FE7DB5" w:rsidRPr="008635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Будинку 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>культури</w:t>
      </w:r>
      <w:r>
        <w:rPr>
          <w:bCs/>
          <w:sz w:val="28"/>
          <w:szCs w:val="28"/>
          <w:lang w:val="uk-UA"/>
        </w:rPr>
        <w:t xml:space="preserve"> 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>музичний інструмент, акорд</w:t>
      </w:r>
      <w:r w:rsidR="00635D17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 (такий що був у використанні)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 кількості</w:t>
      </w:r>
      <w:r w:rsidR="00C469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(два) 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>шт</w:t>
      </w:r>
      <w:r w:rsidR="00C4696E">
        <w:rPr>
          <w:rFonts w:ascii="Times New Roman" w:hAnsi="Times New Roman" w:cs="Times New Roman"/>
          <w:bCs/>
          <w:sz w:val="28"/>
          <w:szCs w:val="28"/>
          <w:lang w:val="uk-UA"/>
        </w:rPr>
        <w:t>уки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>; вартість за 1 шт</w:t>
      </w:r>
      <w:r w:rsidR="00C4696E">
        <w:rPr>
          <w:rFonts w:ascii="Times New Roman" w:hAnsi="Times New Roman" w:cs="Times New Roman"/>
          <w:bCs/>
          <w:sz w:val="28"/>
          <w:szCs w:val="28"/>
          <w:lang w:val="uk-UA"/>
        </w:rPr>
        <w:t>уку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7610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63537">
        <w:rPr>
          <w:rFonts w:ascii="Times New Roman" w:hAnsi="Times New Roman" w:cs="Times New Roman"/>
          <w:bCs/>
          <w:sz w:val="28"/>
          <w:szCs w:val="28"/>
          <w:lang w:val="uk-UA"/>
        </w:rPr>
        <w:t>833,00 грн.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</w:t>
      </w:r>
      <w:r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ять тисяч вісімсот тридцять три гривні 00 копійок)</w:t>
      </w:r>
      <w:r w:rsidRPr="0080703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07030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Pr="008070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7030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Pr="008070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807030">
        <w:rPr>
          <w:rFonts w:ascii="Times New Roman" w:hAnsi="Times New Roman" w:cs="Times New Roman"/>
          <w:bCs/>
          <w:sz w:val="28"/>
          <w:szCs w:val="28"/>
        </w:rPr>
        <w:t xml:space="preserve"> 11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07030">
        <w:rPr>
          <w:rFonts w:ascii="Times New Roman" w:hAnsi="Times New Roman" w:cs="Times New Roman"/>
          <w:bCs/>
          <w:sz w:val="28"/>
          <w:szCs w:val="28"/>
        </w:rPr>
        <w:t>666,00 грн.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(Одинадцять тисяч шістсот шістдесят шість гривень 00 копійок),</w:t>
      </w:r>
      <w:r w:rsidRPr="00AB7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D628A3">
        <w:rPr>
          <w:rFonts w:ascii="Times New Roman" w:hAnsi="Times New Roman" w:cs="Times New Roman"/>
          <w:sz w:val="28"/>
          <w:lang w:val="uk-UA"/>
        </w:rPr>
        <w:t xml:space="preserve">абезпечити приймання-передачу </w:t>
      </w:r>
      <w:r>
        <w:rPr>
          <w:rFonts w:ascii="Times New Roman" w:hAnsi="Times New Roman" w:cs="Times New Roman"/>
          <w:sz w:val="28"/>
          <w:lang w:val="uk-UA"/>
        </w:rPr>
        <w:t>зазначених товарно-матеріальних цінностей</w:t>
      </w:r>
      <w:r w:rsidRPr="00D628A3">
        <w:rPr>
          <w:rFonts w:ascii="Times New Roman" w:hAnsi="Times New Roman" w:cs="Times New Roman"/>
          <w:sz w:val="28"/>
          <w:lang w:val="uk-UA"/>
        </w:rPr>
        <w:t xml:space="preserve"> у місячний термін з моменту набрання чинності даного рішення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A7B5E5C" w14:textId="3BEC50C1" w:rsidR="00ED3E79" w:rsidRDefault="00863537" w:rsidP="0086353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92A09" w:rsidRPr="00F93C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729B8" w:rsidRPr="005F0808">
        <w:rPr>
          <w:rFonts w:ascii="Times New Roman" w:hAnsi="Times New Roman" w:cs="Times New Roman"/>
          <w:sz w:val="28"/>
          <w:lang w:val="uk-UA"/>
        </w:rPr>
        <w:t xml:space="preserve">Зняти з балансу </w:t>
      </w:r>
      <w:r w:rsidR="001729B8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виконавчого комітету</w:t>
      </w:r>
      <w:r w:rsidR="001729B8" w:rsidRPr="005F0808">
        <w:rPr>
          <w:rFonts w:ascii="Times New Roman" w:hAnsi="Times New Roman" w:cs="Times New Roman"/>
          <w:i/>
          <w:iCs/>
          <w:sz w:val="28"/>
          <w:shd w:val="clear" w:color="auto" w:fill="FFFFFF"/>
        </w:rPr>
        <w:t> </w:t>
      </w:r>
      <w:r w:rsidR="001729B8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Ніжинської</w:t>
      </w:r>
      <w:r w:rsidR="001729B8" w:rsidRPr="005F0808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1729B8" w:rsidRPr="005F0808">
        <w:rPr>
          <w:rFonts w:ascii="Times New Roman" w:hAnsi="Times New Roman" w:cs="Times New Roman"/>
          <w:sz w:val="28"/>
          <w:shd w:val="clear" w:color="auto" w:fill="FFFFFF"/>
          <w:lang w:val="uk-UA"/>
        </w:rPr>
        <w:t>міської ради Чернігівської області</w:t>
      </w:r>
      <w:r w:rsidR="001729B8" w:rsidRPr="005F0808">
        <w:rPr>
          <w:rFonts w:ascii="Times New Roman" w:hAnsi="Times New Roman" w:cs="Times New Roman"/>
          <w:sz w:val="28"/>
          <w:lang w:val="uk-UA"/>
        </w:rPr>
        <w:t xml:space="preserve"> та передати для постановки на баланс</w:t>
      </w:r>
      <w:r w:rsidR="001729B8">
        <w:rPr>
          <w:rFonts w:ascii="Times New Roman" w:hAnsi="Times New Roman" w:cs="Times New Roman"/>
          <w:sz w:val="28"/>
          <w:lang w:val="uk-UA"/>
        </w:rPr>
        <w:t xml:space="preserve"> </w:t>
      </w:r>
      <w:r w:rsidR="003E132C" w:rsidRPr="003E132C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3E132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E132C" w:rsidRPr="003E132C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3E13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132C" w:rsidRPr="003E132C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мистецької освіти «Ніжинська музична школа» Ніжинської міської ради Чернігівської області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ED3E79" w:rsidRPr="00ED3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D3E79" w:rsidRPr="00D628A3">
        <w:rPr>
          <w:rFonts w:ascii="Times New Roman" w:hAnsi="Times New Roman" w:cs="Times New Roman"/>
          <w:sz w:val="28"/>
          <w:lang w:val="uk-UA"/>
        </w:rPr>
        <w:t xml:space="preserve">абезпечити приймання-передачу </w:t>
      </w:r>
      <w:r w:rsidR="00ED3E79">
        <w:rPr>
          <w:rFonts w:ascii="Times New Roman" w:hAnsi="Times New Roman" w:cs="Times New Roman"/>
          <w:sz w:val="28"/>
          <w:lang w:val="uk-UA"/>
        </w:rPr>
        <w:t>зазначених товарно-матеріальних цінностей</w:t>
      </w:r>
      <w:r w:rsidR="00ED3E79" w:rsidRPr="00D628A3">
        <w:rPr>
          <w:rFonts w:ascii="Times New Roman" w:hAnsi="Times New Roman" w:cs="Times New Roman"/>
          <w:sz w:val="28"/>
          <w:lang w:val="uk-UA"/>
        </w:rPr>
        <w:t xml:space="preserve"> у місячний термін з моменту набрання чинності даного рішення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924C1EB" w14:textId="1C836173" w:rsidR="00ED3E79" w:rsidRDefault="001729B8" w:rsidP="00ED3E79">
      <w:pPr>
        <w:pStyle w:val="af0"/>
        <w:suppressAutoHyphens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24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57D6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D3E79" w:rsidRPr="00336E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 </w:t>
      </w:r>
      <w:proofErr w:type="spellStart"/>
      <w:r w:rsidR="00ED3E79" w:rsidRPr="00336E2C">
        <w:rPr>
          <w:rFonts w:ascii="Times New Roman" w:hAnsi="Times New Roman" w:cs="Times New Roman"/>
          <w:bCs/>
          <w:sz w:val="28"/>
          <w:szCs w:val="28"/>
        </w:rPr>
        <w:t>Музичний</w:t>
      </w:r>
      <w:proofErr w:type="spellEnd"/>
      <w:r w:rsidR="00ED3E79" w:rsidRPr="00336E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3E79" w:rsidRPr="00336E2C">
        <w:rPr>
          <w:rFonts w:ascii="Times New Roman" w:hAnsi="Times New Roman" w:cs="Times New Roman"/>
          <w:bCs/>
          <w:sz w:val="28"/>
          <w:szCs w:val="28"/>
        </w:rPr>
        <w:t>інструмент</w:t>
      </w:r>
      <w:proofErr w:type="spellEnd"/>
      <w:r w:rsidR="00ED3E79" w:rsidRPr="00336E2C">
        <w:rPr>
          <w:rFonts w:ascii="Times New Roman" w:hAnsi="Times New Roman" w:cs="Times New Roman"/>
          <w:bCs/>
          <w:sz w:val="28"/>
          <w:szCs w:val="28"/>
        </w:rPr>
        <w:t>, скрипка</w:t>
      </w:r>
      <w:r w:rsidR="00ED3E79" w:rsidRPr="00336E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нова в кількості 2 (дві)</w:t>
      </w:r>
      <w:r w:rsidR="00ED3E79" w:rsidRPr="00336E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3E79" w:rsidRPr="00336E2C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 w:rsidR="00ED3E79" w:rsidRPr="00336E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proofErr w:type="spellStart"/>
      <w:r w:rsidR="00ED3E79" w:rsidRPr="00336E2C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="00ED3E79" w:rsidRPr="00336E2C">
        <w:rPr>
          <w:rFonts w:ascii="Times New Roman" w:hAnsi="Times New Roman" w:cs="Times New Roman"/>
          <w:bCs/>
          <w:sz w:val="28"/>
          <w:szCs w:val="28"/>
        </w:rPr>
        <w:t xml:space="preserve"> за 1 шт. - 14 589,00 грн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. (Чотирнадцять тисяч п</w:t>
      </w:r>
      <w:r w:rsidR="00ED3E79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ятсот вісімдесят дев</w:t>
      </w:r>
      <w:r w:rsidR="00ED3E79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ять гривень      00 копійок)</w:t>
      </w:r>
      <w:r w:rsidR="00ED3E79" w:rsidRPr="005A3B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загальна вартість 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ED3E79" w:rsidRPr="005A3B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29</w:t>
      </w:r>
      <w:r w:rsidR="00ED3E79" w:rsidRPr="00336E2C">
        <w:rPr>
          <w:rFonts w:ascii="Times New Roman" w:hAnsi="Times New Roman" w:cs="Times New Roman"/>
          <w:bCs/>
          <w:sz w:val="28"/>
          <w:szCs w:val="28"/>
        </w:rPr>
        <w:t> </w:t>
      </w:r>
      <w:r w:rsidR="00ED3E79" w:rsidRPr="005A3B7D">
        <w:rPr>
          <w:rFonts w:ascii="Times New Roman" w:hAnsi="Times New Roman" w:cs="Times New Roman"/>
          <w:bCs/>
          <w:sz w:val="28"/>
          <w:szCs w:val="28"/>
          <w:lang w:val="uk-UA"/>
        </w:rPr>
        <w:t>178,00 грн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. (Двадцять дев</w:t>
      </w:r>
      <w:r w:rsidR="00ED3E79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ять тисяч сто </w:t>
      </w:r>
      <w:r w:rsidR="001D7B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ED3E79" w:rsidRPr="0068626A">
        <w:rPr>
          <w:rFonts w:ascii="Times New Roman" w:hAnsi="Times New Roman" w:cs="Times New Roman"/>
          <w:bCs/>
          <w:sz w:val="28"/>
          <w:szCs w:val="28"/>
          <w:lang w:val="uk-UA"/>
        </w:rPr>
        <w:t>сімдесят вісім гривень 00 копійок);</w:t>
      </w:r>
    </w:p>
    <w:p w14:paraId="59387239" w14:textId="77777777" w:rsidR="0020289F" w:rsidRDefault="0020289F" w:rsidP="00ED3E79">
      <w:pPr>
        <w:pStyle w:val="af0"/>
        <w:suppressAutoHyphens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2302440" w14:textId="3FCC5896" w:rsidR="00ED3E79" w:rsidRDefault="007B57D6" w:rsidP="00ED3E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626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4</w:t>
      </w:r>
      <w:r w:rsidR="00ED3E79" w:rsidRPr="0068626A">
        <w:rPr>
          <w:rFonts w:ascii="Times New Roman" w:hAnsi="Times New Roman" w:cs="Times New Roman"/>
          <w:bCs/>
          <w:sz w:val="28"/>
          <w:szCs w:val="28"/>
          <w:lang w:val="uk-UA"/>
        </w:rPr>
        <w:t>.2. Музичний інструмент, скрипка така, що була у використанні в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кількості</w:t>
      </w:r>
      <w:r w:rsidR="00ED3E79" w:rsidRPr="00ED3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 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(дві) </w:t>
      </w:r>
      <w:r w:rsidR="00ED3E79" w:rsidRPr="00ED3E79">
        <w:rPr>
          <w:rFonts w:ascii="Times New Roman" w:hAnsi="Times New Roman" w:cs="Times New Roman"/>
          <w:bCs/>
          <w:sz w:val="28"/>
          <w:szCs w:val="28"/>
          <w:lang w:val="uk-UA"/>
        </w:rPr>
        <w:t>шт., вартість за 1 шт. - 2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3E79" w:rsidRPr="00ED3E79">
        <w:rPr>
          <w:rFonts w:ascii="Times New Roman" w:hAnsi="Times New Roman" w:cs="Times New Roman"/>
          <w:bCs/>
          <w:sz w:val="28"/>
          <w:szCs w:val="28"/>
          <w:lang w:val="uk-UA"/>
        </w:rPr>
        <w:t>896,00 грн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. (Дві тисячі вісімсот дев</w:t>
      </w:r>
      <w:r w:rsidR="00ED3E79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яносто шість гривень 00 копійок)</w:t>
      </w:r>
      <w:r w:rsidR="00ED3E79" w:rsidRPr="00C1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загальна вартість 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ED3E79" w:rsidRPr="00C1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3E79" w:rsidRPr="00C10DFA">
        <w:rPr>
          <w:rFonts w:ascii="Times New Roman" w:hAnsi="Times New Roman" w:cs="Times New Roman"/>
          <w:bCs/>
          <w:sz w:val="28"/>
          <w:szCs w:val="28"/>
          <w:lang w:val="uk-UA"/>
        </w:rPr>
        <w:t>792,00 грн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. (П</w:t>
      </w:r>
      <w:r w:rsidR="00ED3E79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ять тисяч сімсот дев</w:t>
      </w:r>
      <w:r w:rsidR="00ED3E79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ED3E79">
        <w:rPr>
          <w:rFonts w:ascii="Times New Roman" w:hAnsi="Times New Roman" w:cs="Times New Roman"/>
          <w:bCs/>
          <w:sz w:val="28"/>
          <w:szCs w:val="28"/>
          <w:lang w:val="uk-UA"/>
        </w:rPr>
        <w:t>яносто дві гривні 00 копійок)</w:t>
      </w:r>
      <w:r w:rsidR="0007508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2CA6C996" w14:textId="5300DCD7" w:rsidR="00075089" w:rsidRDefault="007B57D6" w:rsidP="00ED3E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D16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.3. </w:t>
      </w:r>
      <w:r w:rsidR="00C671C9" w:rsidRPr="000848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Музичний інструмент, гітара </w:t>
      </w:r>
      <w:r w:rsidR="00C671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кількості </w:t>
      </w:r>
      <w:r w:rsidR="00C671C9" w:rsidRPr="000848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 </w:t>
      </w:r>
      <w:r w:rsidR="00C671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(одна) </w:t>
      </w:r>
      <w:r w:rsidR="00C671C9" w:rsidRPr="000848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шт. </w:t>
      </w:r>
      <w:r w:rsidR="00C671C9" w:rsidRPr="00B8421D">
        <w:rPr>
          <w:rFonts w:ascii="Times New Roman" w:hAnsi="Times New Roman" w:cs="Times New Roman"/>
          <w:bCs/>
          <w:sz w:val="28"/>
          <w:szCs w:val="28"/>
        </w:rPr>
        <w:t xml:space="preserve">(нова), </w:t>
      </w:r>
      <w:proofErr w:type="spellStart"/>
      <w:r w:rsidR="00C671C9" w:rsidRPr="00B8421D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="00C671C9" w:rsidRPr="00B8421D">
        <w:rPr>
          <w:rFonts w:ascii="Times New Roman" w:hAnsi="Times New Roman" w:cs="Times New Roman"/>
          <w:bCs/>
          <w:sz w:val="28"/>
          <w:szCs w:val="28"/>
        </w:rPr>
        <w:t xml:space="preserve"> за 1 шт. - 5 234,00 грн</w:t>
      </w:r>
      <w:r w:rsidR="00C671C9">
        <w:rPr>
          <w:rFonts w:ascii="Times New Roman" w:hAnsi="Times New Roman" w:cs="Times New Roman"/>
          <w:bCs/>
          <w:sz w:val="28"/>
          <w:szCs w:val="28"/>
          <w:lang w:val="uk-UA"/>
        </w:rPr>
        <w:t>. (П</w:t>
      </w:r>
      <w:r w:rsidR="00C671C9" w:rsidRPr="000848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C671C9">
        <w:rPr>
          <w:rFonts w:ascii="Times New Roman" w:hAnsi="Times New Roman" w:cs="Times New Roman"/>
          <w:bCs/>
          <w:sz w:val="28"/>
          <w:szCs w:val="28"/>
          <w:lang w:val="uk-UA"/>
        </w:rPr>
        <w:t>ять тисяч двісті тридцять чотири гривні 00 копійок).</w:t>
      </w:r>
    </w:p>
    <w:p w14:paraId="5493C9AB" w14:textId="2979817B" w:rsidR="000F6D0E" w:rsidRDefault="00D520C7" w:rsidP="00E943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B5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4AC992F" w14:textId="6D5FA076" w:rsidR="000F6D0E" w:rsidRDefault="007B57D6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A06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2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 w:rsidR="00B61BE6" w:rsidRPr="001729B8">
        <w:rPr>
          <w:rFonts w:ascii="Times New Roman" w:hAnsi="Times New Roman" w:cs="Times New Roman"/>
          <w:bCs/>
          <w:sz w:val="28"/>
          <w:szCs w:val="28"/>
          <w:lang w:val="uk-UA"/>
        </w:rPr>
        <w:t>управлінн</w:t>
      </w:r>
      <w:r w:rsidR="00B61BE6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B61BE6" w:rsidRPr="001729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культури і туризму </w:t>
      </w:r>
      <w:r w:rsidR="00B61BE6" w:rsidRPr="005F0808">
        <w:rPr>
          <w:rStyle w:val="af2"/>
          <w:rFonts w:ascii="Times New Roman" w:hAnsi="Times New Roman" w:cs="Times New Roman"/>
          <w:i w:val="0"/>
          <w:iCs w:val="0"/>
          <w:sz w:val="28"/>
          <w:shd w:val="clear" w:color="auto" w:fill="FFFFFF"/>
          <w:lang w:val="uk-UA"/>
        </w:rPr>
        <w:t>Ніжинської</w:t>
      </w:r>
      <w:r w:rsidR="00B61BE6" w:rsidRPr="005F0808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B61BE6" w:rsidRPr="005F0808">
        <w:rPr>
          <w:rFonts w:ascii="Times New Roman" w:hAnsi="Times New Roman" w:cs="Times New Roman"/>
          <w:sz w:val="28"/>
          <w:shd w:val="clear" w:color="auto" w:fill="FFFFFF"/>
          <w:lang w:val="uk-UA"/>
        </w:rPr>
        <w:t>міської ради Чернігівської області</w:t>
      </w:r>
      <w:r w:rsidR="00B61BE6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proofErr w:type="spellStart"/>
      <w:r w:rsidR="00B61BE6">
        <w:rPr>
          <w:rFonts w:ascii="Times New Roman" w:hAnsi="Times New Roman" w:cs="Times New Roman"/>
          <w:sz w:val="28"/>
          <w:shd w:val="clear" w:color="auto" w:fill="FFFFFF"/>
          <w:lang w:val="uk-UA"/>
        </w:rPr>
        <w:t>Бассак</w:t>
      </w:r>
      <w:proofErr w:type="spellEnd"/>
      <w:r w:rsidR="00B61BE6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Т.Ф.</w:t>
      </w:r>
      <w:r w:rsidR="00696C9A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та директора </w:t>
      </w:r>
      <w:r w:rsidR="00696C9A" w:rsidRPr="00804B35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696C9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96C9A" w:rsidRPr="00804B35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696C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6C9A" w:rsidRPr="00804B35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обслуговування (надання соціальних послуг) Ніжинської міської ради Чернігівської області</w:t>
      </w:r>
      <w:r w:rsidR="00696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41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6C9A">
        <w:rPr>
          <w:rFonts w:ascii="Times New Roman" w:hAnsi="Times New Roman" w:cs="Times New Roman"/>
          <w:sz w:val="28"/>
          <w:szCs w:val="28"/>
          <w:lang w:val="uk-UA"/>
        </w:rPr>
        <w:t>Шаповалову І.</w:t>
      </w:r>
      <w:r w:rsidR="00FB0248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14:paraId="2C7D87C7" w14:textId="069139D1" w:rsidR="000F6D0E" w:rsidRDefault="00AD7041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515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D52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D520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E9FC1" w14:textId="77777777" w:rsidR="000F6D0E" w:rsidRDefault="000F6D0E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D38D60" w14:textId="2F013265" w:rsidR="000F6D0E" w:rsidRDefault="00D520C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515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11E362AF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B4DA000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C000454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7B2ECAC" w14:textId="77777777" w:rsidR="000F6D0E" w:rsidRDefault="000F6D0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62E5A6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4DF13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2A8FE3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DEBBF3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D33DF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1B964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60F85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23E437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EF6FE4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84C925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257FDC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A6F896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9B47EB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22C967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9555C0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077EB8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9515C2" w14:textId="5A51E63A" w:rsidR="000F6D0E" w:rsidRDefault="00096A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D520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F70A72A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C9E17C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EDC02D4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Ірина ОНОКАЛО</w:t>
      </w:r>
    </w:p>
    <w:p w14:paraId="79653C01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D5251AE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з питань </w:t>
      </w:r>
    </w:p>
    <w:p w14:paraId="0A147B52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                                         Федір ВОВЧЕНКО</w:t>
      </w:r>
    </w:p>
    <w:p w14:paraId="4ECBBD0C" w14:textId="77777777" w:rsidR="000F6D0E" w:rsidRDefault="000F6D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9206167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A45A9C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D8EE66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 відділу юридично-кадрового </w:t>
      </w:r>
    </w:p>
    <w:p w14:paraId="3E2AA0BD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                               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                     </w:t>
      </w:r>
    </w:p>
    <w:p w14:paraId="046554E5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E768DB0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267120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0ECED0D0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2F2D7C87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</w:p>
    <w:p w14:paraId="7F0F0D06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7F73920B" w14:textId="77777777" w:rsidR="000F6D0E" w:rsidRDefault="00D5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 Ніжинської міської ради                                           Сергій САВЧЕНКО</w:t>
      </w:r>
    </w:p>
    <w:p w14:paraId="0FB69B5F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734A39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40F36E2F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5D6D61E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2DE11CF5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3020B799" w14:textId="77777777" w:rsidR="000F6D0E" w:rsidRDefault="000F6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2304531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40DB561F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983BDB3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E115F16" w14:textId="77777777" w:rsidR="000F6D0E" w:rsidRDefault="00D5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Валерій САЛОГУБ</w:t>
      </w:r>
    </w:p>
    <w:p w14:paraId="104CBEBC" w14:textId="77777777" w:rsidR="00DB1BF9" w:rsidRDefault="00DB1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B1BF9" w:rsidSect="0024390A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41D62"/>
    <w:multiLevelType w:val="multilevel"/>
    <w:tmpl w:val="2B108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483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0E"/>
    <w:rsid w:val="00001112"/>
    <w:rsid w:val="00001285"/>
    <w:rsid w:val="00015EAA"/>
    <w:rsid w:val="00035941"/>
    <w:rsid w:val="000570BA"/>
    <w:rsid w:val="00060F84"/>
    <w:rsid w:val="00075089"/>
    <w:rsid w:val="0008481F"/>
    <w:rsid w:val="00084863"/>
    <w:rsid w:val="000954B7"/>
    <w:rsid w:val="00096AB7"/>
    <w:rsid w:val="000A288B"/>
    <w:rsid w:val="000D69D4"/>
    <w:rsid w:val="000E5DAD"/>
    <w:rsid w:val="000F6D0E"/>
    <w:rsid w:val="00105198"/>
    <w:rsid w:val="001336F7"/>
    <w:rsid w:val="001729B8"/>
    <w:rsid w:val="00176B32"/>
    <w:rsid w:val="001B4217"/>
    <w:rsid w:val="001D0FD6"/>
    <w:rsid w:val="001D7B96"/>
    <w:rsid w:val="001E6907"/>
    <w:rsid w:val="001E7DE2"/>
    <w:rsid w:val="001F3813"/>
    <w:rsid w:val="0020289F"/>
    <w:rsid w:val="00213ABB"/>
    <w:rsid w:val="002167B7"/>
    <w:rsid w:val="00227464"/>
    <w:rsid w:val="0024390A"/>
    <w:rsid w:val="0024725D"/>
    <w:rsid w:val="00252343"/>
    <w:rsid w:val="002618F8"/>
    <w:rsid w:val="00271C7F"/>
    <w:rsid w:val="00272B19"/>
    <w:rsid w:val="00274D2A"/>
    <w:rsid w:val="002A1E66"/>
    <w:rsid w:val="002B30B3"/>
    <w:rsid w:val="002B3249"/>
    <w:rsid w:val="002E21F3"/>
    <w:rsid w:val="00307466"/>
    <w:rsid w:val="0031763D"/>
    <w:rsid w:val="00323BDA"/>
    <w:rsid w:val="0033368C"/>
    <w:rsid w:val="00336E2C"/>
    <w:rsid w:val="003B2E5A"/>
    <w:rsid w:val="003D1A90"/>
    <w:rsid w:val="003E132C"/>
    <w:rsid w:val="004053C7"/>
    <w:rsid w:val="00433CF7"/>
    <w:rsid w:val="00446E98"/>
    <w:rsid w:val="004554EB"/>
    <w:rsid w:val="00460078"/>
    <w:rsid w:val="00473C19"/>
    <w:rsid w:val="0047689B"/>
    <w:rsid w:val="004860C2"/>
    <w:rsid w:val="00491B94"/>
    <w:rsid w:val="004A4007"/>
    <w:rsid w:val="004D0ED0"/>
    <w:rsid w:val="004E4F35"/>
    <w:rsid w:val="004E6E90"/>
    <w:rsid w:val="005153FA"/>
    <w:rsid w:val="00540473"/>
    <w:rsid w:val="005676AB"/>
    <w:rsid w:val="00570A5F"/>
    <w:rsid w:val="00590BBF"/>
    <w:rsid w:val="005A2500"/>
    <w:rsid w:val="005A3B7D"/>
    <w:rsid w:val="005A6FD3"/>
    <w:rsid w:val="00635D17"/>
    <w:rsid w:val="006536B9"/>
    <w:rsid w:val="00680A30"/>
    <w:rsid w:val="0068626A"/>
    <w:rsid w:val="00696C9A"/>
    <w:rsid w:val="006A4091"/>
    <w:rsid w:val="006B2405"/>
    <w:rsid w:val="006E5198"/>
    <w:rsid w:val="006F384F"/>
    <w:rsid w:val="007048AB"/>
    <w:rsid w:val="00746A61"/>
    <w:rsid w:val="0076102C"/>
    <w:rsid w:val="00762249"/>
    <w:rsid w:val="007760A8"/>
    <w:rsid w:val="007B37DB"/>
    <w:rsid w:val="007B57D6"/>
    <w:rsid w:val="007C11D1"/>
    <w:rsid w:val="007D78E0"/>
    <w:rsid w:val="007E3DA9"/>
    <w:rsid w:val="007F4B5C"/>
    <w:rsid w:val="00804B35"/>
    <w:rsid w:val="00807030"/>
    <w:rsid w:val="00810F0D"/>
    <w:rsid w:val="00834B99"/>
    <w:rsid w:val="008446A2"/>
    <w:rsid w:val="00863537"/>
    <w:rsid w:val="00866CAC"/>
    <w:rsid w:val="008772C6"/>
    <w:rsid w:val="008834F4"/>
    <w:rsid w:val="00883BE1"/>
    <w:rsid w:val="008A1CEA"/>
    <w:rsid w:val="008A2E0E"/>
    <w:rsid w:val="008A77D2"/>
    <w:rsid w:val="008B4570"/>
    <w:rsid w:val="008C7BBA"/>
    <w:rsid w:val="00917425"/>
    <w:rsid w:val="0092124A"/>
    <w:rsid w:val="009264A4"/>
    <w:rsid w:val="00934D3A"/>
    <w:rsid w:val="009656AD"/>
    <w:rsid w:val="009D5EAB"/>
    <w:rsid w:val="009E5DDE"/>
    <w:rsid w:val="009F075D"/>
    <w:rsid w:val="009F7D8B"/>
    <w:rsid w:val="00A06544"/>
    <w:rsid w:val="00A508E9"/>
    <w:rsid w:val="00A56411"/>
    <w:rsid w:val="00A638B1"/>
    <w:rsid w:val="00A71418"/>
    <w:rsid w:val="00A74C82"/>
    <w:rsid w:val="00A966D4"/>
    <w:rsid w:val="00AA3FD9"/>
    <w:rsid w:val="00AB7B51"/>
    <w:rsid w:val="00AC4B2E"/>
    <w:rsid w:val="00AD7041"/>
    <w:rsid w:val="00B25038"/>
    <w:rsid w:val="00B4133F"/>
    <w:rsid w:val="00B61BE6"/>
    <w:rsid w:val="00B75203"/>
    <w:rsid w:val="00B8421D"/>
    <w:rsid w:val="00B9455E"/>
    <w:rsid w:val="00BB037E"/>
    <w:rsid w:val="00BC6EB3"/>
    <w:rsid w:val="00BC7D92"/>
    <w:rsid w:val="00BE0ECA"/>
    <w:rsid w:val="00C03FD3"/>
    <w:rsid w:val="00C05869"/>
    <w:rsid w:val="00C07297"/>
    <w:rsid w:val="00C10DFA"/>
    <w:rsid w:val="00C22019"/>
    <w:rsid w:val="00C27821"/>
    <w:rsid w:val="00C41F14"/>
    <w:rsid w:val="00C4696E"/>
    <w:rsid w:val="00C606A8"/>
    <w:rsid w:val="00C62E90"/>
    <w:rsid w:val="00C6542E"/>
    <w:rsid w:val="00C65C40"/>
    <w:rsid w:val="00C66BBE"/>
    <w:rsid w:val="00C671C9"/>
    <w:rsid w:val="00C7193A"/>
    <w:rsid w:val="00C8385D"/>
    <w:rsid w:val="00C91E48"/>
    <w:rsid w:val="00CB5F8E"/>
    <w:rsid w:val="00CD7103"/>
    <w:rsid w:val="00CE463B"/>
    <w:rsid w:val="00D16002"/>
    <w:rsid w:val="00D22FF7"/>
    <w:rsid w:val="00D520C7"/>
    <w:rsid w:val="00D628A3"/>
    <w:rsid w:val="00D631DF"/>
    <w:rsid w:val="00D70E65"/>
    <w:rsid w:val="00D92A09"/>
    <w:rsid w:val="00DB1BF9"/>
    <w:rsid w:val="00DF5FA7"/>
    <w:rsid w:val="00E03BA1"/>
    <w:rsid w:val="00E26930"/>
    <w:rsid w:val="00E32A8E"/>
    <w:rsid w:val="00E350B0"/>
    <w:rsid w:val="00E80A70"/>
    <w:rsid w:val="00E94390"/>
    <w:rsid w:val="00EA3607"/>
    <w:rsid w:val="00EA775F"/>
    <w:rsid w:val="00EC5208"/>
    <w:rsid w:val="00ED3E79"/>
    <w:rsid w:val="00F031FB"/>
    <w:rsid w:val="00F05068"/>
    <w:rsid w:val="00F42EF3"/>
    <w:rsid w:val="00F4698E"/>
    <w:rsid w:val="00F514CF"/>
    <w:rsid w:val="00F523DB"/>
    <w:rsid w:val="00F527A6"/>
    <w:rsid w:val="00F65F14"/>
    <w:rsid w:val="00F773B5"/>
    <w:rsid w:val="00F837C9"/>
    <w:rsid w:val="00F96A7A"/>
    <w:rsid w:val="00FB0248"/>
    <w:rsid w:val="00FE7DB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83B"/>
  <w15:docId w15:val="{07E002AE-A4B9-4A2D-B190-63DD631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997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7062FF"/>
  </w:style>
  <w:style w:type="character" w:customStyle="1" w:styleId="a5">
    <w:name w:val="Нижний колонтитул Знак"/>
    <w:basedOn w:val="a0"/>
    <w:uiPriority w:val="99"/>
    <w:qFormat/>
    <w:rsid w:val="007062FF"/>
  </w:style>
  <w:style w:type="character" w:customStyle="1" w:styleId="apple-converted-space">
    <w:name w:val="apple-converted-space"/>
    <w:uiPriority w:val="99"/>
    <w:qFormat/>
    <w:rsid w:val="004B64BD"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203217"/>
    <w:pPr>
      <w:spacing w:beforeAutospacing="1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1B59AC"/>
    <w:pPr>
      <w:ind w:left="720"/>
      <w:contextualSpacing/>
    </w:pPr>
  </w:style>
  <w:style w:type="table" w:styleId="af1">
    <w:name w:val="Table Grid"/>
    <w:basedOn w:val="a1"/>
    <w:uiPriority w:val="59"/>
    <w:rsid w:val="00156982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Emphasis"/>
    <w:basedOn w:val="a0"/>
    <w:uiPriority w:val="20"/>
    <w:qFormat/>
    <w:rsid w:val="00D62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097A-D750-4B2B-B9B7-F1FD6553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4908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KOMMZEMM</cp:lastModifiedBy>
  <cp:revision>243</cp:revision>
  <cp:lastPrinted>2026-02-04T11:51:00Z</cp:lastPrinted>
  <dcterms:created xsi:type="dcterms:W3CDTF">2026-01-29T09:06:00Z</dcterms:created>
  <dcterms:modified xsi:type="dcterms:W3CDTF">2026-02-13T12:55:00Z</dcterms:modified>
  <dc:language>uk-UA</dc:language>
</cp:coreProperties>
</file>