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3733" w14:textId="015363E0" w:rsidR="00156982" w:rsidRPr="00FA3E30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552A68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E125203" wp14:editId="2FE11B47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="006C491D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</w:t>
      </w:r>
    </w:p>
    <w:p w14:paraId="6DAA5C5E" w14:textId="772B4643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BA66EDF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7AF82A10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D72ABD7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53370CAE" w14:textId="49A2CEFF" w:rsidR="00156982" w:rsidRPr="006E0605" w:rsidRDefault="00881230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53</w:t>
      </w:r>
      <w:r w:rsidR="00156982" w:rsidRPr="006E060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01EE442F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CBA71CD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7AC9E32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D8AAE" w14:textId="41E991D5" w:rsidR="00156982" w:rsidRPr="0088123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812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лютого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D5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12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23-53/2026</w:t>
      </w:r>
    </w:p>
    <w:p w14:paraId="47FDF6A0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172B11" w14:textId="77777777" w:rsidR="00146A33" w:rsidRPr="006E0605" w:rsidRDefault="00146A3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6E0605" w14:paraId="7B731EB9" w14:textId="77777777" w:rsidTr="006823F5">
        <w:tc>
          <w:tcPr>
            <w:tcW w:w="5245" w:type="dxa"/>
          </w:tcPr>
          <w:p w14:paraId="74EB218D" w14:textId="15F5666A" w:rsidR="00156982" w:rsidRPr="006E0605" w:rsidRDefault="00156982" w:rsidP="008D3176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0F1F4E" w:rsidRPr="000F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безоплатне прийняття </w:t>
            </w:r>
            <w:r w:rsidR="00572AF6" w:rsidRPr="000F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майна </w:t>
            </w:r>
            <w:r w:rsidR="000F1F4E" w:rsidRPr="000F1F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комунальної власності Ніжинської міської територіальної громади</w:t>
            </w:r>
            <w:bookmarkEnd w:id="2"/>
          </w:p>
        </w:tc>
      </w:tr>
    </w:tbl>
    <w:p w14:paraId="316D9F38" w14:textId="77777777" w:rsidR="006E1B07" w:rsidRDefault="006E1B07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bookmarkEnd w:id="3"/>
    </w:p>
    <w:p w14:paraId="6720601A" w14:textId="77777777" w:rsidR="00146A33" w:rsidRDefault="00146A33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1D70F7" w14:textId="54DAFD29" w:rsidR="00156982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DF19C6">
        <w:rPr>
          <w:rFonts w:ascii="Times New Roman" w:hAnsi="Times New Roman" w:cs="Times New Roman"/>
          <w:sz w:val="28"/>
          <w:szCs w:val="28"/>
          <w:lang w:val="uk-UA"/>
        </w:rPr>
        <w:t xml:space="preserve"> травня</w:t>
      </w:r>
      <w:r w:rsidR="00993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993E1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 № 280/97-ВР</w:t>
      </w:r>
      <w:r w:rsidR="00956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E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</w:t>
      </w:r>
      <w:r w:rsidR="00BC1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3-2/20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 w:rsidRPr="00D11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2B4DD0" w:rsidRPr="00D11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</w:t>
      </w:r>
      <w:r w:rsidR="009567E0" w:rsidRPr="00231E33">
        <w:rPr>
          <w:rFonts w:ascii="Times New Roman" w:hAnsi="Times New Roman"/>
          <w:color w:val="292B2C"/>
          <w:sz w:val="28"/>
          <w:szCs w:val="28"/>
          <w:shd w:val="clear" w:color="auto" w:fill="FFFFFF"/>
          <w:lang w:val="uk-UA"/>
        </w:rPr>
        <w:t>товариства з обмеженою відповідальністю «К.П.О.Ф. «Комунальник»</w:t>
      </w:r>
      <w:r w:rsidR="0092446F">
        <w:rPr>
          <w:rFonts w:ascii="Times New Roman" w:hAnsi="Times New Roman"/>
          <w:color w:val="292B2C"/>
          <w:sz w:val="28"/>
          <w:szCs w:val="28"/>
          <w:shd w:val="clear" w:color="auto" w:fill="FFFFFF"/>
          <w:lang w:val="uk-UA"/>
        </w:rPr>
        <w:t xml:space="preserve"> </w:t>
      </w:r>
      <w:r w:rsidR="00D11D31" w:rsidRPr="00D11D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E508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08</w:t>
      </w:r>
      <w:r w:rsidR="00993E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січня </w:t>
      </w:r>
      <w:r w:rsidR="00D11D31" w:rsidRPr="00D11D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E508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D11D31" w:rsidRPr="00D11D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E508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2</w:t>
      </w:r>
      <w:r w:rsidR="002B4DD0" w:rsidRPr="00D11D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лист </w:t>
      </w:r>
      <w:r w:rsidR="002B4DD0" w:rsidRPr="00D11D31">
        <w:rPr>
          <w:rFonts w:ascii="Times New Roman" w:hAnsi="Times New Roman"/>
          <w:sz w:val="28"/>
          <w:szCs w:val="28"/>
          <w:lang w:val="uk-UA"/>
        </w:rPr>
        <w:t>к</w:t>
      </w:r>
      <w:r w:rsidR="002B4DD0" w:rsidRPr="00D11D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омунального підприємства «Ніжинське управління водопровідно - каналізаційного господарства</w:t>
      </w:r>
      <w:r w:rsidR="002B4DD0" w:rsidRPr="00D11D3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B4DD0" w:rsidRPr="00635C2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35C29" w:rsidRPr="00635C29">
        <w:rPr>
          <w:rFonts w:ascii="Times New Roman" w:hAnsi="Times New Roman"/>
          <w:sz w:val="28"/>
          <w:szCs w:val="28"/>
          <w:lang w:val="uk-UA"/>
        </w:rPr>
        <w:t>29</w:t>
      </w:r>
      <w:r w:rsidR="00993E17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D11D31" w:rsidRPr="00635C29">
        <w:rPr>
          <w:rFonts w:ascii="Times New Roman" w:hAnsi="Times New Roman"/>
          <w:sz w:val="28"/>
          <w:szCs w:val="28"/>
          <w:lang w:val="uk-UA"/>
        </w:rPr>
        <w:t>202</w:t>
      </w:r>
      <w:r w:rsidR="003213B8" w:rsidRPr="00635C29">
        <w:rPr>
          <w:rFonts w:ascii="Times New Roman" w:hAnsi="Times New Roman"/>
          <w:sz w:val="28"/>
          <w:szCs w:val="28"/>
          <w:lang w:val="uk-UA"/>
        </w:rPr>
        <w:t>6</w:t>
      </w:r>
      <w:r w:rsidR="00D11D31" w:rsidRPr="00635C29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2B4DD0" w:rsidRPr="00635C29">
        <w:rPr>
          <w:rFonts w:ascii="Times New Roman" w:hAnsi="Times New Roman"/>
          <w:sz w:val="28"/>
          <w:szCs w:val="28"/>
          <w:lang w:val="uk-UA"/>
        </w:rPr>
        <w:t>№</w:t>
      </w:r>
      <w:r w:rsidR="00D11D31" w:rsidRPr="0063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5C29" w:rsidRPr="00635C29">
        <w:rPr>
          <w:rFonts w:ascii="Times New Roman" w:hAnsi="Times New Roman"/>
          <w:sz w:val="28"/>
          <w:szCs w:val="28"/>
          <w:lang w:val="uk-UA"/>
        </w:rPr>
        <w:t>63</w:t>
      </w:r>
      <w:r w:rsidR="00992842" w:rsidRPr="00D11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76A4" w:rsidRPr="00D11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DC6FB73" w14:textId="68642EA6" w:rsidR="009A53F3" w:rsidRPr="00AA082F" w:rsidRDefault="00156982" w:rsidP="00AA08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934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поставити на баланс </w:t>
      </w:r>
      <w:r w:rsidR="000F1F4E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0F1F4E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омунального підприємства «</w:t>
      </w:r>
      <w:r w:rsidR="000F1F4E" w:rsidRPr="000F1F4E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="000F1F4E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7267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82F" w:rsidRP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поліетиленов</w:t>
      </w:r>
      <w:r w:rsid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AA082F" w:rsidRP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напірн</w:t>
      </w:r>
      <w:r w:rsid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AA082F" w:rsidRP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каналізаційн</w:t>
      </w:r>
      <w:r w:rsid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AA082F" w:rsidRP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мереж</w:t>
      </w:r>
      <w:r w:rsidR="00AA082F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AA082F" w:rsidRPr="00AA08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082F" w:rsidRPr="00AA082F">
        <w:rPr>
          <w:rFonts w:ascii="Times New Roman" w:hAnsi="Times New Roman" w:cs="Times New Roman"/>
          <w:sz w:val="28"/>
          <w:szCs w:val="28"/>
          <w:lang w:val="uk-UA"/>
        </w:rPr>
        <w:t xml:space="preserve">діаметром 75 мм, загальною протяжністю </w:t>
      </w:r>
      <w:r w:rsidR="00AA082F" w:rsidRPr="00185CDF">
        <w:rPr>
          <w:rFonts w:ascii="Times New Roman" w:hAnsi="Times New Roman" w:cs="Times New Roman"/>
          <w:sz w:val="28"/>
          <w:szCs w:val="28"/>
          <w:lang w:val="uk-UA"/>
        </w:rPr>
        <w:t>616 метрів, прокладен</w:t>
      </w:r>
      <w:r w:rsidR="00987F7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082F" w:rsidRPr="00185CDF">
        <w:rPr>
          <w:rFonts w:ascii="Times New Roman" w:hAnsi="Times New Roman" w:cs="Times New Roman"/>
          <w:sz w:val="28"/>
          <w:szCs w:val="28"/>
          <w:lang w:val="uk-UA"/>
        </w:rPr>
        <w:t xml:space="preserve"> від житлового будинку №79</w:t>
      </w:r>
      <w:r w:rsidR="00345E82" w:rsidRPr="00AA08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A082F" w:rsidRPr="00AA0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82F" w:rsidRPr="00185CDF">
        <w:rPr>
          <w:rFonts w:ascii="Times New Roman" w:hAnsi="Times New Roman" w:cs="Times New Roman"/>
          <w:sz w:val="28"/>
          <w:szCs w:val="28"/>
          <w:lang w:val="uk-UA"/>
        </w:rPr>
        <w:t>по вул</w:t>
      </w:r>
      <w:r w:rsidR="00345E82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="00AA082F" w:rsidRPr="00185CDF">
        <w:rPr>
          <w:rFonts w:ascii="Times New Roman" w:hAnsi="Times New Roman" w:cs="Times New Roman"/>
          <w:sz w:val="28"/>
          <w:szCs w:val="28"/>
          <w:lang w:val="uk-UA"/>
        </w:rPr>
        <w:t xml:space="preserve"> Прилуцька до камери гасіння напору, розташованої поблизу будинку № 116 по вул</w:t>
      </w:r>
      <w:r w:rsidR="00185CDF">
        <w:rPr>
          <w:rFonts w:ascii="Times New Roman" w:hAnsi="Times New Roman" w:cs="Times New Roman"/>
          <w:sz w:val="28"/>
          <w:szCs w:val="28"/>
          <w:lang w:val="uk-UA"/>
        </w:rPr>
        <w:t xml:space="preserve">иці </w:t>
      </w:r>
      <w:r w:rsidR="00AA082F" w:rsidRPr="00185CDF">
        <w:rPr>
          <w:rFonts w:ascii="Times New Roman" w:hAnsi="Times New Roman" w:cs="Times New Roman"/>
          <w:sz w:val="28"/>
          <w:szCs w:val="28"/>
          <w:lang w:val="uk-UA"/>
        </w:rPr>
        <w:t>Прилуцька, збудован</w:t>
      </w:r>
      <w:r w:rsidR="001C44D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082F" w:rsidRPr="00185CDF">
        <w:rPr>
          <w:rFonts w:ascii="Times New Roman" w:hAnsi="Times New Roman" w:cs="Times New Roman"/>
          <w:sz w:val="28"/>
          <w:szCs w:val="28"/>
          <w:lang w:val="uk-UA"/>
        </w:rPr>
        <w:t xml:space="preserve"> у 2019 році, з нульовою балансовою вартістю.</w:t>
      </w:r>
    </w:p>
    <w:p w14:paraId="25615037" w14:textId="4593D20C" w:rsidR="000679F0" w:rsidRPr="0045727B" w:rsidRDefault="000679F0" w:rsidP="000F1F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</w:t>
      </w:r>
      <w:r w:rsidR="0045727B" w:rsidRPr="00457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</w:t>
      </w:r>
      <w:r w:rsidR="00962FB9" w:rsidRPr="00A5475C">
        <w:rPr>
          <w:rFonts w:ascii="Times New Roman" w:hAnsi="Times New Roman"/>
          <w:sz w:val="28"/>
          <w:szCs w:val="28"/>
          <w:lang w:val="uk-UA"/>
        </w:rPr>
        <w:t>к</w:t>
      </w:r>
      <w:r w:rsidR="00962FB9"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омунального підприємства «</w:t>
      </w:r>
      <w:r w:rsidR="00962FB9" w:rsidRPr="000F1F4E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="00962FB9" w:rsidRPr="00A5475C">
        <w:rPr>
          <w:rFonts w:ascii="Times New Roman" w:hAnsi="Times New Roman"/>
          <w:sz w:val="28"/>
          <w:szCs w:val="28"/>
          <w:lang w:val="uk-UA"/>
        </w:rPr>
        <w:t>»</w:t>
      </w:r>
      <w:r w:rsidR="00962FB9">
        <w:rPr>
          <w:rFonts w:ascii="Times New Roman" w:hAnsi="Times New Roman"/>
          <w:sz w:val="28"/>
          <w:szCs w:val="28"/>
          <w:lang w:val="uk-UA"/>
        </w:rPr>
        <w:t xml:space="preserve"> Кошовому В.І.</w:t>
      </w:r>
      <w:r w:rsidR="0045727B" w:rsidRPr="00457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приймання-передачу </w:t>
      </w:r>
      <w:r w:rsidR="00572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  <w:r w:rsidR="0096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зазначено</w:t>
      </w:r>
      <w:r w:rsidR="005A4B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="00962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пункті 1 даного рішення,</w:t>
      </w:r>
      <w:r w:rsidR="0045727B" w:rsidRPr="00457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місячний термін з моменту набрання чинності даного рішення.</w:t>
      </w:r>
    </w:p>
    <w:p w14:paraId="1BFF1D1B" w14:textId="4FDE1B2A" w:rsidR="00F45810" w:rsidRPr="006E0605" w:rsidRDefault="00504C0B" w:rsidP="005C10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0C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4581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50C5B8B" w14:textId="7A2B7579" w:rsidR="00156982" w:rsidRPr="006E0605" w:rsidRDefault="00510CD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57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7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75C">
        <w:rPr>
          <w:rFonts w:ascii="Times New Roman" w:hAnsi="Times New Roman"/>
          <w:sz w:val="28"/>
          <w:szCs w:val="28"/>
          <w:lang w:val="uk-UA"/>
        </w:rPr>
        <w:t>к</w:t>
      </w:r>
      <w:r w:rsidRPr="00A547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омунального підприємства «</w:t>
      </w:r>
      <w:r w:rsidRPr="000F1F4E">
        <w:rPr>
          <w:rFonts w:ascii="Times New Roman" w:hAnsi="Times New Roman"/>
          <w:color w:val="1F1F1F"/>
          <w:sz w:val="28"/>
          <w:szCs w:val="28"/>
          <w:shd w:val="clear" w:color="auto" w:fill="FFFFFF"/>
          <w:lang w:val="uk-UA"/>
        </w:rPr>
        <w:t>Ніжинське управління водопровідно - каналізаційного господарства</w:t>
      </w:r>
      <w:r w:rsidRPr="00A5475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Кошового В.І.</w:t>
      </w:r>
    </w:p>
    <w:p w14:paraId="6620A8F4" w14:textId="011D6F0B" w:rsidR="00156982" w:rsidRPr="006E0605" w:rsidRDefault="00510CD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6E0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FE8118" w14:textId="77777777" w:rsidR="00156982" w:rsidRPr="006E060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AB3122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Олександр КОДОЛА</w:t>
      </w:r>
    </w:p>
    <w:p w14:paraId="7D88E720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E1CBD9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A51D34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E44474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18C77E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79D880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4F467A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D71193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B2D718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951F79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921CA5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E42C5A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C61E36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7E064E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C3C013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8CB6C4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04E612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058866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836A39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6063D8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028DBD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5B6359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65A881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40EEB2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7DD91D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6BB84E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9BCEBD4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7EEBA3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903BF9" w14:textId="77777777" w:rsidR="006E1B07" w:rsidRDefault="006E1B0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720407" w14:textId="77777777" w:rsidR="00324DE6" w:rsidRDefault="00324DE6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1F5452" w14:textId="77777777" w:rsidR="00324DE6" w:rsidRDefault="00324DE6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F4F9AC" w14:textId="77777777" w:rsidR="00324DE6" w:rsidRDefault="00324DE6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07F793" w14:textId="77777777" w:rsidR="00324DE6" w:rsidRDefault="00324DE6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BC5755" w14:textId="65F34EA1" w:rsidR="00156982" w:rsidRPr="006E0605" w:rsidRDefault="001D46DF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E6F3910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ECE4D8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A13F7A1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2B0FA811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F9DF25B" w14:textId="77777777" w:rsidR="002E5FC9" w:rsidRPr="006E0605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9673C0A" w14:textId="77777777" w:rsidR="00156982" w:rsidRPr="006E0605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48772133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D418C01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76A4BA1B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884A368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37DA187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05AA7C3B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786CA225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9566EA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509A1A6A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42F434A4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2D945324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2E46649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5D8CFC5F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BA9F5C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6802D8B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E5FEBE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40EA2F3F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73236969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08FE612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1B79FD02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1EBFF9B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5B9BAE5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0143B804" w14:textId="77777777" w:rsidR="00EC1B63" w:rsidRPr="006E0605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798A90D" w14:textId="5578BEB6" w:rsidR="00156982" w:rsidRPr="006E0605" w:rsidRDefault="00156982" w:rsidP="009928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56982" w:rsidRPr="006E0605" w:rsidSect="006823F5">
      <w:pgSz w:w="11906" w:h="16838"/>
      <w:pgMar w:top="992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4F70" w14:textId="77777777" w:rsidR="0050468A" w:rsidRDefault="0050468A" w:rsidP="007062FF">
      <w:pPr>
        <w:spacing w:after="0" w:line="240" w:lineRule="auto"/>
      </w:pPr>
      <w:r>
        <w:separator/>
      </w:r>
    </w:p>
  </w:endnote>
  <w:endnote w:type="continuationSeparator" w:id="0">
    <w:p w14:paraId="00F5B199" w14:textId="77777777" w:rsidR="0050468A" w:rsidRDefault="0050468A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F098" w14:textId="77777777" w:rsidR="0050468A" w:rsidRDefault="0050468A" w:rsidP="007062FF">
      <w:pPr>
        <w:spacing w:after="0" w:line="240" w:lineRule="auto"/>
      </w:pPr>
      <w:r>
        <w:separator/>
      </w:r>
    </w:p>
  </w:footnote>
  <w:footnote w:type="continuationSeparator" w:id="0">
    <w:p w14:paraId="338E3B55" w14:textId="77777777" w:rsidR="0050468A" w:rsidRDefault="0050468A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03D9"/>
    <w:rsid w:val="00017B3F"/>
    <w:rsid w:val="00025E8C"/>
    <w:rsid w:val="0002770F"/>
    <w:rsid w:val="00043BE7"/>
    <w:rsid w:val="000459C5"/>
    <w:rsid w:val="0005697B"/>
    <w:rsid w:val="000623CC"/>
    <w:rsid w:val="000679F0"/>
    <w:rsid w:val="00071C25"/>
    <w:rsid w:val="00076944"/>
    <w:rsid w:val="00076A0C"/>
    <w:rsid w:val="00087192"/>
    <w:rsid w:val="00095448"/>
    <w:rsid w:val="000A581F"/>
    <w:rsid w:val="000B612D"/>
    <w:rsid w:val="000B75D8"/>
    <w:rsid w:val="000C0BE1"/>
    <w:rsid w:val="000C5A3F"/>
    <w:rsid w:val="000C5ADF"/>
    <w:rsid w:val="000E165C"/>
    <w:rsid w:val="000F01BD"/>
    <w:rsid w:val="000F1F4E"/>
    <w:rsid w:val="000F2458"/>
    <w:rsid w:val="000F39BA"/>
    <w:rsid w:val="00103AB8"/>
    <w:rsid w:val="001055D3"/>
    <w:rsid w:val="001112DE"/>
    <w:rsid w:val="001261D3"/>
    <w:rsid w:val="001319E0"/>
    <w:rsid w:val="0014281C"/>
    <w:rsid w:val="00146A33"/>
    <w:rsid w:val="00155127"/>
    <w:rsid w:val="00156982"/>
    <w:rsid w:val="0016062C"/>
    <w:rsid w:val="00160BC6"/>
    <w:rsid w:val="001633D3"/>
    <w:rsid w:val="00180553"/>
    <w:rsid w:val="00181F3D"/>
    <w:rsid w:val="00182508"/>
    <w:rsid w:val="00185CDF"/>
    <w:rsid w:val="00196692"/>
    <w:rsid w:val="001A52F1"/>
    <w:rsid w:val="001B6B70"/>
    <w:rsid w:val="001C44D9"/>
    <w:rsid w:val="001C7E4E"/>
    <w:rsid w:val="001D0EC7"/>
    <w:rsid w:val="001D13F8"/>
    <w:rsid w:val="001D46DF"/>
    <w:rsid w:val="001E142A"/>
    <w:rsid w:val="002007A5"/>
    <w:rsid w:val="00203217"/>
    <w:rsid w:val="00211ADC"/>
    <w:rsid w:val="00214A48"/>
    <w:rsid w:val="00222873"/>
    <w:rsid w:val="002229C2"/>
    <w:rsid w:val="002246DC"/>
    <w:rsid w:val="00230BCE"/>
    <w:rsid w:val="00232973"/>
    <w:rsid w:val="002354DB"/>
    <w:rsid w:val="00240865"/>
    <w:rsid w:val="00241737"/>
    <w:rsid w:val="00243054"/>
    <w:rsid w:val="00246D01"/>
    <w:rsid w:val="00270506"/>
    <w:rsid w:val="00270670"/>
    <w:rsid w:val="00271C7F"/>
    <w:rsid w:val="0027326B"/>
    <w:rsid w:val="002807A1"/>
    <w:rsid w:val="00281D43"/>
    <w:rsid w:val="00286DAB"/>
    <w:rsid w:val="002A06FC"/>
    <w:rsid w:val="002B1024"/>
    <w:rsid w:val="002B2BD9"/>
    <w:rsid w:val="002B445E"/>
    <w:rsid w:val="002B4DD0"/>
    <w:rsid w:val="002C48CA"/>
    <w:rsid w:val="002D3401"/>
    <w:rsid w:val="002E2F4B"/>
    <w:rsid w:val="002E3253"/>
    <w:rsid w:val="002E4DD0"/>
    <w:rsid w:val="002E5FC9"/>
    <w:rsid w:val="002F3263"/>
    <w:rsid w:val="002F43E0"/>
    <w:rsid w:val="00307511"/>
    <w:rsid w:val="003116C7"/>
    <w:rsid w:val="00315550"/>
    <w:rsid w:val="00321236"/>
    <w:rsid w:val="003213B8"/>
    <w:rsid w:val="00324DE6"/>
    <w:rsid w:val="0034468E"/>
    <w:rsid w:val="00345E82"/>
    <w:rsid w:val="00350B1C"/>
    <w:rsid w:val="00350F22"/>
    <w:rsid w:val="00372852"/>
    <w:rsid w:val="00377650"/>
    <w:rsid w:val="00387DDE"/>
    <w:rsid w:val="003972BF"/>
    <w:rsid w:val="003A5F5F"/>
    <w:rsid w:val="003C6550"/>
    <w:rsid w:val="003E161E"/>
    <w:rsid w:val="00407AF9"/>
    <w:rsid w:val="00413CB1"/>
    <w:rsid w:val="004326A1"/>
    <w:rsid w:val="00432B49"/>
    <w:rsid w:val="00437968"/>
    <w:rsid w:val="00437E03"/>
    <w:rsid w:val="00443750"/>
    <w:rsid w:val="0045727B"/>
    <w:rsid w:val="0047192E"/>
    <w:rsid w:val="00474B6B"/>
    <w:rsid w:val="00474D96"/>
    <w:rsid w:val="00475C0B"/>
    <w:rsid w:val="00485125"/>
    <w:rsid w:val="004860C0"/>
    <w:rsid w:val="00487DC4"/>
    <w:rsid w:val="00494D25"/>
    <w:rsid w:val="004A2E20"/>
    <w:rsid w:val="004B55C4"/>
    <w:rsid w:val="004C393C"/>
    <w:rsid w:val="004E4C9D"/>
    <w:rsid w:val="004F43AC"/>
    <w:rsid w:val="004F7149"/>
    <w:rsid w:val="00503281"/>
    <w:rsid w:val="0050468A"/>
    <w:rsid w:val="00504C0B"/>
    <w:rsid w:val="00510CDD"/>
    <w:rsid w:val="005206A8"/>
    <w:rsid w:val="00526837"/>
    <w:rsid w:val="0053400B"/>
    <w:rsid w:val="00552A68"/>
    <w:rsid w:val="00552AB8"/>
    <w:rsid w:val="005564F9"/>
    <w:rsid w:val="005613FF"/>
    <w:rsid w:val="00565B96"/>
    <w:rsid w:val="0057179F"/>
    <w:rsid w:val="00572AF6"/>
    <w:rsid w:val="005A4B59"/>
    <w:rsid w:val="005C0672"/>
    <w:rsid w:val="005C105B"/>
    <w:rsid w:val="005C4297"/>
    <w:rsid w:val="005C7F59"/>
    <w:rsid w:val="005E0952"/>
    <w:rsid w:val="005F2ED9"/>
    <w:rsid w:val="00607599"/>
    <w:rsid w:val="006200F2"/>
    <w:rsid w:val="006221BD"/>
    <w:rsid w:val="006226E0"/>
    <w:rsid w:val="0063244B"/>
    <w:rsid w:val="006339C3"/>
    <w:rsid w:val="00635C29"/>
    <w:rsid w:val="00651655"/>
    <w:rsid w:val="00667FC2"/>
    <w:rsid w:val="00676FA9"/>
    <w:rsid w:val="00680308"/>
    <w:rsid w:val="006823F5"/>
    <w:rsid w:val="00686741"/>
    <w:rsid w:val="00696B92"/>
    <w:rsid w:val="006A01F0"/>
    <w:rsid w:val="006A76A4"/>
    <w:rsid w:val="006C491D"/>
    <w:rsid w:val="006D74DA"/>
    <w:rsid w:val="006D78C6"/>
    <w:rsid w:val="006E0605"/>
    <w:rsid w:val="006E16C2"/>
    <w:rsid w:val="006E1B07"/>
    <w:rsid w:val="006E5E08"/>
    <w:rsid w:val="006E6B18"/>
    <w:rsid w:val="006F6A17"/>
    <w:rsid w:val="007062FF"/>
    <w:rsid w:val="00715404"/>
    <w:rsid w:val="00720F6D"/>
    <w:rsid w:val="007267D5"/>
    <w:rsid w:val="00730EC1"/>
    <w:rsid w:val="0073511C"/>
    <w:rsid w:val="007404F4"/>
    <w:rsid w:val="00747A69"/>
    <w:rsid w:val="0075063D"/>
    <w:rsid w:val="00750CB6"/>
    <w:rsid w:val="007570B8"/>
    <w:rsid w:val="00763161"/>
    <w:rsid w:val="00765518"/>
    <w:rsid w:val="00790CAA"/>
    <w:rsid w:val="0079152D"/>
    <w:rsid w:val="007A1AEA"/>
    <w:rsid w:val="007A1E7C"/>
    <w:rsid w:val="007A5774"/>
    <w:rsid w:val="007A7425"/>
    <w:rsid w:val="007B374D"/>
    <w:rsid w:val="007B4994"/>
    <w:rsid w:val="007B7EEC"/>
    <w:rsid w:val="007C164D"/>
    <w:rsid w:val="007C26D9"/>
    <w:rsid w:val="007D160F"/>
    <w:rsid w:val="007E779B"/>
    <w:rsid w:val="007F09A3"/>
    <w:rsid w:val="007F2365"/>
    <w:rsid w:val="00800844"/>
    <w:rsid w:val="008053D6"/>
    <w:rsid w:val="00820F9E"/>
    <w:rsid w:val="00822551"/>
    <w:rsid w:val="00827379"/>
    <w:rsid w:val="00832B10"/>
    <w:rsid w:val="00837FA7"/>
    <w:rsid w:val="00845BDA"/>
    <w:rsid w:val="00847361"/>
    <w:rsid w:val="008649B4"/>
    <w:rsid w:val="00864F32"/>
    <w:rsid w:val="00875A47"/>
    <w:rsid w:val="00881230"/>
    <w:rsid w:val="0088240E"/>
    <w:rsid w:val="00882D88"/>
    <w:rsid w:val="00886353"/>
    <w:rsid w:val="008A4DF4"/>
    <w:rsid w:val="008A7813"/>
    <w:rsid w:val="008B089E"/>
    <w:rsid w:val="008C6977"/>
    <w:rsid w:val="008D3176"/>
    <w:rsid w:val="008D4185"/>
    <w:rsid w:val="008D4BB5"/>
    <w:rsid w:val="008D6319"/>
    <w:rsid w:val="008E6175"/>
    <w:rsid w:val="008F3ED1"/>
    <w:rsid w:val="00900AD1"/>
    <w:rsid w:val="00906256"/>
    <w:rsid w:val="00911A10"/>
    <w:rsid w:val="009128E1"/>
    <w:rsid w:val="00915321"/>
    <w:rsid w:val="0092446F"/>
    <w:rsid w:val="00931626"/>
    <w:rsid w:val="00934049"/>
    <w:rsid w:val="0093640E"/>
    <w:rsid w:val="0095324B"/>
    <w:rsid w:val="00955215"/>
    <w:rsid w:val="009567E0"/>
    <w:rsid w:val="00960A03"/>
    <w:rsid w:val="00962736"/>
    <w:rsid w:val="00962FB9"/>
    <w:rsid w:val="00963421"/>
    <w:rsid w:val="00966399"/>
    <w:rsid w:val="009777E9"/>
    <w:rsid w:val="0098600B"/>
    <w:rsid w:val="00986FB5"/>
    <w:rsid w:val="00987F74"/>
    <w:rsid w:val="00992842"/>
    <w:rsid w:val="00993E17"/>
    <w:rsid w:val="0099593F"/>
    <w:rsid w:val="00995DB1"/>
    <w:rsid w:val="0099604C"/>
    <w:rsid w:val="009A027F"/>
    <w:rsid w:val="009A0812"/>
    <w:rsid w:val="009A3481"/>
    <w:rsid w:val="009A53F3"/>
    <w:rsid w:val="009A669D"/>
    <w:rsid w:val="009B769E"/>
    <w:rsid w:val="009C0F66"/>
    <w:rsid w:val="009D01DF"/>
    <w:rsid w:val="009D2827"/>
    <w:rsid w:val="009D32B8"/>
    <w:rsid w:val="009D71DD"/>
    <w:rsid w:val="009F2C42"/>
    <w:rsid w:val="009F581F"/>
    <w:rsid w:val="00A03208"/>
    <w:rsid w:val="00A03FD2"/>
    <w:rsid w:val="00A046CE"/>
    <w:rsid w:val="00A04739"/>
    <w:rsid w:val="00A05664"/>
    <w:rsid w:val="00A23A32"/>
    <w:rsid w:val="00A26DB0"/>
    <w:rsid w:val="00A2716F"/>
    <w:rsid w:val="00A35DCF"/>
    <w:rsid w:val="00A46AA3"/>
    <w:rsid w:val="00A75B53"/>
    <w:rsid w:val="00A81ADA"/>
    <w:rsid w:val="00A860D0"/>
    <w:rsid w:val="00A901A5"/>
    <w:rsid w:val="00A95F89"/>
    <w:rsid w:val="00AA082F"/>
    <w:rsid w:val="00AA453F"/>
    <w:rsid w:val="00AA4833"/>
    <w:rsid w:val="00AB2522"/>
    <w:rsid w:val="00AD5E4D"/>
    <w:rsid w:val="00AD60CD"/>
    <w:rsid w:val="00AE0A12"/>
    <w:rsid w:val="00B20F1A"/>
    <w:rsid w:val="00B22263"/>
    <w:rsid w:val="00B247F9"/>
    <w:rsid w:val="00B37511"/>
    <w:rsid w:val="00B43FC8"/>
    <w:rsid w:val="00B4624B"/>
    <w:rsid w:val="00B463DC"/>
    <w:rsid w:val="00B46C13"/>
    <w:rsid w:val="00B556BA"/>
    <w:rsid w:val="00B60517"/>
    <w:rsid w:val="00B71641"/>
    <w:rsid w:val="00B738CA"/>
    <w:rsid w:val="00B77716"/>
    <w:rsid w:val="00B813CC"/>
    <w:rsid w:val="00B91D9A"/>
    <w:rsid w:val="00B939EB"/>
    <w:rsid w:val="00BA36B5"/>
    <w:rsid w:val="00BA5571"/>
    <w:rsid w:val="00BC10CC"/>
    <w:rsid w:val="00BC2014"/>
    <w:rsid w:val="00BD388B"/>
    <w:rsid w:val="00BF1979"/>
    <w:rsid w:val="00BF53FA"/>
    <w:rsid w:val="00BF6584"/>
    <w:rsid w:val="00C04085"/>
    <w:rsid w:val="00C04205"/>
    <w:rsid w:val="00C35997"/>
    <w:rsid w:val="00C46D96"/>
    <w:rsid w:val="00C56CC1"/>
    <w:rsid w:val="00C85B85"/>
    <w:rsid w:val="00C95969"/>
    <w:rsid w:val="00CA71B6"/>
    <w:rsid w:val="00CC5F46"/>
    <w:rsid w:val="00CD1769"/>
    <w:rsid w:val="00CF2473"/>
    <w:rsid w:val="00CF35B3"/>
    <w:rsid w:val="00D00A9E"/>
    <w:rsid w:val="00D01974"/>
    <w:rsid w:val="00D04252"/>
    <w:rsid w:val="00D11BDD"/>
    <w:rsid w:val="00D11D31"/>
    <w:rsid w:val="00D162F5"/>
    <w:rsid w:val="00D32039"/>
    <w:rsid w:val="00D33226"/>
    <w:rsid w:val="00D33F93"/>
    <w:rsid w:val="00D35E65"/>
    <w:rsid w:val="00D616C7"/>
    <w:rsid w:val="00D63D4B"/>
    <w:rsid w:val="00D64C68"/>
    <w:rsid w:val="00D7054F"/>
    <w:rsid w:val="00D7245E"/>
    <w:rsid w:val="00D7276D"/>
    <w:rsid w:val="00D761BE"/>
    <w:rsid w:val="00D82E0E"/>
    <w:rsid w:val="00DA494B"/>
    <w:rsid w:val="00DB14C9"/>
    <w:rsid w:val="00DB20E5"/>
    <w:rsid w:val="00DB5FAE"/>
    <w:rsid w:val="00DB6A80"/>
    <w:rsid w:val="00DC794A"/>
    <w:rsid w:val="00DE0FF4"/>
    <w:rsid w:val="00DE11BC"/>
    <w:rsid w:val="00DE4D8F"/>
    <w:rsid w:val="00DF19C6"/>
    <w:rsid w:val="00E00CE8"/>
    <w:rsid w:val="00E02B3D"/>
    <w:rsid w:val="00E1538E"/>
    <w:rsid w:val="00E20367"/>
    <w:rsid w:val="00E219FB"/>
    <w:rsid w:val="00E21C26"/>
    <w:rsid w:val="00E25BFD"/>
    <w:rsid w:val="00E27678"/>
    <w:rsid w:val="00E35884"/>
    <w:rsid w:val="00E377C5"/>
    <w:rsid w:val="00E508A2"/>
    <w:rsid w:val="00E55958"/>
    <w:rsid w:val="00E65795"/>
    <w:rsid w:val="00E74F71"/>
    <w:rsid w:val="00E802D0"/>
    <w:rsid w:val="00E83C9B"/>
    <w:rsid w:val="00E84AE0"/>
    <w:rsid w:val="00E96F37"/>
    <w:rsid w:val="00EA48B2"/>
    <w:rsid w:val="00EA7763"/>
    <w:rsid w:val="00EC1B63"/>
    <w:rsid w:val="00EC4C58"/>
    <w:rsid w:val="00ED06D7"/>
    <w:rsid w:val="00ED11F7"/>
    <w:rsid w:val="00ED4C87"/>
    <w:rsid w:val="00EF413F"/>
    <w:rsid w:val="00F00E0D"/>
    <w:rsid w:val="00F022B3"/>
    <w:rsid w:val="00F049E3"/>
    <w:rsid w:val="00F14B26"/>
    <w:rsid w:val="00F176B4"/>
    <w:rsid w:val="00F20DF9"/>
    <w:rsid w:val="00F45810"/>
    <w:rsid w:val="00F505B5"/>
    <w:rsid w:val="00F72A0A"/>
    <w:rsid w:val="00F773B5"/>
    <w:rsid w:val="00F811E2"/>
    <w:rsid w:val="00F84530"/>
    <w:rsid w:val="00F87470"/>
    <w:rsid w:val="00F965B8"/>
    <w:rsid w:val="00FA3E30"/>
    <w:rsid w:val="00FB17C9"/>
    <w:rsid w:val="00FB652D"/>
    <w:rsid w:val="00FC55F6"/>
    <w:rsid w:val="00FD7BC2"/>
    <w:rsid w:val="00FE1520"/>
    <w:rsid w:val="00FE3A9B"/>
    <w:rsid w:val="00FE3E7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274A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0679F0"/>
    <w:pPr>
      <w:ind w:left="720"/>
      <w:contextualSpacing/>
    </w:pPr>
  </w:style>
  <w:style w:type="character" w:styleId="ac">
    <w:name w:val="Strong"/>
    <w:uiPriority w:val="22"/>
    <w:qFormat/>
    <w:rsid w:val="00AA0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C449-5B18-43F3-BA95-90774E17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379</cp:revision>
  <cp:lastPrinted>2024-10-22T09:28:00Z</cp:lastPrinted>
  <dcterms:created xsi:type="dcterms:W3CDTF">2023-02-22T12:17:00Z</dcterms:created>
  <dcterms:modified xsi:type="dcterms:W3CDTF">2026-02-13T12:44:00Z</dcterms:modified>
</cp:coreProperties>
</file>