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3CF7" w14:textId="1FC89B70" w:rsidR="000F6D0E" w:rsidRPr="007E7163" w:rsidRDefault="00D520C7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C068262" wp14:editId="00C4C47E">
            <wp:extent cx="4572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</w:t>
      </w:r>
    </w:p>
    <w:p w14:paraId="2491D794" w14:textId="6DFFD9EC" w:rsidR="000F6D0E" w:rsidRDefault="00D520C7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A080862" w14:textId="77777777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136533E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C2461D7" w14:textId="77777777" w:rsidR="000F6D0E" w:rsidRPr="00CB7E3D" w:rsidRDefault="00D520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  <w:t>Н І Ж И Н С Ь К А    М І С Ь К А    Р А Д А</w:t>
      </w:r>
    </w:p>
    <w:p w14:paraId="2ACA59BC" w14:textId="131F78C0" w:rsidR="000F6D0E" w:rsidRDefault="00CB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53 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D520C7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2FE158F7" w14:textId="77777777" w:rsidR="00433CF7" w:rsidRDefault="0043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31EC322" w14:textId="77777777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E30F386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B4568" w14:textId="1664B941" w:rsidR="000F6D0E" w:rsidRPr="00CB7E3D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B7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лютого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2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7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43-53/2026</w:t>
      </w:r>
    </w:p>
    <w:p w14:paraId="60A265A5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f1"/>
        <w:tblW w:w="5484" w:type="dxa"/>
        <w:tblLayout w:type="fixed"/>
        <w:tblLook w:val="04A0" w:firstRow="1" w:lastRow="0" w:firstColumn="1" w:lastColumn="0" w:noHBand="0" w:noVBand="1"/>
      </w:tblPr>
      <w:tblGrid>
        <w:gridCol w:w="5484"/>
      </w:tblGrid>
      <w:tr w:rsidR="000F6D0E" w:rsidRPr="00CB7E3D" w14:paraId="2CFD0414" w14:textId="77777777" w:rsidTr="00FF72DC">
        <w:trPr>
          <w:trHeight w:val="2909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14:paraId="512253FD" w14:textId="2CBBF4E6" w:rsidR="000F6D0E" w:rsidRDefault="00D520C7" w:rsidP="00570A5F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27522749"/>
            <w:bookmarkStart w:id="1" w:name="_Hlk109985296"/>
            <w:bookmarkStart w:id="2" w:name="_Hlk127953476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FF72D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автотранспортного засобу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подальшу його передачу на баланс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 w:rsidR="00FF7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</w:t>
            </w:r>
            <w:r w:rsidR="00FF7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Ніжинська міська стоматологічна поліклініка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Start w:id="3" w:name="_Hlk128055509"/>
            <w:bookmarkEnd w:id="2"/>
            <w:bookmarkEnd w:id="3"/>
            <w:r w:rsidR="00FF72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</w:p>
        </w:tc>
      </w:tr>
    </w:tbl>
    <w:p w14:paraId="5FF06CAB" w14:textId="6B6B80B7" w:rsidR="000F6D0E" w:rsidRDefault="00D52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015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6" w:name="_Hlk127954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першого заступника міського голови з питань діяльності виконавчих органів ради Вовченка Ф.І. від </w:t>
      </w:r>
      <w:r w:rsidR="006460BE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834B99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60BE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834B99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15EAA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47689B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01.1-12/1</w:t>
      </w:r>
      <w:r w:rsidR="006460BE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Декларацію про перелік товарів, що визнаються гуманітарною допомогою від 13 грудня 2025 року,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Договір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дарування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(пожертви) 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2.1-11/2025/377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рішення </w:t>
      </w:r>
      <w:proofErr w:type="spellStart"/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Ропазького</w:t>
      </w:r>
      <w:proofErr w:type="spellEnd"/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крайового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 приймання 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передачі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F837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 xml:space="preserve"> з оцінки майна у вигляді гуманітарної допомоги для взяття на баланс товарно-матеріальних цінностей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         </w:t>
      </w:r>
      <w:r w:rsidR="002A1E66" w:rsidRP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січня 2026 року №</w:t>
      </w:r>
      <w:r w:rsid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2EBE0D47" w14:textId="057AB287" w:rsidR="00C76949" w:rsidRDefault="00D52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 w:rsidR="00C65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15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</w:t>
      </w:r>
      <w:r w:rsidR="00615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</w:t>
      </w:r>
    </w:p>
    <w:p w14:paraId="382A7C5C" w14:textId="3E203686" w:rsidR="00C76949" w:rsidRDefault="00C769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Ніжинської міської ради </w:t>
      </w:r>
      <w:r w:rsidR="00B7152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>автотранспортн</w:t>
      </w:r>
      <w:r w:rsidR="0098055F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</w:t>
      </w:r>
      <w:r w:rsidR="0098055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>б автомобіл</w:t>
      </w:r>
      <w:r w:rsidR="0098055F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6907">
        <w:rPr>
          <w:rFonts w:ascii="Times New Roman" w:hAnsi="Times New Roman" w:cs="Times New Roman"/>
          <w:bCs/>
          <w:sz w:val="28"/>
          <w:szCs w:val="28"/>
          <w:lang w:val="en-US"/>
        </w:rPr>
        <w:t>Citroen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E6907">
        <w:rPr>
          <w:rFonts w:ascii="Times New Roman" w:hAnsi="Times New Roman" w:cs="Times New Roman"/>
          <w:bCs/>
          <w:sz w:val="28"/>
          <w:szCs w:val="28"/>
          <w:lang w:val="en-US"/>
        </w:rPr>
        <w:t>Berlindo</w:t>
      </w:r>
      <w:proofErr w:type="spellEnd"/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>, (був у використанні)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2012 року випуску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>, дизельн</w:t>
      </w:r>
      <w:r w:rsidR="0098055F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реєстраційний номер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JL</w:t>
      </w:r>
      <w:r w:rsidRPr="008834F4">
        <w:rPr>
          <w:rFonts w:ascii="Times New Roman" w:hAnsi="Times New Roman" w:cs="Times New Roman"/>
          <w:bCs/>
          <w:sz w:val="28"/>
          <w:szCs w:val="28"/>
          <w:lang w:val="uk-UA"/>
        </w:rPr>
        <w:t>3513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номер шасі</w:t>
      </w:r>
      <w:r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VIN</w:t>
      </w:r>
      <w:r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91E48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77</w:t>
      </w:r>
      <w:r w:rsidRPr="00C91E48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C91E4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Pr="00C91E48">
        <w:rPr>
          <w:rFonts w:ascii="Times New Roman" w:hAnsi="Times New Roman" w:cs="Times New Roman"/>
          <w:bCs/>
          <w:sz w:val="28"/>
          <w:szCs w:val="28"/>
          <w:lang w:val="en-US"/>
        </w:rPr>
        <w:t>BJ</w:t>
      </w:r>
      <w:r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705174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91E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1 (один) шт. вартістю </w:t>
      </w:r>
      <w:r>
        <w:rPr>
          <w:rFonts w:ascii="Times New Roman" w:hAnsi="Times New Roman" w:cs="Times New Roman"/>
          <w:sz w:val="28"/>
          <w:szCs w:val="28"/>
          <w:lang w:val="uk-UA"/>
        </w:rPr>
        <w:t>89 042,00</w:t>
      </w:r>
      <w:r w:rsidRPr="00C91E48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(Вісімдесят дев</w:t>
      </w:r>
      <w:r w:rsidRPr="001E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ять тисяч сорок дві гривні 00 копійок), </w:t>
      </w:r>
      <w:r w:rsidRPr="00883BE1">
        <w:rPr>
          <w:rFonts w:ascii="Times New Roman" w:hAnsi="Times New Roman" w:cs="Times New Roman"/>
          <w:bCs/>
          <w:sz w:val="28"/>
          <w:szCs w:val="28"/>
          <w:lang w:val="uk-UA"/>
        </w:rPr>
        <w:t>отрима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8B5648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  <w:r w:rsidR="00E173D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якості гуманітарного вантажу від муніципалітету </w:t>
      </w:r>
      <w:proofErr w:type="spellStart"/>
      <w:r w:rsidRPr="00883BE1">
        <w:rPr>
          <w:rFonts w:ascii="Times New Roman" w:hAnsi="Times New Roman" w:cs="Times New Roman"/>
          <w:bCs/>
          <w:sz w:val="28"/>
          <w:szCs w:val="28"/>
          <w:lang w:val="uk-UA"/>
        </w:rPr>
        <w:t>Ропазького</w:t>
      </w:r>
      <w:proofErr w:type="spellEnd"/>
      <w:r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краю, Латвія</w:t>
      </w:r>
      <w:r w:rsidRPr="00883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55E98A" w14:textId="77777777" w:rsidR="00C76949" w:rsidRDefault="00C76949" w:rsidP="00C769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CF695" w14:textId="6D731C49" w:rsidR="00DC4D56" w:rsidRDefault="00DC4D56" w:rsidP="00973B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r w:rsidR="005F0808" w:rsidRPr="005F0808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5F0808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виконавчого комітету</w:t>
      </w:r>
      <w:r w:rsidR="005F0808" w:rsidRPr="005F0808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="005F0808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5F0808"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5F0808"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="005F0808" w:rsidRPr="005F0808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 </w:t>
      </w:r>
      <w:r w:rsidR="005F0808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«Ніжинська міська стоматологічна поліклініка»</w:t>
      </w:r>
      <w:r w:rsidR="005F0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>автотранспортн</w:t>
      </w:r>
      <w:r w:rsidR="00CF2285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</w:t>
      </w:r>
      <w:r w:rsidR="00CF2285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>б автомобіл</w:t>
      </w:r>
      <w:r w:rsidR="00CF2285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en-US"/>
        </w:rPr>
        <w:t>Citroen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F0808" w:rsidRPr="001E6907">
        <w:rPr>
          <w:rFonts w:ascii="Times New Roman" w:hAnsi="Times New Roman" w:cs="Times New Roman"/>
          <w:bCs/>
          <w:sz w:val="28"/>
          <w:szCs w:val="28"/>
          <w:lang w:val="en-US"/>
        </w:rPr>
        <w:t>Berlindo</w:t>
      </w:r>
      <w:proofErr w:type="spellEnd"/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>, (був у використанні)</w:t>
      </w:r>
      <w:r w:rsidR="005F080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F0808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2012 року випуску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, дизельн</w:t>
      </w:r>
      <w:r w:rsidR="00CF2285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F08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реєстраційний номер </w:t>
      </w:r>
      <w:r w:rsidR="005F0808">
        <w:rPr>
          <w:rFonts w:ascii="Times New Roman" w:hAnsi="Times New Roman" w:cs="Times New Roman"/>
          <w:bCs/>
          <w:sz w:val="28"/>
          <w:szCs w:val="28"/>
          <w:lang w:val="en-US"/>
        </w:rPr>
        <w:t>JL</w:t>
      </w:r>
      <w:r w:rsidR="005F0808" w:rsidRPr="008834F4">
        <w:rPr>
          <w:rFonts w:ascii="Times New Roman" w:hAnsi="Times New Roman" w:cs="Times New Roman"/>
          <w:bCs/>
          <w:sz w:val="28"/>
          <w:szCs w:val="28"/>
          <w:lang w:val="uk-UA"/>
        </w:rPr>
        <w:t>3513</w:t>
      </w:r>
      <w:r w:rsidR="005F0808">
        <w:rPr>
          <w:rFonts w:ascii="Times New Roman" w:hAnsi="Times New Roman" w:cs="Times New Roman"/>
          <w:bCs/>
          <w:sz w:val="28"/>
          <w:szCs w:val="28"/>
          <w:lang w:val="uk-UA"/>
        </w:rPr>
        <w:t>, номер шасі</w:t>
      </w:r>
      <w:r w:rsidR="005F0808"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F0808">
        <w:rPr>
          <w:rFonts w:ascii="Times New Roman" w:hAnsi="Times New Roman" w:cs="Times New Roman"/>
          <w:bCs/>
          <w:sz w:val="28"/>
          <w:szCs w:val="28"/>
          <w:lang w:val="en-US"/>
        </w:rPr>
        <w:t>VIN</w:t>
      </w:r>
      <w:r w:rsidR="005F0808"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77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BJ</w:t>
      </w:r>
      <w:r w:rsidR="005F0808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705174</w:t>
      </w:r>
      <w:r w:rsidR="005F0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F0808" w:rsidRPr="00C91E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0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 1 (один) шт. вартістю </w:t>
      </w:r>
      <w:r w:rsidR="005F0808">
        <w:rPr>
          <w:rFonts w:ascii="Times New Roman" w:hAnsi="Times New Roman" w:cs="Times New Roman"/>
          <w:sz w:val="28"/>
          <w:szCs w:val="28"/>
          <w:lang w:val="uk-UA"/>
        </w:rPr>
        <w:t>89 042,00</w:t>
      </w:r>
      <w:r w:rsidR="005F0808" w:rsidRPr="00C91E48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5F0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(Вісімдесят дев</w:t>
      </w:r>
      <w:r w:rsidR="005F0808" w:rsidRPr="001E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5F0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 тисяч сорок дві гривні 00 копійок).</w:t>
      </w:r>
    </w:p>
    <w:p w14:paraId="2FA48E7D" w14:textId="7FFCAF9E" w:rsidR="00973B10" w:rsidRDefault="00B320F7" w:rsidP="00973B10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73B10" w:rsidRPr="00F93C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73B10" w:rsidRPr="00D628A3">
        <w:rPr>
          <w:rFonts w:ascii="Times New Roman" w:hAnsi="Times New Roman" w:cs="Times New Roman"/>
          <w:sz w:val="28"/>
          <w:lang w:val="uk-UA"/>
        </w:rPr>
        <w:t>Виконавчому комітету</w:t>
      </w:r>
      <w:r w:rsidR="00973B10" w:rsidRPr="00D628A3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973B10" w:rsidRPr="00D628A3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973B10" w:rsidRPr="00D628A3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="00973B10" w:rsidRPr="00D628A3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міської ради </w:t>
      </w:r>
      <w:r w:rsidR="00973B10" w:rsidRPr="00D628A3">
        <w:rPr>
          <w:rFonts w:ascii="Times New Roman" w:hAnsi="Times New Roman" w:cs="Times New Roman"/>
          <w:sz w:val="28"/>
          <w:lang w:val="uk-UA"/>
        </w:rPr>
        <w:t>Чернігівської області</w:t>
      </w:r>
      <w:r w:rsidR="00973B10" w:rsidRPr="00D628A3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та 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C733AA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некомерційному підприємству «Ніжинська міська стоматологічна поліклініка»</w:t>
      </w:r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з</w:t>
      </w:r>
      <w:r w:rsidR="00973B10" w:rsidRPr="00D628A3">
        <w:rPr>
          <w:rFonts w:ascii="Times New Roman" w:hAnsi="Times New Roman" w:cs="Times New Roman"/>
          <w:sz w:val="28"/>
          <w:lang w:val="uk-UA"/>
        </w:rPr>
        <w:t xml:space="preserve">абезпечити приймання-передачу </w:t>
      </w:r>
      <w:r w:rsidR="00973B10">
        <w:rPr>
          <w:rFonts w:ascii="Times New Roman" w:hAnsi="Times New Roman" w:cs="Times New Roman"/>
          <w:sz w:val="28"/>
          <w:lang w:val="uk-UA"/>
        </w:rPr>
        <w:t>автомобіля</w:t>
      </w:r>
      <w:r w:rsidR="00973B10" w:rsidRPr="00D628A3">
        <w:rPr>
          <w:rFonts w:ascii="Times New Roman" w:hAnsi="Times New Roman" w:cs="Times New Roman"/>
          <w:sz w:val="28"/>
          <w:lang w:val="uk-UA"/>
        </w:rPr>
        <w:t>, зазначен</w:t>
      </w:r>
      <w:r w:rsidR="00973B10">
        <w:rPr>
          <w:rFonts w:ascii="Times New Roman" w:hAnsi="Times New Roman" w:cs="Times New Roman"/>
          <w:sz w:val="28"/>
          <w:lang w:val="uk-UA"/>
        </w:rPr>
        <w:t>ого</w:t>
      </w:r>
      <w:r w:rsidR="00973B10" w:rsidRPr="00D628A3">
        <w:rPr>
          <w:rFonts w:ascii="Times New Roman" w:hAnsi="Times New Roman" w:cs="Times New Roman"/>
          <w:sz w:val="28"/>
          <w:lang w:val="uk-UA"/>
        </w:rPr>
        <w:t xml:space="preserve"> в пункті 1 даного рішення</w:t>
      </w:r>
      <w:r w:rsidR="00973B10" w:rsidRPr="00BE4457">
        <w:rPr>
          <w:rFonts w:ascii="Times New Roman" w:hAnsi="Times New Roman" w:cs="Times New Roman"/>
          <w:sz w:val="28"/>
          <w:lang w:val="uk-UA"/>
        </w:rPr>
        <w:t>.</w:t>
      </w:r>
      <w:r w:rsidR="00973B10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6FB1332" w14:textId="3978CB03" w:rsidR="00973B10" w:rsidRDefault="00333C77" w:rsidP="00973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973B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«Ніжинська міська стоматологічна поліклініка»</w:t>
      </w:r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</w:t>
      </w:r>
      <w:proofErr w:type="spellStart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Ігнатюку</w:t>
      </w:r>
      <w:proofErr w:type="spellEnd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О.Б. </w:t>
      </w:r>
      <w:r w:rsidR="00973B10" w:rsidRPr="00F93C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провести державну реєстрацію </w:t>
      </w:r>
      <w:r w:rsidR="00B827BB" w:rsidRPr="00B827BB">
        <w:rPr>
          <w:rFonts w:ascii="Times New Roman" w:hAnsi="Times New Roman" w:cs="Times New Roman"/>
          <w:sz w:val="28"/>
          <w:szCs w:val="28"/>
          <w:lang w:val="uk-UA"/>
        </w:rPr>
        <w:t>в сервісному центрі Міністерства внутрішніх справ України</w:t>
      </w:r>
      <w:r w:rsidR="00B827BB" w:rsidRPr="00BD7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B10" w:rsidRPr="00BD7316">
        <w:rPr>
          <w:rFonts w:ascii="Times New Roman" w:hAnsi="Times New Roman" w:cs="Times New Roman"/>
          <w:sz w:val="28"/>
          <w:szCs w:val="28"/>
          <w:lang w:val="uk-UA"/>
        </w:rPr>
        <w:t>автомобіл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73B10" w:rsidRPr="00BD7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B10" w:rsidRPr="001E6907">
        <w:rPr>
          <w:rFonts w:ascii="Times New Roman" w:hAnsi="Times New Roman" w:cs="Times New Roman"/>
          <w:bCs/>
          <w:sz w:val="28"/>
          <w:szCs w:val="28"/>
          <w:lang w:val="en-US"/>
        </w:rPr>
        <w:t>Citroen</w:t>
      </w:r>
      <w:r w:rsidR="00973B10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73B10" w:rsidRPr="001E6907">
        <w:rPr>
          <w:rFonts w:ascii="Times New Roman" w:hAnsi="Times New Roman" w:cs="Times New Roman"/>
          <w:bCs/>
          <w:sz w:val="28"/>
          <w:szCs w:val="28"/>
          <w:lang w:val="en-US"/>
        </w:rPr>
        <w:t>Berlindo</w:t>
      </w:r>
      <w:proofErr w:type="spellEnd"/>
      <w:r w:rsidR="00973B10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8781D" w:rsidRPr="001E6907">
        <w:rPr>
          <w:rFonts w:ascii="Times New Roman" w:hAnsi="Times New Roman" w:cs="Times New Roman"/>
          <w:bCs/>
          <w:sz w:val="28"/>
          <w:szCs w:val="28"/>
          <w:lang w:val="uk-UA"/>
        </w:rPr>
        <w:t>(був у використанні)</w:t>
      </w:r>
      <w:r w:rsidR="0058781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8781D" w:rsidRPr="001E69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2012 року випуску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, дизельн</w:t>
      </w:r>
      <w:r w:rsidR="0058781D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878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реєстраційний номер </w:t>
      </w:r>
      <w:r w:rsidR="0058781D">
        <w:rPr>
          <w:rFonts w:ascii="Times New Roman" w:hAnsi="Times New Roman" w:cs="Times New Roman"/>
          <w:bCs/>
          <w:sz w:val="28"/>
          <w:szCs w:val="28"/>
          <w:lang w:val="en-US"/>
        </w:rPr>
        <w:t>JL</w:t>
      </w:r>
      <w:r w:rsidR="0058781D" w:rsidRPr="008834F4">
        <w:rPr>
          <w:rFonts w:ascii="Times New Roman" w:hAnsi="Times New Roman" w:cs="Times New Roman"/>
          <w:bCs/>
          <w:sz w:val="28"/>
          <w:szCs w:val="28"/>
          <w:lang w:val="uk-UA"/>
        </w:rPr>
        <w:t>3513</w:t>
      </w:r>
      <w:r w:rsidR="0058781D">
        <w:rPr>
          <w:rFonts w:ascii="Times New Roman" w:hAnsi="Times New Roman" w:cs="Times New Roman"/>
          <w:bCs/>
          <w:sz w:val="28"/>
          <w:szCs w:val="28"/>
          <w:lang w:val="uk-UA"/>
        </w:rPr>
        <w:t>, номер шасі</w:t>
      </w:r>
      <w:r w:rsidR="0058781D"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781D">
        <w:rPr>
          <w:rFonts w:ascii="Times New Roman" w:hAnsi="Times New Roman" w:cs="Times New Roman"/>
          <w:bCs/>
          <w:sz w:val="28"/>
          <w:szCs w:val="28"/>
          <w:lang w:val="en-US"/>
        </w:rPr>
        <w:t>VIN</w:t>
      </w:r>
      <w:r w:rsidR="0058781D" w:rsidRPr="008834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77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en-US"/>
        </w:rPr>
        <w:t>BJ</w:t>
      </w:r>
      <w:r w:rsidR="0058781D" w:rsidRPr="00C91E48">
        <w:rPr>
          <w:rFonts w:ascii="Times New Roman" w:hAnsi="Times New Roman" w:cs="Times New Roman"/>
          <w:bCs/>
          <w:sz w:val="28"/>
          <w:szCs w:val="28"/>
          <w:lang w:val="uk-UA"/>
        </w:rPr>
        <w:t>705174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1C516F" w14:textId="280F7D26" w:rsidR="00973B10" w:rsidRDefault="00973B10" w:rsidP="00973B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33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009D9C66" w14:textId="539801EC" w:rsidR="004A7F8A" w:rsidRPr="004A7F8A" w:rsidRDefault="00333C77" w:rsidP="004A7F8A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480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7F8A" w:rsidRPr="004A7F8A">
        <w:rPr>
          <w:rFonts w:ascii="Times New Roman" w:hAnsi="Times New Roman" w:cs="Times New Roman"/>
          <w:sz w:val="28"/>
          <w:lang w:val="uk-UA" w:eastAsia="uk-UA"/>
        </w:rPr>
        <w:t>начальник</w:t>
      </w:r>
      <w:r w:rsidR="004A7F8A">
        <w:rPr>
          <w:rFonts w:ascii="Times New Roman" w:hAnsi="Times New Roman" w:cs="Times New Roman"/>
          <w:sz w:val="28"/>
          <w:lang w:val="uk-UA" w:eastAsia="uk-UA"/>
        </w:rPr>
        <w:t>а</w:t>
      </w:r>
      <w:r w:rsidR="004A7F8A" w:rsidRPr="004A7F8A">
        <w:rPr>
          <w:rFonts w:ascii="Times New Roman" w:hAnsi="Times New Roman" w:cs="Times New Roman"/>
          <w:sz w:val="28"/>
          <w:lang w:val="uk-UA" w:eastAsia="uk-UA"/>
        </w:rPr>
        <w:t xml:space="preserve"> відділу бухгалтерського обліку апарату</w:t>
      </w:r>
      <w:r w:rsidR="004A7F8A">
        <w:rPr>
          <w:rFonts w:ascii="Times New Roman" w:hAnsi="Times New Roman" w:cs="Times New Roman"/>
          <w:sz w:val="28"/>
          <w:lang w:val="uk-UA" w:eastAsia="uk-UA"/>
        </w:rPr>
        <w:t xml:space="preserve"> </w:t>
      </w:r>
      <w:r w:rsidR="004A7F8A" w:rsidRPr="004A7F8A">
        <w:rPr>
          <w:rFonts w:ascii="Times New Roman" w:hAnsi="Times New Roman" w:cs="Times New Roman"/>
          <w:sz w:val="28"/>
          <w:lang w:val="uk-UA" w:eastAsia="uk-UA"/>
        </w:rPr>
        <w:t xml:space="preserve">виконавчого комітету Ніжинської міської ради – </w:t>
      </w:r>
    </w:p>
    <w:p w14:paraId="398595A6" w14:textId="63102BEB" w:rsidR="004A7F8A" w:rsidRPr="004A7F8A" w:rsidRDefault="004A7F8A" w:rsidP="007E5172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8"/>
          <w:lang w:val="uk-UA" w:eastAsia="uk-UA"/>
        </w:rPr>
      </w:pPr>
      <w:r w:rsidRPr="007E5172">
        <w:rPr>
          <w:rFonts w:ascii="Times New Roman" w:hAnsi="Times New Roman" w:cs="Times New Roman"/>
          <w:sz w:val="28"/>
          <w:lang w:val="uk-UA" w:eastAsia="uk-UA"/>
        </w:rPr>
        <w:t>головн</w:t>
      </w:r>
      <w:r>
        <w:rPr>
          <w:rFonts w:ascii="Times New Roman" w:hAnsi="Times New Roman" w:cs="Times New Roman"/>
          <w:sz w:val="28"/>
          <w:lang w:val="uk-UA" w:eastAsia="uk-UA"/>
        </w:rPr>
        <w:t>ого</w:t>
      </w:r>
      <w:r w:rsidRPr="007E5172">
        <w:rPr>
          <w:rFonts w:ascii="Times New Roman" w:hAnsi="Times New Roman" w:cs="Times New Roman"/>
          <w:sz w:val="28"/>
          <w:lang w:val="uk-UA" w:eastAsia="uk-UA"/>
        </w:rPr>
        <w:t xml:space="preserve"> бухгалтер</w:t>
      </w:r>
      <w:r>
        <w:rPr>
          <w:rFonts w:ascii="Times New Roman" w:hAnsi="Times New Roman" w:cs="Times New Roman"/>
          <w:sz w:val="28"/>
          <w:lang w:val="uk-UA" w:eastAsia="uk-UA"/>
        </w:rPr>
        <w:t>а</w:t>
      </w:r>
      <w:r w:rsidRPr="007E5172">
        <w:rPr>
          <w:rFonts w:ascii="Times New Roman" w:hAnsi="Times New Roman" w:cs="Times New Roman"/>
          <w:sz w:val="28"/>
          <w:lang w:val="uk-UA" w:eastAsia="uk-UA"/>
        </w:rPr>
        <w:t xml:space="preserve"> Юрченко</w:t>
      </w:r>
      <w:r>
        <w:rPr>
          <w:rFonts w:ascii="Times New Roman" w:hAnsi="Times New Roman" w:cs="Times New Roman"/>
          <w:sz w:val="28"/>
          <w:lang w:val="uk-UA" w:eastAsia="uk-UA"/>
        </w:rPr>
        <w:t xml:space="preserve"> О.А.</w:t>
      </w:r>
      <w:r w:rsidR="007E5172">
        <w:rPr>
          <w:rFonts w:ascii="Times New Roman" w:hAnsi="Times New Roman" w:cs="Times New Roman"/>
          <w:sz w:val="28"/>
          <w:lang w:val="uk-UA" w:eastAsia="uk-UA"/>
        </w:rPr>
        <w:t xml:space="preserve"> та </w:t>
      </w:r>
      <w:r w:rsidR="007E5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7E5172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«Ніжинська міська стоматологічна поліклініка»</w:t>
      </w:r>
      <w:r w:rsidR="007E5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</w:t>
      </w:r>
      <w:proofErr w:type="spellStart"/>
      <w:r w:rsidR="007E5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Ігнатюка</w:t>
      </w:r>
      <w:proofErr w:type="spellEnd"/>
      <w:r w:rsidR="007E5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О.Б.</w:t>
      </w:r>
    </w:p>
    <w:p w14:paraId="2C7D87C7" w14:textId="3C9EEBD1" w:rsidR="000F6D0E" w:rsidRDefault="00333C77" w:rsidP="00973B10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</w:t>
      </w:r>
      <w:proofErr w:type="spellStart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97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973B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E9FC1" w14:textId="77777777" w:rsidR="000F6D0E" w:rsidRDefault="000F6D0E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38D60" w14:textId="2F013265" w:rsidR="000F6D0E" w:rsidRDefault="00D520C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11E362AF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B4DA000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C000454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B2ECAC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62E5A6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FDD6EA" w14:textId="77777777" w:rsidR="009E65F3" w:rsidRDefault="009E6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515C2" w14:textId="3C73ED7C" w:rsidR="000F6D0E" w:rsidRDefault="008B67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52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F70A72A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C9E17C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EDC02D4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Ірина ОНОКАЛО</w:t>
      </w:r>
    </w:p>
    <w:p w14:paraId="79653C01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5251AE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0A147B52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Федір ВОВЧЕНКО</w:t>
      </w:r>
    </w:p>
    <w:p w14:paraId="4ECBBD0C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20616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A45A9C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D8EE66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 відділу юридично-кадрового </w:t>
      </w:r>
    </w:p>
    <w:p w14:paraId="3E2AA0B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                               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                     </w:t>
      </w:r>
    </w:p>
    <w:p w14:paraId="046554E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E768DB0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267120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0ECED0D0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2F2D7C8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7F0F0D06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7F73920B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Сергій САВЧЕНКО</w:t>
      </w:r>
    </w:p>
    <w:p w14:paraId="0FB69B5F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34A39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40F36E2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5D6D61E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DE11CF5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3020B799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2304531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0DB561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983BDB3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E115F16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Валерій САЛОГУБ</w:t>
      </w:r>
    </w:p>
    <w:sectPr w:rsidR="000F6D0E" w:rsidSect="0024390A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E"/>
    <w:rsid w:val="00001112"/>
    <w:rsid w:val="00015EAA"/>
    <w:rsid w:val="00024CEA"/>
    <w:rsid w:val="00035941"/>
    <w:rsid w:val="00060F84"/>
    <w:rsid w:val="000A288B"/>
    <w:rsid w:val="000F6D0E"/>
    <w:rsid w:val="00105198"/>
    <w:rsid w:val="001B4217"/>
    <w:rsid w:val="001E6907"/>
    <w:rsid w:val="001F3813"/>
    <w:rsid w:val="001F460E"/>
    <w:rsid w:val="00213ABB"/>
    <w:rsid w:val="002167B7"/>
    <w:rsid w:val="0024390A"/>
    <w:rsid w:val="0024725D"/>
    <w:rsid w:val="002618F8"/>
    <w:rsid w:val="00271C7F"/>
    <w:rsid w:val="00294C72"/>
    <w:rsid w:val="002A1E66"/>
    <w:rsid w:val="002E21F3"/>
    <w:rsid w:val="00323BDA"/>
    <w:rsid w:val="0033368C"/>
    <w:rsid w:val="00333C77"/>
    <w:rsid w:val="003827E2"/>
    <w:rsid w:val="0039258B"/>
    <w:rsid w:val="003A3702"/>
    <w:rsid w:val="003B2E5A"/>
    <w:rsid w:val="003F1A1F"/>
    <w:rsid w:val="00400DBE"/>
    <w:rsid w:val="00433CF7"/>
    <w:rsid w:val="00446E98"/>
    <w:rsid w:val="0047689B"/>
    <w:rsid w:val="00480F06"/>
    <w:rsid w:val="004860C2"/>
    <w:rsid w:val="004A7F8A"/>
    <w:rsid w:val="004E44B4"/>
    <w:rsid w:val="004E6E90"/>
    <w:rsid w:val="005153FA"/>
    <w:rsid w:val="005273E5"/>
    <w:rsid w:val="00540473"/>
    <w:rsid w:val="00570A5F"/>
    <w:rsid w:val="0058781D"/>
    <w:rsid w:val="00590BBF"/>
    <w:rsid w:val="005A6FD3"/>
    <w:rsid w:val="005F0808"/>
    <w:rsid w:val="006152E0"/>
    <w:rsid w:val="006460BE"/>
    <w:rsid w:val="00680A30"/>
    <w:rsid w:val="0068659E"/>
    <w:rsid w:val="006F384F"/>
    <w:rsid w:val="007048AB"/>
    <w:rsid w:val="00762249"/>
    <w:rsid w:val="007C11D1"/>
    <w:rsid w:val="007E5172"/>
    <w:rsid w:val="007E7163"/>
    <w:rsid w:val="00810F0D"/>
    <w:rsid w:val="00834B99"/>
    <w:rsid w:val="00846FFF"/>
    <w:rsid w:val="00866CAC"/>
    <w:rsid w:val="008708EE"/>
    <w:rsid w:val="00874126"/>
    <w:rsid w:val="008834F4"/>
    <w:rsid w:val="00883BE1"/>
    <w:rsid w:val="008A2E0E"/>
    <w:rsid w:val="008A4833"/>
    <w:rsid w:val="008B4570"/>
    <w:rsid w:val="008B5648"/>
    <w:rsid w:val="008B6786"/>
    <w:rsid w:val="008C7BBA"/>
    <w:rsid w:val="009264A4"/>
    <w:rsid w:val="00934D3A"/>
    <w:rsid w:val="00973B10"/>
    <w:rsid w:val="0098055F"/>
    <w:rsid w:val="00990CA6"/>
    <w:rsid w:val="009C06B3"/>
    <w:rsid w:val="009E5DDE"/>
    <w:rsid w:val="009E65F3"/>
    <w:rsid w:val="00A508E9"/>
    <w:rsid w:val="00A74C82"/>
    <w:rsid w:val="00A92864"/>
    <w:rsid w:val="00B25038"/>
    <w:rsid w:val="00B320F7"/>
    <w:rsid w:val="00B4133F"/>
    <w:rsid w:val="00B71524"/>
    <w:rsid w:val="00B827BB"/>
    <w:rsid w:val="00BC7D92"/>
    <w:rsid w:val="00BE4457"/>
    <w:rsid w:val="00C03FD3"/>
    <w:rsid w:val="00C212D6"/>
    <w:rsid w:val="00C41F14"/>
    <w:rsid w:val="00C6342E"/>
    <w:rsid w:val="00C6542E"/>
    <w:rsid w:val="00C65C40"/>
    <w:rsid w:val="00C66BBE"/>
    <w:rsid w:val="00C733AA"/>
    <w:rsid w:val="00C76949"/>
    <w:rsid w:val="00C91E48"/>
    <w:rsid w:val="00CB5F8E"/>
    <w:rsid w:val="00CB7E3D"/>
    <w:rsid w:val="00CF2285"/>
    <w:rsid w:val="00D102ED"/>
    <w:rsid w:val="00D218B5"/>
    <w:rsid w:val="00D520C7"/>
    <w:rsid w:val="00D70E65"/>
    <w:rsid w:val="00D92A09"/>
    <w:rsid w:val="00DB1BF9"/>
    <w:rsid w:val="00DC4D56"/>
    <w:rsid w:val="00E145F7"/>
    <w:rsid w:val="00E173D1"/>
    <w:rsid w:val="00E32A8E"/>
    <w:rsid w:val="00E350B0"/>
    <w:rsid w:val="00E3716C"/>
    <w:rsid w:val="00E80A70"/>
    <w:rsid w:val="00E94390"/>
    <w:rsid w:val="00EA1216"/>
    <w:rsid w:val="00EA775F"/>
    <w:rsid w:val="00EF6F47"/>
    <w:rsid w:val="00F514CF"/>
    <w:rsid w:val="00F523DB"/>
    <w:rsid w:val="00F65F14"/>
    <w:rsid w:val="00F773B5"/>
    <w:rsid w:val="00F837C9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83B"/>
  <w15:docId w15:val="{07E002AE-A4B9-4A2D-B190-63DD63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997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062FF"/>
  </w:style>
  <w:style w:type="character" w:customStyle="1" w:styleId="a5">
    <w:name w:val="Нижний колонтитул Знак"/>
    <w:basedOn w:val="a0"/>
    <w:uiPriority w:val="99"/>
    <w:qFormat/>
    <w:rsid w:val="007062FF"/>
  </w:style>
  <w:style w:type="character" w:customStyle="1" w:styleId="apple-converted-space">
    <w:name w:val="apple-converted-space"/>
    <w:uiPriority w:val="99"/>
    <w:qFormat/>
    <w:rsid w:val="004B64BD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203217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1B59AC"/>
    <w:pPr>
      <w:ind w:left="720"/>
      <w:contextualSpacing/>
    </w:pPr>
  </w:style>
  <w:style w:type="table" w:styleId="af1">
    <w:name w:val="Table Grid"/>
    <w:basedOn w:val="a1"/>
    <w:uiPriority w:val="59"/>
    <w:rsid w:val="0015698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973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097A-D750-4B2B-B9B7-F1FD655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3651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KOMMZEMM</cp:lastModifiedBy>
  <cp:revision>153</cp:revision>
  <cp:lastPrinted>2024-01-31T14:25:00Z</cp:lastPrinted>
  <dcterms:created xsi:type="dcterms:W3CDTF">2026-01-29T09:06:00Z</dcterms:created>
  <dcterms:modified xsi:type="dcterms:W3CDTF">2026-02-13T12:49:00Z</dcterms:modified>
  <dc:language>uk-UA</dc:language>
</cp:coreProperties>
</file>