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2EDB63ED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</w:t>
      </w:r>
      <w:r w:rsidR="004B3E00">
        <w:rPr>
          <w:rFonts w:eastAsia="Times New Roman" w:cs="Times New Roman"/>
          <w:b/>
          <w:sz w:val="24"/>
          <w:szCs w:val="24"/>
          <w:lang w:val="uk-UA" w:eastAsia="ru-RU"/>
        </w:rPr>
        <w:t xml:space="preserve">   </w:t>
      </w:r>
    </w:p>
    <w:p w14:paraId="002B1E64" w14:textId="60B3303D" w:rsidR="00334A49" w:rsidRPr="001E1112" w:rsidRDefault="0004612E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 w:rsidR="00760E4D"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4B3E00">
        <w:rPr>
          <w:rFonts w:eastAsia="Times New Roman" w:cs="Times New Roman"/>
          <w:b/>
          <w:szCs w:val="28"/>
          <w:lang w:val="uk-UA" w:eastAsia="ru-RU"/>
        </w:rPr>
        <w:t xml:space="preserve">  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576B9BBF" w:rsidR="00334A49" w:rsidRPr="00BC5F80" w:rsidRDefault="0004612E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61F1F61C" w:rsidR="00334A49" w:rsidRPr="0004612E" w:rsidRDefault="0004612E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5EA39314" w14:textId="06858947" w:rsidR="00334A49" w:rsidRDefault="0004612E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31 березня 2</w:t>
      </w:r>
      <w:r w:rsidR="00334A49" w:rsidRPr="009F3128">
        <w:rPr>
          <w:rFonts w:eastAsia="Times New Roman" w:cs="Times New Roman"/>
          <w:szCs w:val="28"/>
          <w:lang w:eastAsia="ru-RU"/>
        </w:rPr>
        <w:t>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р.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AD7BC9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16-54/2026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6AE4D542" w:rsidR="00334A49" w:rsidRPr="00885819" w:rsidRDefault="00334A49" w:rsidP="009D58F4">
            <w:pPr>
              <w:jc w:val="both"/>
              <w:rPr>
                <w:szCs w:val="28"/>
                <w:lang w:val="uk-UA"/>
              </w:rPr>
            </w:pPr>
            <w:r w:rsidRPr="00885819">
              <w:rPr>
                <w:szCs w:val="28"/>
                <w:lang w:val="uk-UA"/>
              </w:rPr>
              <w:t xml:space="preserve">Про </w:t>
            </w:r>
            <w:r w:rsidR="006D6D76" w:rsidRPr="00885819">
              <w:rPr>
                <w:szCs w:val="28"/>
                <w:lang w:val="uk-UA"/>
              </w:rPr>
              <w:t xml:space="preserve">продовження </w:t>
            </w:r>
            <w:r w:rsidR="00C174EC">
              <w:rPr>
                <w:szCs w:val="28"/>
                <w:lang w:val="uk-UA"/>
              </w:rPr>
              <w:t>Договору № 6</w:t>
            </w:r>
            <w:r w:rsidR="002221AD" w:rsidRPr="00885819">
              <w:rPr>
                <w:szCs w:val="28"/>
                <w:lang w:val="uk-UA"/>
              </w:rPr>
              <w:t xml:space="preserve"> </w:t>
            </w:r>
            <w:r w:rsidR="003A56C5" w:rsidRPr="00885819">
              <w:rPr>
                <w:szCs w:val="28"/>
                <w:lang w:val="uk-UA"/>
              </w:rPr>
              <w:t>оренди нерухомого майна</w:t>
            </w:r>
            <w:r w:rsidR="003A56C5">
              <w:rPr>
                <w:szCs w:val="28"/>
                <w:lang w:val="uk-UA"/>
              </w:rPr>
              <w:t xml:space="preserve">, </w:t>
            </w:r>
            <w:r w:rsidR="002221AD" w:rsidRPr="00885819">
              <w:rPr>
                <w:szCs w:val="28"/>
                <w:lang w:val="uk-UA"/>
              </w:rPr>
              <w:t>що належить до к</w:t>
            </w:r>
            <w:r w:rsidRPr="00885819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885819">
              <w:rPr>
                <w:szCs w:val="28"/>
                <w:lang w:val="uk-UA"/>
              </w:rPr>
              <w:t xml:space="preserve"> </w:t>
            </w:r>
            <w:r w:rsidR="0043488C">
              <w:rPr>
                <w:lang w:val="uk-UA"/>
              </w:rPr>
              <w:t>від 11 травня 2021 року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7B53E79C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="00C174EC">
        <w:rPr>
          <w:lang w:val="uk-UA"/>
        </w:rPr>
        <w:t>враховуючи заяв</w:t>
      </w:r>
      <w:r w:rsidR="0043488C">
        <w:rPr>
          <w:lang w:val="uk-UA"/>
        </w:rPr>
        <w:t>у</w:t>
      </w:r>
      <w:r w:rsidR="00C174EC">
        <w:rPr>
          <w:lang w:val="uk-UA"/>
        </w:rPr>
        <w:t xml:space="preserve"> </w:t>
      </w:r>
      <w:r w:rsidR="0043488C" w:rsidRPr="00885819">
        <w:rPr>
          <w:lang w:val="uk-UA"/>
        </w:rPr>
        <w:t>фізично</w:t>
      </w:r>
      <w:r w:rsidR="0043488C">
        <w:rPr>
          <w:lang w:val="uk-UA"/>
        </w:rPr>
        <w:t>ї</w:t>
      </w:r>
      <w:r w:rsidR="0043488C" w:rsidRPr="00885819">
        <w:rPr>
          <w:lang w:val="uk-UA"/>
        </w:rPr>
        <w:t xml:space="preserve"> особ</w:t>
      </w:r>
      <w:r w:rsidR="0043488C">
        <w:rPr>
          <w:lang w:val="uk-UA"/>
        </w:rPr>
        <w:t>и Ріпи Ольги Володимирівни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5C8117CA" w14:textId="018E930A" w:rsidR="00C174EC" w:rsidRPr="00F60912" w:rsidRDefault="00F616C7" w:rsidP="00F60912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>1</w:t>
      </w:r>
      <w:r w:rsidR="00C174EC">
        <w:rPr>
          <w:lang w:val="uk-UA"/>
        </w:rPr>
        <w:t>.</w:t>
      </w:r>
      <w:r w:rsidR="00AA1531">
        <w:rPr>
          <w:lang w:val="uk-UA"/>
        </w:rPr>
        <w:t xml:space="preserve"> Продовжити Д</w:t>
      </w:r>
      <w:r w:rsidR="00AA1531" w:rsidRPr="004F611F">
        <w:rPr>
          <w:lang w:val="uk-UA"/>
        </w:rPr>
        <w:t xml:space="preserve">оговір № </w:t>
      </w:r>
      <w:r w:rsidR="00AA1531">
        <w:rPr>
          <w:lang w:val="uk-UA"/>
        </w:rPr>
        <w:t>6 оренди нерухомого майна, що належить до комунальної власності Ніжинської територіальної громади від 11 травня 2021 року, укладен</w:t>
      </w:r>
      <w:r w:rsidR="00CF098D">
        <w:rPr>
          <w:lang w:val="uk-UA"/>
        </w:rPr>
        <w:t>ий</w:t>
      </w:r>
      <w:r w:rsidR="00AA1531">
        <w:rPr>
          <w:lang w:val="uk-UA"/>
        </w:rPr>
        <w:t xml:space="preserve"> з </w:t>
      </w:r>
      <w:r w:rsidR="00AA1531" w:rsidRPr="00885819">
        <w:rPr>
          <w:lang w:val="uk-UA"/>
        </w:rPr>
        <w:t>фізично</w:t>
      </w:r>
      <w:r w:rsidR="00AA1531">
        <w:rPr>
          <w:lang w:val="uk-UA"/>
        </w:rPr>
        <w:t>ю</w:t>
      </w:r>
      <w:r w:rsidR="00AA1531" w:rsidRPr="00885819">
        <w:rPr>
          <w:lang w:val="uk-UA"/>
        </w:rPr>
        <w:t xml:space="preserve"> особ</w:t>
      </w:r>
      <w:r w:rsidR="00AA1531">
        <w:rPr>
          <w:lang w:val="uk-UA"/>
        </w:rPr>
        <w:t>ою</w:t>
      </w:r>
      <w:r w:rsidR="000F583A">
        <w:rPr>
          <w:lang w:val="uk-UA"/>
        </w:rPr>
        <w:t xml:space="preserve"> Ріпою Ольгою Володимирівною</w:t>
      </w:r>
      <w:r w:rsidR="00AA1531">
        <w:rPr>
          <w:rFonts w:eastAsia="Times New Roman" w:cs="Times New Roman"/>
          <w:szCs w:val="28"/>
          <w:lang w:val="uk-UA" w:eastAsia="uk-UA"/>
        </w:rPr>
        <w:t>,</w:t>
      </w:r>
      <w:r w:rsidR="00AA1531">
        <w:rPr>
          <w:lang w:val="uk-UA"/>
        </w:rPr>
        <w:t xml:space="preserve"> на нежитлове приміщення загальною площею 6</w:t>
      </w:r>
      <w:r w:rsidR="000F583A">
        <w:rPr>
          <w:lang w:val="uk-UA"/>
        </w:rPr>
        <w:t>9,6</w:t>
      </w:r>
      <w:r w:rsidR="00AA1531">
        <w:rPr>
          <w:lang w:val="uk-UA"/>
        </w:rPr>
        <w:t xml:space="preserve"> </w:t>
      </w:r>
      <w:proofErr w:type="spellStart"/>
      <w:r w:rsidR="00AA1531">
        <w:rPr>
          <w:lang w:val="uk-UA"/>
        </w:rPr>
        <w:t>кв.м</w:t>
      </w:r>
      <w:proofErr w:type="spellEnd"/>
      <w:r w:rsidR="00CF098D" w:rsidRPr="00CF098D">
        <w:rPr>
          <w:lang w:val="uk-UA"/>
        </w:rPr>
        <w:t>,</w:t>
      </w:r>
      <w:r w:rsidR="00AA1531" w:rsidRPr="00CF098D">
        <w:rPr>
          <w:lang w:val="uk-UA"/>
        </w:rPr>
        <w:t xml:space="preserve"> розташова</w:t>
      </w:r>
      <w:r w:rsidR="00AA1531" w:rsidRPr="006104C4">
        <w:rPr>
          <w:lang w:val="uk-UA"/>
        </w:rPr>
        <w:t>н</w:t>
      </w:r>
      <w:r w:rsidR="00CF098D" w:rsidRPr="006104C4">
        <w:rPr>
          <w:lang w:val="uk-UA"/>
        </w:rPr>
        <w:t>е</w:t>
      </w:r>
      <w:r w:rsidR="00AA1531">
        <w:rPr>
          <w:lang w:val="uk-UA"/>
        </w:rPr>
        <w:t xml:space="preserve"> за </w:t>
      </w:r>
      <w:proofErr w:type="spellStart"/>
      <w:r w:rsidR="00AA1531">
        <w:rPr>
          <w:lang w:val="uk-UA"/>
        </w:rPr>
        <w:t>адресою</w:t>
      </w:r>
      <w:proofErr w:type="spellEnd"/>
      <w:r w:rsidR="00AA1531">
        <w:rPr>
          <w:lang w:val="uk-UA"/>
        </w:rPr>
        <w:t xml:space="preserve">: Чернігівська область, місто Ніжин, вулиця </w:t>
      </w:r>
      <w:proofErr w:type="spellStart"/>
      <w:r w:rsidR="00AA1531">
        <w:rPr>
          <w:lang w:val="uk-UA"/>
        </w:rPr>
        <w:t>Пр</w:t>
      </w:r>
      <w:r w:rsidR="000F583A">
        <w:rPr>
          <w:lang w:val="uk-UA"/>
        </w:rPr>
        <w:t>ощенка</w:t>
      </w:r>
      <w:proofErr w:type="spellEnd"/>
      <w:r w:rsidR="000F583A">
        <w:rPr>
          <w:lang w:val="uk-UA"/>
        </w:rPr>
        <w:t xml:space="preserve"> Станіслава</w:t>
      </w:r>
      <w:r w:rsidR="00AA1531">
        <w:rPr>
          <w:lang w:val="uk-UA"/>
        </w:rPr>
        <w:t xml:space="preserve">, будинок, </w:t>
      </w:r>
      <w:r w:rsidR="000F583A">
        <w:rPr>
          <w:lang w:val="uk-UA"/>
        </w:rPr>
        <w:t>22а/2</w:t>
      </w:r>
      <w:r w:rsidR="00AA1531">
        <w:rPr>
          <w:lang w:val="uk-UA"/>
        </w:rPr>
        <w:t xml:space="preserve">, </w:t>
      </w:r>
      <w:r w:rsidR="00AA1531" w:rsidRPr="003C58C5">
        <w:rPr>
          <w:lang w:val="uk-UA"/>
        </w:rPr>
        <w:t>без проведення аукціону</w:t>
      </w:r>
      <w:r w:rsidR="00AA1531">
        <w:rPr>
          <w:lang w:val="uk-UA"/>
        </w:rPr>
        <w:t>,</w:t>
      </w:r>
      <w:r w:rsidR="00AA1531" w:rsidRPr="003C58C5">
        <w:t xml:space="preserve"> </w:t>
      </w:r>
      <w:r w:rsidR="00AA1531" w:rsidRPr="003C58C5">
        <w:rPr>
          <w:lang w:val="uk-UA"/>
        </w:rPr>
        <w:t xml:space="preserve">на тих самих умовах, </w:t>
      </w:r>
      <w:r w:rsidR="00AA1531">
        <w:rPr>
          <w:lang w:val="uk-UA"/>
        </w:rPr>
        <w:t>строком на 5 (п’ять) років.</w:t>
      </w:r>
    </w:p>
    <w:p w14:paraId="6B5658D0" w14:textId="3167458C" w:rsidR="00334A49" w:rsidRPr="00806BB5" w:rsidRDefault="0059404B" w:rsidP="00C03824">
      <w:pPr>
        <w:spacing w:after="0"/>
        <w:ind w:left="-142" w:firstLine="85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>2</w:t>
      </w:r>
      <w:r w:rsidR="00B12776" w:rsidRPr="00BD7EFB">
        <w:rPr>
          <w:rFonts w:eastAsia="Calibri" w:cs="Times New Roman"/>
          <w:szCs w:val="28"/>
          <w:lang w:val="uk-UA"/>
        </w:rPr>
        <w:t xml:space="preserve">. </w:t>
      </w:r>
      <w:r w:rsidR="00334A49" w:rsidRPr="00BD7EFB">
        <w:rPr>
          <w:rFonts w:eastAsia="Calibri" w:cs="Times New Roman"/>
          <w:szCs w:val="28"/>
          <w:lang w:val="uk-UA"/>
        </w:rPr>
        <w:t>У</w:t>
      </w:r>
      <w:r w:rsidR="00334A49" w:rsidRPr="00BD7EFB">
        <w:rPr>
          <w:rFonts w:eastAsia="Times New Roman" w:cs="Times New Roman"/>
          <w:szCs w:val="28"/>
          <w:lang w:val="uk-UA" w:eastAsia="ru-RU"/>
        </w:rPr>
        <w:t>правлінню</w:t>
      </w:r>
      <w:r w:rsidR="00334A49" w:rsidRPr="004F611F">
        <w:rPr>
          <w:rFonts w:eastAsia="Times New Roman" w:cs="Times New Roman"/>
          <w:szCs w:val="28"/>
          <w:lang w:val="uk-UA" w:eastAsia="ru-RU"/>
        </w:rPr>
        <w:t xml:space="preserve"> комунального майна та земельних відносин Ніжинської міської ради Чернігівської області</w:t>
      </w:r>
      <w:r w:rsidR="00F647CF">
        <w:rPr>
          <w:rFonts w:eastAsia="Times New Roman" w:cs="Times New Roman"/>
          <w:szCs w:val="28"/>
          <w:lang w:val="uk-UA" w:eastAsia="ru-RU"/>
        </w:rPr>
        <w:t>,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CF74CC" w:rsidRPr="00B77E42">
        <w:rPr>
          <w:lang w:val="uk-UA"/>
        </w:rPr>
        <w:t>комунальному підприємству «Оренда комунального майна» Ніжинської міської ради Чернігівської області</w:t>
      </w:r>
      <w:r w:rsidR="00A53D5B">
        <w:rPr>
          <w:rFonts w:eastAsia="Times New Roman" w:cs="Times New Roman"/>
          <w:szCs w:val="28"/>
          <w:lang w:val="uk-UA" w:eastAsia="ru-RU"/>
        </w:rPr>
        <w:t xml:space="preserve"> </w:t>
      </w:r>
      <w:r w:rsidR="007209E8">
        <w:rPr>
          <w:rFonts w:eastAsia="Times New Roman" w:cs="Times New Roman"/>
          <w:szCs w:val="28"/>
          <w:lang w:val="uk-UA" w:eastAsia="ru-RU"/>
        </w:rPr>
        <w:t xml:space="preserve">та </w:t>
      </w:r>
      <w:r w:rsidR="007209E8" w:rsidRPr="00885819">
        <w:rPr>
          <w:lang w:val="uk-UA"/>
        </w:rPr>
        <w:t>фізичн</w:t>
      </w:r>
      <w:r w:rsidR="007209E8">
        <w:rPr>
          <w:lang w:val="uk-UA"/>
        </w:rPr>
        <w:t>ій</w:t>
      </w:r>
      <w:r w:rsidR="007209E8" w:rsidRPr="00885819">
        <w:rPr>
          <w:lang w:val="uk-UA"/>
        </w:rPr>
        <w:t xml:space="preserve"> особ</w:t>
      </w:r>
      <w:r w:rsidR="007209E8">
        <w:rPr>
          <w:lang w:val="uk-UA"/>
        </w:rPr>
        <w:t>і Ріпі Ользі Володимирівні</w:t>
      </w:r>
      <w:r w:rsidR="007209E8" w:rsidRPr="00806BB5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реалізації цього рішення згідно Закону України «Про оренду державного та комунального </w:t>
      </w:r>
      <w:r w:rsidR="00334A49" w:rsidRPr="00806BB5">
        <w:rPr>
          <w:rFonts w:eastAsia="Times New Roman" w:cs="Times New Roman"/>
          <w:szCs w:val="28"/>
          <w:lang w:val="uk-UA" w:eastAsia="ru-RU"/>
        </w:rPr>
        <w:lastRenderedPageBreak/>
        <w:t>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3D45BB18" w:rsidR="00334A49" w:rsidRPr="006104C4" w:rsidRDefault="00CF098D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3</w:t>
      </w:r>
      <w:r w:rsidR="00334A49" w:rsidRPr="006104C4">
        <w:rPr>
          <w:rFonts w:eastAsia="Calibri" w:cs="Times New Roman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Чернеті</w:t>
      </w:r>
      <w:proofErr w:type="spellEnd"/>
      <w:r w:rsidR="00334A49" w:rsidRPr="006104C4">
        <w:rPr>
          <w:rFonts w:eastAsia="Calibri" w:cs="Times New Roman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7A585954" w:rsidR="00F647CF" w:rsidRPr="006104C4" w:rsidRDefault="00CF098D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4</w:t>
      </w:r>
      <w:r w:rsidR="00334A49" w:rsidRPr="006104C4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 w:rsidRPr="006104C4">
        <w:rPr>
          <w:rFonts w:eastAsia="Calibri" w:cs="Times New Roman"/>
          <w:lang w:val="uk-UA"/>
        </w:rPr>
        <w:t>,</w:t>
      </w:r>
      <w:r w:rsidR="00334A49" w:rsidRPr="006104C4">
        <w:rPr>
          <w:rFonts w:eastAsia="Calibri" w:cs="Times New Roman"/>
          <w:lang w:val="uk-UA"/>
        </w:rPr>
        <w:t xml:space="preserve">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Онокало</w:t>
      </w:r>
      <w:proofErr w:type="spellEnd"/>
      <w:r w:rsidR="00334A49" w:rsidRPr="006104C4">
        <w:rPr>
          <w:rFonts w:eastAsia="Calibri" w:cs="Times New Roman"/>
          <w:lang w:val="uk-UA"/>
        </w:rPr>
        <w:t xml:space="preserve"> І. А.</w:t>
      </w:r>
      <w:r w:rsidR="007209E8" w:rsidRPr="006104C4">
        <w:rPr>
          <w:rFonts w:eastAsia="Calibri" w:cs="Times New Roman"/>
          <w:lang w:val="uk-UA"/>
        </w:rPr>
        <w:t xml:space="preserve"> та </w:t>
      </w:r>
      <w:r w:rsidR="00491DF3" w:rsidRPr="006104C4">
        <w:rPr>
          <w:rFonts w:eastAsia="Calibri" w:cs="Times New Roman"/>
          <w:lang w:val="uk-UA"/>
        </w:rPr>
        <w:t xml:space="preserve">            </w:t>
      </w:r>
      <w:r w:rsidR="00531872" w:rsidRPr="006104C4">
        <w:rPr>
          <w:rFonts w:eastAsia="Calibri" w:cs="Times New Roman"/>
          <w:lang w:val="uk-UA"/>
        </w:rPr>
        <w:t>директора комунального підприємства «Оренда комунального майна» Ніжинської міської ради Чернігівської області  Шумейко О.М.</w:t>
      </w:r>
    </w:p>
    <w:p w14:paraId="5CCB7230" w14:textId="6ED94E74" w:rsidR="00334A49" w:rsidRPr="005F515B" w:rsidRDefault="00CF098D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104C4">
        <w:rPr>
          <w:rFonts w:eastAsia="Calibri" w:cs="Times New Roman"/>
          <w:lang w:val="uk-UA"/>
        </w:rPr>
        <w:t>5</w:t>
      </w:r>
      <w:r w:rsidR="00334A49" w:rsidRPr="006104C4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0C3D848C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455D5D1D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9C5A3D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67426B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F6D4193" w14:textId="77777777" w:rsidR="0020057E" w:rsidRDefault="0020057E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BE266D2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06DBA6B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1CFC08F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D03005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6165CA6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C42491E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9F23348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3241E28" w14:textId="77777777" w:rsidR="00D05812" w:rsidRDefault="00D05812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E296F57" w14:textId="77777777" w:rsidR="00D05812" w:rsidRDefault="00D05812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19135064" w:rsidR="00334A49" w:rsidRPr="009B453A" w:rsidRDefault="00C60EB0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78395A7B" w14:textId="71C1D813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B000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="00B23EAF" w:rsidRPr="009B000F">
        <w:rPr>
          <w:rFonts w:eastAsia="Times New Roman" w:cs="Times New Roman"/>
          <w:szCs w:val="28"/>
          <w:lang w:val="uk-UA" w:eastAsia="ru-RU"/>
        </w:rPr>
        <w:t xml:space="preserve">      </w:t>
      </w:r>
      <w:r w:rsidRPr="009B000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406C1D65" w14:textId="53CDA9D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269D0402" w14:textId="77777777" w:rsidR="00334A49" w:rsidRPr="009B000F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sectPr w:rsidR="00334A49" w:rsidRPr="009B000F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4ED7"/>
    <w:rsid w:val="000412A0"/>
    <w:rsid w:val="0004431B"/>
    <w:rsid w:val="0004612E"/>
    <w:rsid w:val="00056A09"/>
    <w:rsid w:val="00060E85"/>
    <w:rsid w:val="00064D3C"/>
    <w:rsid w:val="00077DC0"/>
    <w:rsid w:val="000D68C9"/>
    <w:rsid w:val="000E5281"/>
    <w:rsid w:val="000E570C"/>
    <w:rsid w:val="000F583A"/>
    <w:rsid w:val="00111460"/>
    <w:rsid w:val="00126CEA"/>
    <w:rsid w:val="0013600E"/>
    <w:rsid w:val="00136601"/>
    <w:rsid w:val="001700A2"/>
    <w:rsid w:val="00171E99"/>
    <w:rsid w:val="00185865"/>
    <w:rsid w:val="00197344"/>
    <w:rsid w:val="001973E3"/>
    <w:rsid w:val="001A1325"/>
    <w:rsid w:val="001A2065"/>
    <w:rsid w:val="001D7522"/>
    <w:rsid w:val="001E7241"/>
    <w:rsid w:val="001F0E20"/>
    <w:rsid w:val="0020057E"/>
    <w:rsid w:val="00217228"/>
    <w:rsid w:val="002221AD"/>
    <w:rsid w:val="0023363F"/>
    <w:rsid w:val="00234E5C"/>
    <w:rsid w:val="002379A8"/>
    <w:rsid w:val="00243519"/>
    <w:rsid w:val="00254F95"/>
    <w:rsid w:val="0026547E"/>
    <w:rsid w:val="00273FAB"/>
    <w:rsid w:val="00281821"/>
    <w:rsid w:val="002A30ED"/>
    <w:rsid w:val="002F4E93"/>
    <w:rsid w:val="00300FC8"/>
    <w:rsid w:val="00304C9B"/>
    <w:rsid w:val="00310AB3"/>
    <w:rsid w:val="00316E5C"/>
    <w:rsid w:val="0032298F"/>
    <w:rsid w:val="0032579A"/>
    <w:rsid w:val="00333165"/>
    <w:rsid w:val="00334A49"/>
    <w:rsid w:val="00336E15"/>
    <w:rsid w:val="003A56C5"/>
    <w:rsid w:val="003C3ACF"/>
    <w:rsid w:val="003C58C5"/>
    <w:rsid w:val="003E769D"/>
    <w:rsid w:val="0040072F"/>
    <w:rsid w:val="0041242D"/>
    <w:rsid w:val="00414740"/>
    <w:rsid w:val="00417780"/>
    <w:rsid w:val="00427B63"/>
    <w:rsid w:val="0043488C"/>
    <w:rsid w:val="004500E4"/>
    <w:rsid w:val="004520A3"/>
    <w:rsid w:val="00457665"/>
    <w:rsid w:val="0047359F"/>
    <w:rsid w:val="00491DF3"/>
    <w:rsid w:val="004B3E00"/>
    <w:rsid w:val="004C1780"/>
    <w:rsid w:val="004C42D1"/>
    <w:rsid w:val="004E1A5F"/>
    <w:rsid w:val="004E7B27"/>
    <w:rsid w:val="004F611F"/>
    <w:rsid w:val="005043A6"/>
    <w:rsid w:val="00516258"/>
    <w:rsid w:val="005221BB"/>
    <w:rsid w:val="00522F70"/>
    <w:rsid w:val="00531872"/>
    <w:rsid w:val="00541349"/>
    <w:rsid w:val="0059404B"/>
    <w:rsid w:val="005A3B63"/>
    <w:rsid w:val="005C04D9"/>
    <w:rsid w:val="005E088C"/>
    <w:rsid w:val="005E136B"/>
    <w:rsid w:val="005E1B74"/>
    <w:rsid w:val="005E1FDE"/>
    <w:rsid w:val="005E6443"/>
    <w:rsid w:val="00600FF2"/>
    <w:rsid w:val="006067B1"/>
    <w:rsid w:val="006104C4"/>
    <w:rsid w:val="00625D4C"/>
    <w:rsid w:val="00630132"/>
    <w:rsid w:val="00635897"/>
    <w:rsid w:val="00662DE5"/>
    <w:rsid w:val="006670E9"/>
    <w:rsid w:val="00673494"/>
    <w:rsid w:val="00685716"/>
    <w:rsid w:val="0069744C"/>
    <w:rsid w:val="006A22BF"/>
    <w:rsid w:val="006A39E2"/>
    <w:rsid w:val="006B6B58"/>
    <w:rsid w:val="006C0B77"/>
    <w:rsid w:val="006C724D"/>
    <w:rsid w:val="006D6D76"/>
    <w:rsid w:val="006E319F"/>
    <w:rsid w:val="007209E8"/>
    <w:rsid w:val="00732A84"/>
    <w:rsid w:val="00733DA8"/>
    <w:rsid w:val="00750EFA"/>
    <w:rsid w:val="00760E4D"/>
    <w:rsid w:val="00784565"/>
    <w:rsid w:val="00790394"/>
    <w:rsid w:val="007945CE"/>
    <w:rsid w:val="007976DB"/>
    <w:rsid w:val="007A3BAC"/>
    <w:rsid w:val="007E7DBC"/>
    <w:rsid w:val="007F4D9D"/>
    <w:rsid w:val="00801AAE"/>
    <w:rsid w:val="00806BB5"/>
    <w:rsid w:val="008213FA"/>
    <w:rsid w:val="008242FF"/>
    <w:rsid w:val="00837314"/>
    <w:rsid w:val="008401B6"/>
    <w:rsid w:val="00870751"/>
    <w:rsid w:val="00870A57"/>
    <w:rsid w:val="00885819"/>
    <w:rsid w:val="008B106E"/>
    <w:rsid w:val="008B4C15"/>
    <w:rsid w:val="008C3D55"/>
    <w:rsid w:val="008D0012"/>
    <w:rsid w:val="008E5112"/>
    <w:rsid w:val="009000B7"/>
    <w:rsid w:val="009132BB"/>
    <w:rsid w:val="009142E9"/>
    <w:rsid w:val="00922C48"/>
    <w:rsid w:val="00935B42"/>
    <w:rsid w:val="009464D5"/>
    <w:rsid w:val="009625EC"/>
    <w:rsid w:val="0097425A"/>
    <w:rsid w:val="009824BD"/>
    <w:rsid w:val="00986B73"/>
    <w:rsid w:val="009B000F"/>
    <w:rsid w:val="009B3574"/>
    <w:rsid w:val="009B453A"/>
    <w:rsid w:val="009C159B"/>
    <w:rsid w:val="009C5A3D"/>
    <w:rsid w:val="009E69F9"/>
    <w:rsid w:val="009F32BD"/>
    <w:rsid w:val="009F48CE"/>
    <w:rsid w:val="00A03F34"/>
    <w:rsid w:val="00A17563"/>
    <w:rsid w:val="00A43383"/>
    <w:rsid w:val="00A47C7F"/>
    <w:rsid w:val="00A51085"/>
    <w:rsid w:val="00A53D5B"/>
    <w:rsid w:val="00A627A5"/>
    <w:rsid w:val="00A70F27"/>
    <w:rsid w:val="00A760F3"/>
    <w:rsid w:val="00A94E39"/>
    <w:rsid w:val="00A97CD0"/>
    <w:rsid w:val="00AA1531"/>
    <w:rsid w:val="00AA296B"/>
    <w:rsid w:val="00AB06BE"/>
    <w:rsid w:val="00AB4FA7"/>
    <w:rsid w:val="00AC7047"/>
    <w:rsid w:val="00AD7BC9"/>
    <w:rsid w:val="00AE2580"/>
    <w:rsid w:val="00B04F40"/>
    <w:rsid w:val="00B12776"/>
    <w:rsid w:val="00B1750C"/>
    <w:rsid w:val="00B23EAF"/>
    <w:rsid w:val="00B26B2B"/>
    <w:rsid w:val="00B63AC8"/>
    <w:rsid w:val="00B915B7"/>
    <w:rsid w:val="00BA2488"/>
    <w:rsid w:val="00BC0D89"/>
    <w:rsid w:val="00BD7EFB"/>
    <w:rsid w:val="00C03824"/>
    <w:rsid w:val="00C052F6"/>
    <w:rsid w:val="00C05D4B"/>
    <w:rsid w:val="00C174EC"/>
    <w:rsid w:val="00C4283F"/>
    <w:rsid w:val="00C60EB0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098D"/>
    <w:rsid w:val="00CF74CC"/>
    <w:rsid w:val="00D05812"/>
    <w:rsid w:val="00D16661"/>
    <w:rsid w:val="00D174ED"/>
    <w:rsid w:val="00D40C7D"/>
    <w:rsid w:val="00D7243D"/>
    <w:rsid w:val="00D8448D"/>
    <w:rsid w:val="00D91F61"/>
    <w:rsid w:val="00D977C5"/>
    <w:rsid w:val="00DC70D8"/>
    <w:rsid w:val="00DD455A"/>
    <w:rsid w:val="00DF709D"/>
    <w:rsid w:val="00E138CD"/>
    <w:rsid w:val="00E271DD"/>
    <w:rsid w:val="00E36122"/>
    <w:rsid w:val="00E41136"/>
    <w:rsid w:val="00E567B7"/>
    <w:rsid w:val="00E75CA4"/>
    <w:rsid w:val="00E81D99"/>
    <w:rsid w:val="00E85650"/>
    <w:rsid w:val="00EA59DF"/>
    <w:rsid w:val="00EA675C"/>
    <w:rsid w:val="00EB38A4"/>
    <w:rsid w:val="00EC4C5B"/>
    <w:rsid w:val="00ED1908"/>
    <w:rsid w:val="00ED6769"/>
    <w:rsid w:val="00EE34E4"/>
    <w:rsid w:val="00EE4070"/>
    <w:rsid w:val="00EF3447"/>
    <w:rsid w:val="00F07916"/>
    <w:rsid w:val="00F12C76"/>
    <w:rsid w:val="00F27FA1"/>
    <w:rsid w:val="00F353B9"/>
    <w:rsid w:val="00F44D15"/>
    <w:rsid w:val="00F57C81"/>
    <w:rsid w:val="00F60912"/>
    <w:rsid w:val="00F60971"/>
    <w:rsid w:val="00F61047"/>
    <w:rsid w:val="00F616C7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3086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cp:lastPrinted>2026-03-05T07:04:00Z</cp:lastPrinted>
  <dcterms:created xsi:type="dcterms:W3CDTF">2026-03-31T11:59:00Z</dcterms:created>
  <dcterms:modified xsi:type="dcterms:W3CDTF">2026-03-31T13:37:00Z</dcterms:modified>
</cp:coreProperties>
</file>