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4CC63C39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</w:t>
      </w:r>
    </w:p>
    <w:p w14:paraId="002B1E64" w14:textId="0FCBA0DC" w:rsidR="00334A49" w:rsidRPr="00630D25" w:rsidRDefault="00527D34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34A49"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 </w:t>
      </w:r>
      <w:r w:rsidR="003D3173">
        <w:rPr>
          <w:rFonts w:eastAsia="Times New Roman" w:cs="Times New Roman"/>
          <w:b/>
          <w:szCs w:val="28"/>
          <w:lang w:val="uk-UA" w:eastAsia="ru-RU"/>
        </w:rPr>
        <w:t xml:space="preserve"> 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724B0F7C" w:rsidR="00334A49" w:rsidRPr="00BC5F80" w:rsidRDefault="00FB2BF6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сесія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скликання</w:t>
      </w:r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>Р І Ш Е Н Н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10EAD2F4" w:rsidR="00334A49" w:rsidRDefault="00334A49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9F3128">
        <w:rPr>
          <w:rFonts w:eastAsia="Times New Roman" w:cs="Times New Roman"/>
          <w:szCs w:val="28"/>
          <w:lang w:eastAsia="ru-RU"/>
        </w:rPr>
        <w:t xml:space="preserve">від </w:t>
      </w:r>
      <w:r w:rsidR="00FB2BF6">
        <w:rPr>
          <w:rFonts w:eastAsia="Times New Roman" w:cs="Times New Roman"/>
          <w:szCs w:val="28"/>
          <w:lang w:val="uk-UA" w:eastAsia="ru-RU"/>
        </w:rPr>
        <w:t>31 березня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202</w:t>
      </w:r>
      <w:r w:rsidR="006128FD">
        <w:rPr>
          <w:rFonts w:eastAsia="Times New Roman" w:cs="Times New Roman"/>
          <w:szCs w:val="28"/>
          <w:lang w:val="uk-UA" w:eastAsia="ru-RU"/>
        </w:rPr>
        <w:t>6</w:t>
      </w:r>
      <w:r w:rsidRPr="009F3128">
        <w:rPr>
          <w:rFonts w:eastAsia="Times New Roman" w:cs="Times New Roman"/>
          <w:szCs w:val="28"/>
          <w:lang w:eastAsia="ru-RU"/>
        </w:rPr>
        <w:t xml:space="preserve"> р</w:t>
      </w:r>
      <w:r w:rsidR="00EB49E3">
        <w:rPr>
          <w:rFonts w:eastAsia="Times New Roman" w:cs="Times New Roman"/>
          <w:szCs w:val="28"/>
          <w:lang w:val="uk-UA" w:eastAsia="ru-RU"/>
        </w:rPr>
        <w:t>оку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</w:t>
      </w:r>
      <w:r w:rsidR="00FB2BF6">
        <w:rPr>
          <w:rFonts w:eastAsia="Times New Roman" w:cs="Times New Roman"/>
          <w:szCs w:val="28"/>
          <w:lang w:val="uk-UA" w:eastAsia="ru-RU"/>
        </w:rPr>
        <w:t xml:space="preserve">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м. Ніжин</w:t>
      </w:r>
      <w:r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FB2BF6">
        <w:rPr>
          <w:rFonts w:eastAsia="Times New Roman" w:cs="Times New Roman"/>
          <w:szCs w:val="28"/>
          <w:lang w:val="uk-UA" w:eastAsia="ru-RU"/>
        </w:rPr>
        <w:t xml:space="preserve">     </w:t>
      </w:r>
      <w:r w:rsidRPr="009F3128">
        <w:rPr>
          <w:rFonts w:eastAsia="Times New Roman" w:cs="Times New Roman"/>
          <w:szCs w:val="28"/>
          <w:lang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FB2BF6">
        <w:rPr>
          <w:rFonts w:eastAsia="Times New Roman" w:cs="Times New Roman"/>
          <w:szCs w:val="28"/>
          <w:lang w:val="uk-UA" w:eastAsia="ru-RU"/>
        </w:rPr>
        <w:t>15-54/2026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34A49" w:rsidRPr="0069744C" w14:paraId="0AEF671C" w14:textId="77777777" w:rsidTr="00176DC8">
        <w:trPr>
          <w:trHeight w:val="1135"/>
        </w:trPr>
        <w:tc>
          <w:tcPr>
            <w:tcW w:w="4395" w:type="dxa"/>
          </w:tcPr>
          <w:p w14:paraId="444E4D11" w14:textId="4CFD4BCB" w:rsidR="00334A49" w:rsidRPr="00011D14" w:rsidRDefault="00334A49" w:rsidP="00630D25">
            <w:pPr>
              <w:ind w:left="-105"/>
              <w:jc w:val="both"/>
              <w:rPr>
                <w:szCs w:val="28"/>
                <w:lang w:val="uk-UA"/>
              </w:rPr>
            </w:pPr>
            <w:r w:rsidRPr="00011D14">
              <w:rPr>
                <w:szCs w:val="28"/>
                <w:lang w:val="uk-UA"/>
              </w:rPr>
              <w:t>Про оренду майна комунальної власності Ніжинської міської територіальної громади</w:t>
            </w:r>
            <w:r w:rsidR="006B6B58" w:rsidRPr="00011D14">
              <w:rPr>
                <w:szCs w:val="28"/>
                <w:lang w:val="uk-UA"/>
              </w:rPr>
              <w:t xml:space="preserve">, загальною площею </w:t>
            </w:r>
            <w:r w:rsidR="00B97793" w:rsidRPr="00011D14">
              <w:rPr>
                <w:szCs w:val="28"/>
                <w:lang w:val="uk-UA"/>
              </w:rPr>
              <w:t>49,4 кв.м за адресою: Чернігівська область, місто Ніжин,  вулиця Шевченка, будинок 103</w:t>
            </w:r>
            <w:r w:rsidRPr="00011D14">
              <w:rPr>
                <w:szCs w:val="28"/>
                <w:lang w:val="uk-UA"/>
              </w:rPr>
              <w:t>, без проведення аукціону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4A414F58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665D6">
        <w:rPr>
          <w:rFonts w:eastAsia="Times New Roman" w:cs="Times New Roman"/>
          <w:color w:val="000000"/>
          <w:szCs w:val="28"/>
          <w:lang w:eastAsia="uk-UA"/>
        </w:rPr>
        <w:t>від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жовтня 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="0024385F" w:rsidRPr="00B12776">
        <w:rPr>
          <w:rFonts w:eastAsia="Times New Roman" w:cs="Times New Roman"/>
          <w:szCs w:val="28"/>
          <w:lang w:val="en-US" w:eastAsia="ru-RU"/>
        </w:rPr>
        <w:t>I</w:t>
      </w:r>
      <w:r w:rsidRPr="004C2E3C">
        <w:rPr>
          <w:rFonts w:eastAsia="Times New Roman" w:cs="Times New Roman"/>
          <w:szCs w:val="28"/>
          <w:lang w:val="en-US" w:eastAsia="ru-RU"/>
        </w:rPr>
        <w:t>X</w:t>
      </w:r>
      <w:bookmarkEnd w:id="2"/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майна»,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>ішення Ніжинської міської ради від 23 січня 2020 року №18-66/2020 «Про орендодавця комунального майна Ніжинської міської об’єднаної територіальної громади»,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>
        <w:rPr>
          <w:rFonts w:eastAsia="Times New Roman" w:cs="Times New Roman"/>
          <w:szCs w:val="28"/>
          <w:lang w:val="uk-UA" w:eastAsia="ru-RU"/>
        </w:rPr>
        <w:t>, затвердженої р</w:t>
      </w:r>
      <w:r w:rsidRPr="004C2E3C">
        <w:rPr>
          <w:rFonts w:eastAsia="Times New Roman" w:cs="Times New Roman"/>
          <w:szCs w:val="28"/>
          <w:lang w:val="uk-UA" w:eastAsia="ru-RU"/>
        </w:rPr>
        <w:t>ішення</w:t>
      </w:r>
      <w:r>
        <w:rPr>
          <w:rFonts w:eastAsia="Times New Roman" w:cs="Times New Roman"/>
          <w:szCs w:val="28"/>
          <w:lang w:val="uk-UA" w:eastAsia="ru-RU"/>
        </w:rPr>
        <w:t>м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4C2E3C">
        <w:rPr>
          <w:rFonts w:eastAsia="Times New Roman" w:cs="Times New Roman"/>
          <w:szCs w:val="28"/>
          <w:lang w:val="uk-UA" w:eastAsia="ru-RU"/>
        </w:rPr>
        <w:t xml:space="preserve">2021 року № 35-8/2021 </w:t>
      </w:r>
      <w:r>
        <w:rPr>
          <w:rFonts w:eastAsia="Times New Roman" w:cs="Times New Roman"/>
          <w:szCs w:val="28"/>
          <w:lang w:val="uk-UA" w:eastAsia="ru-RU"/>
        </w:rPr>
        <w:t>(зі змінами та доповненнями)</w:t>
      </w:r>
      <w:bookmarkEnd w:id="0"/>
      <w:r w:rsidRPr="001B1338">
        <w:rPr>
          <w:rFonts w:eastAsia="Times New Roman" w:cs="Times New Roman"/>
          <w:szCs w:val="28"/>
          <w:lang w:val="uk-UA" w:eastAsia="ru-RU"/>
        </w:rPr>
        <w:t>,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bookmarkStart w:id="3" w:name="_Hlk94792489"/>
      <w:r>
        <w:rPr>
          <w:rFonts w:eastAsia="Times New Roman" w:cs="Times New Roman"/>
          <w:szCs w:val="28"/>
          <w:lang w:val="uk-UA" w:eastAsia="ru-RU"/>
        </w:rPr>
        <w:t xml:space="preserve">рішення Ніжинської міської ради від </w:t>
      </w:r>
      <w:r w:rsidR="00167916">
        <w:rPr>
          <w:rFonts w:eastAsia="Times New Roman" w:cs="Times New Roman"/>
          <w:szCs w:val="28"/>
          <w:lang w:val="uk-UA" w:eastAsia="ru-RU"/>
        </w:rPr>
        <w:t xml:space="preserve">31 березня </w:t>
      </w:r>
      <w:r>
        <w:rPr>
          <w:rFonts w:eastAsia="Times New Roman" w:cs="Times New Roman"/>
          <w:szCs w:val="28"/>
          <w:lang w:val="uk-UA" w:eastAsia="ru-RU"/>
        </w:rPr>
        <w:t>202</w:t>
      </w:r>
      <w:r w:rsidR="005058E1">
        <w:rPr>
          <w:rFonts w:eastAsia="Times New Roman" w:cs="Times New Roman"/>
          <w:szCs w:val="28"/>
          <w:lang w:val="uk-UA" w:eastAsia="ru-RU"/>
        </w:rPr>
        <w:t>6</w:t>
      </w:r>
      <w:r w:rsidR="00D7243D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року №</w:t>
      </w:r>
      <w:r w:rsidR="00167916">
        <w:rPr>
          <w:rFonts w:eastAsia="Times New Roman" w:cs="Times New Roman"/>
          <w:szCs w:val="28"/>
          <w:lang w:val="uk-UA" w:eastAsia="ru-RU"/>
        </w:rPr>
        <w:t>14-54/2026</w:t>
      </w:r>
      <w:r>
        <w:rPr>
          <w:rFonts w:eastAsia="Times New Roman" w:cs="Times New Roman"/>
          <w:szCs w:val="28"/>
          <w:lang w:val="uk-UA" w:eastAsia="ru-RU"/>
        </w:rPr>
        <w:t xml:space="preserve"> «</w:t>
      </w:r>
      <w:bookmarkEnd w:id="3"/>
      <w:r w:rsidR="00A760F3" w:rsidRPr="00A760F3">
        <w:rPr>
          <w:lang w:val="uk-UA"/>
        </w:rPr>
        <w:t xml:space="preserve">Про включення об’єкта комунальної власності Ніжинської міської територіальної громади, загальною площею </w:t>
      </w:r>
      <w:r w:rsidR="00B97793" w:rsidRPr="00B97793">
        <w:rPr>
          <w:lang w:val="uk-UA"/>
        </w:rPr>
        <w:t>49,4 кв.м за адресою: Чернігівська область, місто Ніжин,  вулиця Шевченка, будинок 103</w:t>
      </w:r>
      <w:r w:rsidR="00A760F3" w:rsidRPr="00A760F3">
        <w:rPr>
          <w:lang w:val="uk-UA"/>
        </w:rPr>
        <w:t>, до Переліку другого типу</w:t>
      </w:r>
      <w:r>
        <w:rPr>
          <w:lang w:val="uk-UA"/>
        </w:rPr>
        <w:t>»,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r w:rsidRPr="00334A49">
        <w:rPr>
          <w:rFonts w:eastAsia="Times New Roman" w:cs="Times New Roman"/>
          <w:szCs w:val="28"/>
          <w:lang w:val="uk-UA" w:eastAsia="ru-RU"/>
        </w:rPr>
        <w:t xml:space="preserve"> </w:t>
      </w:r>
      <w:r w:rsidR="00D91F61" w:rsidRPr="00D91F61">
        <w:rPr>
          <w:rFonts w:eastAsia="Times New Roman" w:cs="Times New Roman"/>
          <w:szCs w:val="28"/>
          <w:lang w:val="uk-UA" w:eastAsia="ru-RU"/>
        </w:rPr>
        <w:t xml:space="preserve">лист </w:t>
      </w:r>
      <w:r w:rsidR="00D30E6D" w:rsidRPr="00D30E6D">
        <w:rPr>
          <w:rFonts w:eastAsia="Times New Roman" w:cs="Times New Roman"/>
          <w:szCs w:val="28"/>
          <w:lang w:val="uk-UA" w:eastAsia="ru-RU"/>
        </w:rPr>
        <w:t>відділу з питань фізичної культури та спорту Ніжинської міської ради Чернігівської області від 18.</w:t>
      </w:r>
      <w:r w:rsidR="00D25114">
        <w:rPr>
          <w:rFonts w:eastAsia="Times New Roman" w:cs="Times New Roman"/>
          <w:szCs w:val="28"/>
          <w:lang w:val="uk-UA" w:eastAsia="ru-RU"/>
        </w:rPr>
        <w:t>02</w:t>
      </w:r>
      <w:r w:rsidR="00D30E6D" w:rsidRPr="00D30E6D">
        <w:rPr>
          <w:rFonts w:eastAsia="Times New Roman" w:cs="Times New Roman"/>
          <w:szCs w:val="28"/>
          <w:lang w:val="uk-UA" w:eastAsia="ru-RU"/>
        </w:rPr>
        <w:t>.202</w:t>
      </w:r>
      <w:r w:rsidR="00D25114">
        <w:rPr>
          <w:rFonts w:eastAsia="Times New Roman" w:cs="Times New Roman"/>
          <w:szCs w:val="28"/>
          <w:lang w:val="uk-UA" w:eastAsia="ru-RU"/>
        </w:rPr>
        <w:t>6</w:t>
      </w:r>
      <w:r w:rsidR="00D30E6D" w:rsidRPr="00D30E6D">
        <w:rPr>
          <w:rFonts w:eastAsia="Times New Roman" w:cs="Times New Roman"/>
          <w:szCs w:val="28"/>
          <w:lang w:val="uk-UA" w:eastAsia="ru-RU"/>
        </w:rPr>
        <w:t xml:space="preserve"> року</w:t>
      </w:r>
      <w:r w:rsidR="0024385F">
        <w:rPr>
          <w:rFonts w:eastAsia="Times New Roman" w:cs="Times New Roman"/>
          <w:szCs w:val="28"/>
          <w:lang w:val="uk-UA" w:eastAsia="ru-RU"/>
        </w:rPr>
        <w:t xml:space="preserve"> </w:t>
      </w:r>
      <w:r w:rsidR="00D30E6D" w:rsidRPr="00D30E6D">
        <w:rPr>
          <w:rFonts w:eastAsia="Times New Roman" w:cs="Times New Roman"/>
          <w:szCs w:val="28"/>
          <w:lang w:val="uk-UA" w:eastAsia="ru-RU"/>
        </w:rPr>
        <w:t>№ 01-14/</w:t>
      </w:r>
      <w:r w:rsidR="00D25114">
        <w:rPr>
          <w:rFonts w:eastAsia="Times New Roman" w:cs="Times New Roman"/>
          <w:szCs w:val="28"/>
          <w:lang w:val="uk-UA" w:eastAsia="ru-RU"/>
        </w:rPr>
        <w:t>34</w:t>
      </w:r>
      <w:r w:rsidR="00D30E6D" w:rsidRPr="00D30E6D">
        <w:rPr>
          <w:rFonts w:eastAsia="Times New Roman" w:cs="Times New Roman"/>
          <w:szCs w:val="28"/>
          <w:lang w:val="uk-UA" w:eastAsia="ru-RU"/>
        </w:rPr>
        <w:t xml:space="preserve">, лист </w:t>
      </w:r>
      <w:bookmarkStart w:id="4" w:name="_Hlk217484274"/>
      <w:r w:rsidR="00937268" w:rsidRPr="00DE76BC">
        <w:rPr>
          <w:rFonts w:eastAsia="Times New Roman" w:cs="Times New Roman"/>
          <w:szCs w:val="28"/>
          <w:lang w:eastAsia="ru-RU"/>
        </w:rPr>
        <w:t>Ніжинськ</w:t>
      </w:r>
      <w:r w:rsidR="00937268" w:rsidRPr="00DE76BC">
        <w:rPr>
          <w:rFonts w:eastAsia="Times New Roman" w:cs="Times New Roman"/>
          <w:szCs w:val="28"/>
          <w:lang w:val="uk-UA" w:eastAsia="ru-RU"/>
        </w:rPr>
        <w:t>ої</w:t>
      </w:r>
      <w:r w:rsidR="00937268" w:rsidRPr="00DE76BC">
        <w:rPr>
          <w:rFonts w:eastAsia="Times New Roman" w:cs="Times New Roman"/>
          <w:szCs w:val="28"/>
          <w:lang w:eastAsia="ru-RU"/>
        </w:rPr>
        <w:t xml:space="preserve"> гімназі</w:t>
      </w:r>
      <w:r w:rsidR="00937268" w:rsidRPr="00DE76BC">
        <w:rPr>
          <w:rFonts w:eastAsia="Times New Roman" w:cs="Times New Roman"/>
          <w:szCs w:val="28"/>
          <w:lang w:val="uk-UA" w:eastAsia="ru-RU"/>
        </w:rPr>
        <w:t>ї</w:t>
      </w:r>
      <w:r w:rsidR="00937268" w:rsidRPr="00DE76BC">
        <w:rPr>
          <w:rFonts w:eastAsia="Times New Roman" w:cs="Times New Roman"/>
          <w:szCs w:val="28"/>
          <w:lang w:eastAsia="ru-RU"/>
        </w:rPr>
        <w:t xml:space="preserve"> № 9 </w:t>
      </w:r>
      <w:bookmarkStart w:id="5" w:name="_Hlk217396886"/>
      <w:r w:rsidR="00937268" w:rsidRPr="00DE76BC">
        <w:rPr>
          <w:rFonts w:eastAsia="Times New Roman" w:cs="Times New Roman"/>
          <w:szCs w:val="28"/>
          <w:lang w:eastAsia="ru-RU"/>
        </w:rPr>
        <w:t>Ніжинської міської ради Чернігівської області</w:t>
      </w:r>
      <w:bookmarkEnd w:id="4"/>
      <w:bookmarkEnd w:id="5"/>
      <w:r w:rsidR="00937268" w:rsidRPr="00DE76BC">
        <w:rPr>
          <w:rFonts w:eastAsia="Times New Roman" w:cs="Times New Roman"/>
          <w:szCs w:val="28"/>
          <w:lang w:val="uk-UA" w:eastAsia="ru-RU"/>
        </w:rPr>
        <w:t xml:space="preserve"> від</w:t>
      </w:r>
      <w:r w:rsidR="00DE76BC" w:rsidRPr="00DE76BC">
        <w:rPr>
          <w:rFonts w:eastAsia="Times New Roman" w:cs="Times New Roman"/>
          <w:szCs w:val="28"/>
          <w:lang w:val="uk-UA" w:eastAsia="ru-RU"/>
        </w:rPr>
        <w:t xml:space="preserve"> 03 березня 2026р.</w:t>
      </w:r>
      <w:r w:rsidR="00937268" w:rsidRPr="00DE76BC">
        <w:rPr>
          <w:rFonts w:eastAsia="Times New Roman" w:cs="Times New Roman"/>
          <w:szCs w:val="28"/>
          <w:lang w:val="uk-UA" w:eastAsia="ru-RU"/>
        </w:rPr>
        <w:t xml:space="preserve">  №</w:t>
      </w:r>
      <w:r w:rsidR="00937268">
        <w:rPr>
          <w:rFonts w:eastAsia="Times New Roman" w:cs="Times New Roman"/>
          <w:szCs w:val="28"/>
          <w:lang w:val="uk-UA" w:eastAsia="ru-RU"/>
        </w:rPr>
        <w:t xml:space="preserve"> </w:t>
      </w:r>
      <w:r w:rsidR="00DE76BC">
        <w:rPr>
          <w:rFonts w:eastAsia="Times New Roman" w:cs="Times New Roman"/>
          <w:szCs w:val="28"/>
          <w:lang w:val="uk-UA" w:eastAsia="ru-RU"/>
        </w:rPr>
        <w:t>01-50/78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73930C93" w14:textId="2EF03C3E" w:rsidR="00334A49" w:rsidRPr="0024385F" w:rsidRDefault="0024385F" w:rsidP="0024385F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>1.</w:t>
      </w:r>
      <w:r w:rsidR="00334A49" w:rsidRPr="0024385F">
        <w:rPr>
          <w:lang w:val="uk-UA"/>
        </w:rPr>
        <w:t>Передати в тимчасове користування, на умовах оренди,</w:t>
      </w:r>
      <w:r w:rsidR="001E7241" w:rsidRPr="0024385F">
        <w:rPr>
          <w:lang w:val="uk-UA"/>
        </w:rPr>
        <w:t xml:space="preserve"> </w:t>
      </w:r>
      <w:bookmarkStart w:id="6" w:name="_Hlk213850209"/>
      <w:r w:rsidR="00D300EB" w:rsidRPr="0024385F">
        <w:rPr>
          <w:rFonts w:eastAsia="Times New Roman" w:cs="Times New Roman"/>
          <w:szCs w:val="28"/>
          <w:lang w:val="uk-UA" w:eastAsia="ru-RU"/>
        </w:rPr>
        <w:t>відділу з питань фізичної культури та спорту Ніжинської міської ради Чернігівської області</w:t>
      </w:r>
      <w:r w:rsidR="001E7241" w:rsidRPr="0024385F">
        <w:rPr>
          <w:rFonts w:eastAsia="Times New Roman" w:cs="Times New Roman"/>
          <w:szCs w:val="28"/>
          <w:lang w:val="uk-UA" w:eastAsia="ru-RU"/>
        </w:rPr>
        <w:t xml:space="preserve"> </w:t>
      </w:r>
      <w:bookmarkEnd w:id="6"/>
      <w:r w:rsidR="00D300EB" w:rsidRPr="0024385F">
        <w:rPr>
          <w:lang w:val="uk-UA"/>
        </w:rPr>
        <w:t>приміщення в Ніжинській гімназії №</w:t>
      </w:r>
      <w:r w:rsidR="003E53E7" w:rsidRPr="0024385F">
        <w:rPr>
          <w:lang w:val="uk-UA"/>
        </w:rPr>
        <w:t xml:space="preserve"> </w:t>
      </w:r>
      <w:r w:rsidR="00D300EB" w:rsidRPr="0024385F">
        <w:rPr>
          <w:lang w:val="uk-UA"/>
        </w:rPr>
        <w:t xml:space="preserve">9 загальною площею 49,4 кв.м, </w:t>
      </w:r>
      <w:r w:rsidR="009957DB" w:rsidRPr="0024385F">
        <w:rPr>
          <w:lang w:val="uk-UA"/>
        </w:rPr>
        <w:t>(класна кімната у майстерні)</w:t>
      </w:r>
      <w:r w:rsidR="009957DB">
        <w:rPr>
          <w:lang w:val="uk-UA"/>
        </w:rPr>
        <w:t xml:space="preserve">, розташоване </w:t>
      </w:r>
      <w:r w:rsidR="00D300EB" w:rsidRPr="0024385F">
        <w:rPr>
          <w:lang w:val="uk-UA"/>
        </w:rPr>
        <w:t xml:space="preserve">за адресою: Чернігівська область, місто </w:t>
      </w:r>
      <w:r w:rsidR="00D300EB" w:rsidRPr="0024385F">
        <w:rPr>
          <w:lang w:val="uk-UA"/>
        </w:rPr>
        <w:lastRenderedPageBreak/>
        <w:t>Ніжин, вулиця Шевченка, будинок 103</w:t>
      </w:r>
      <w:r w:rsidR="005043A6" w:rsidRPr="0024385F">
        <w:rPr>
          <w:lang w:val="uk-UA"/>
        </w:rPr>
        <w:t xml:space="preserve">, </w:t>
      </w:r>
      <w:r w:rsidR="00334A49" w:rsidRPr="0024385F">
        <w:rPr>
          <w:lang w:val="uk-UA"/>
        </w:rPr>
        <w:t xml:space="preserve">строком на </w:t>
      </w:r>
      <w:r w:rsidR="006274E3">
        <w:rPr>
          <w:lang w:val="uk-UA"/>
        </w:rPr>
        <w:t>1</w:t>
      </w:r>
      <w:r w:rsidR="00334A49" w:rsidRPr="0024385F">
        <w:rPr>
          <w:lang w:val="uk-UA"/>
        </w:rPr>
        <w:t xml:space="preserve"> (</w:t>
      </w:r>
      <w:r w:rsidR="006274E3">
        <w:rPr>
          <w:lang w:val="uk-UA"/>
        </w:rPr>
        <w:t>один</w:t>
      </w:r>
      <w:r w:rsidR="00334A49" w:rsidRPr="0024385F">
        <w:rPr>
          <w:lang w:val="uk-UA"/>
        </w:rPr>
        <w:t>) р</w:t>
      </w:r>
      <w:r w:rsidR="006274E3">
        <w:rPr>
          <w:lang w:val="uk-UA"/>
        </w:rPr>
        <w:t>ік</w:t>
      </w:r>
      <w:r w:rsidR="005043A6" w:rsidRPr="0024385F">
        <w:rPr>
          <w:lang w:val="uk-UA"/>
        </w:rPr>
        <w:t xml:space="preserve">, </w:t>
      </w:r>
      <w:bookmarkStart w:id="7" w:name="_Hlk213770163"/>
      <w:r w:rsidR="005043A6" w:rsidRPr="0024385F">
        <w:rPr>
          <w:lang w:val="uk-UA"/>
        </w:rPr>
        <w:t>для</w:t>
      </w:r>
      <w:r w:rsidR="00D300EB" w:rsidRPr="0024385F">
        <w:rPr>
          <w:lang w:val="uk-UA"/>
        </w:rPr>
        <w:t xml:space="preserve"> проведення навчально-тренувального процесу вихованців Ніжинської дитячо-юнацької спортивної шахової школи</w:t>
      </w:r>
      <w:r w:rsidR="005043A6" w:rsidRPr="0024385F">
        <w:rPr>
          <w:lang w:val="uk-UA"/>
        </w:rPr>
        <w:t>, без проведення аукціону</w:t>
      </w:r>
      <w:bookmarkEnd w:id="7"/>
      <w:r w:rsidR="00F42B95" w:rsidRPr="0024385F">
        <w:rPr>
          <w:lang w:val="uk-UA"/>
        </w:rPr>
        <w:t>, відповідно до затвердженого графіка.</w:t>
      </w:r>
    </w:p>
    <w:p w14:paraId="09607B0D" w14:textId="2A3090F1" w:rsidR="00122E56" w:rsidRPr="001F1DEC" w:rsidRDefault="001F1DEC" w:rsidP="001F1DEC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2.</w:t>
      </w:r>
      <w:r w:rsidR="00122E56" w:rsidRPr="001F1DEC">
        <w:rPr>
          <w:rFonts w:eastAsia="Times New Roman" w:cs="Times New Roman"/>
          <w:szCs w:val="28"/>
          <w:lang w:val="uk-UA" w:eastAsia="ru-RU"/>
        </w:rPr>
        <w:t xml:space="preserve">Затвердити графік використання об’єкта оренди - </w:t>
      </w:r>
      <w:r w:rsidR="00057C31" w:rsidRPr="001F1DEC">
        <w:rPr>
          <w:rFonts w:eastAsia="Times New Roman" w:cs="Times New Roman"/>
          <w:szCs w:val="28"/>
          <w:lang w:val="uk-UA" w:eastAsia="ru-RU"/>
        </w:rPr>
        <w:t>приміщення в Ніжинській гімназії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057C31" w:rsidRPr="001F1DEC">
        <w:rPr>
          <w:rFonts w:eastAsia="Times New Roman" w:cs="Times New Roman"/>
          <w:szCs w:val="28"/>
          <w:lang w:val="uk-UA" w:eastAsia="ru-RU"/>
        </w:rPr>
        <w:t>9, загальною площею</w:t>
      </w:r>
      <w:r w:rsidR="009957DB">
        <w:rPr>
          <w:rFonts w:eastAsia="Times New Roman" w:cs="Times New Roman"/>
          <w:szCs w:val="28"/>
          <w:lang w:val="uk-UA" w:eastAsia="ru-RU"/>
        </w:rPr>
        <w:t xml:space="preserve"> </w:t>
      </w:r>
      <w:r w:rsidR="00057C31" w:rsidRPr="001F1DEC">
        <w:rPr>
          <w:rFonts w:eastAsia="Times New Roman" w:cs="Times New Roman"/>
          <w:szCs w:val="28"/>
          <w:lang w:val="uk-UA" w:eastAsia="ru-RU"/>
        </w:rPr>
        <w:t>49,4 кв.м,</w:t>
      </w:r>
      <w:r w:rsidR="009957DB">
        <w:rPr>
          <w:rFonts w:eastAsia="Times New Roman" w:cs="Times New Roman"/>
          <w:szCs w:val="28"/>
          <w:lang w:val="uk-UA" w:eastAsia="ru-RU"/>
        </w:rPr>
        <w:t xml:space="preserve"> </w:t>
      </w:r>
      <w:r w:rsidR="009957DB" w:rsidRPr="001F1DEC">
        <w:rPr>
          <w:rFonts w:eastAsia="Times New Roman" w:cs="Times New Roman"/>
          <w:szCs w:val="28"/>
          <w:lang w:val="uk-UA" w:eastAsia="ru-RU"/>
        </w:rPr>
        <w:t>(класна кімната у майстерні)</w:t>
      </w:r>
      <w:r w:rsidR="009957DB">
        <w:rPr>
          <w:rFonts w:eastAsia="Times New Roman" w:cs="Times New Roman"/>
          <w:szCs w:val="28"/>
          <w:lang w:val="uk-UA" w:eastAsia="ru-RU"/>
        </w:rPr>
        <w:t>, розташоване</w:t>
      </w:r>
      <w:r w:rsidR="00057C31" w:rsidRPr="001F1DEC">
        <w:rPr>
          <w:rFonts w:eastAsia="Times New Roman" w:cs="Times New Roman"/>
          <w:szCs w:val="28"/>
          <w:lang w:val="uk-UA" w:eastAsia="ru-RU"/>
        </w:rPr>
        <w:t xml:space="preserve"> за адресою: Чернігівська область, місто Ніжин, вулиця Шевченка, будинок 103: у четвер та п’ятницю з 12 год 30 хв до 16 год 30 хв, у суботу та неділю з 10 год 30 хв до 16 год 00 хв.</w:t>
      </w:r>
    </w:p>
    <w:p w14:paraId="6B5658D0" w14:textId="72E21E2B" w:rsidR="00334A49" w:rsidRPr="00B12776" w:rsidRDefault="00122E56" w:rsidP="00B12776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3</w:t>
      </w:r>
      <w:r w:rsidR="00B12776" w:rsidRPr="00B12776">
        <w:rPr>
          <w:rFonts w:eastAsia="Calibri" w:cs="Times New Roman"/>
          <w:lang w:val="uk-UA"/>
        </w:rPr>
        <w:t>.</w:t>
      </w:r>
      <w:r w:rsidR="00B12776">
        <w:rPr>
          <w:rFonts w:eastAsia="Calibri" w:cs="Times New Roman"/>
          <w:lang w:val="uk-UA"/>
        </w:rPr>
        <w:t xml:space="preserve"> </w:t>
      </w:r>
      <w:r w:rsidR="00334A49" w:rsidRPr="00B12776">
        <w:rPr>
          <w:rFonts w:eastAsia="Calibri" w:cs="Times New Roman"/>
          <w:lang w:val="uk-UA"/>
        </w:rPr>
        <w:t>У</w:t>
      </w:r>
      <w:r w:rsidR="00334A49" w:rsidRPr="00B12776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69744C" w:rsidRPr="00B12776">
        <w:rPr>
          <w:rFonts w:eastAsia="Times New Roman" w:cs="Times New Roman"/>
          <w:szCs w:val="28"/>
          <w:lang w:val="uk-UA" w:eastAsia="ru-RU"/>
        </w:rPr>
        <w:t>,</w:t>
      </w:r>
      <w:r w:rsidR="00334A49" w:rsidRPr="00B12776">
        <w:rPr>
          <w:rFonts w:eastAsia="Times New Roman" w:cs="Times New Roman"/>
          <w:szCs w:val="28"/>
          <w:lang w:val="uk-UA" w:eastAsia="ru-RU"/>
        </w:rPr>
        <w:t xml:space="preserve"> </w:t>
      </w:r>
      <w:r w:rsidR="0024385F" w:rsidRPr="0024385F">
        <w:rPr>
          <w:rFonts w:eastAsia="Times New Roman" w:cs="Times New Roman"/>
          <w:szCs w:val="28"/>
          <w:lang w:eastAsia="ru-RU"/>
        </w:rPr>
        <w:t>Ніжинськ</w:t>
      </w:r>
      <w:r w:rsidR="0024385F">
        <w:rPr>
          <w:rFonts w:eastAsia="Times New Roman" w:cs="Times New Roman"/>
          <w:szCs w:val="28"/>
          <w:lang w:val="uk-UA" w:eastAsia="ru-RU"/>
        </w:rPr>
        <w:t>ій</w:t>
      </w:r>
      <w:r w:rsidR="0024385F" w:rsidRPr="0024385F">
        <w:rPr>
          <w:rFonts w:eastAsia="Times New Roman" w:cs="Times New Roman"/>
          <w:szCs w:val="28"/>
          <w:lang w:eastAsia="ru-RU"/>
        </w:rPr>
        <w:t xml:space="preserve"> гімназі</w:t>
      </w:r>
      <w:r w:rsidR="0024385F">
        <w:rPr>
          <w:rFonts w:eastAsia="Times New Roman" w:cs="Times New Roman"/>
          <w:szCs w:val="28"/>
          <w:lang w:val="uk-UA" w:eastAsia="ru-RU"/>
        </w:rPr>
        <w:t>ї</w:t>
      </w:r>
      <w:r w:rsidR="0024385F" w:rsidRPr="0024385F">
        <w:rPr>
          <w:rFonts w:eastAsia="Times New Roman" w:cs="Times New Roman"/>
          <w:szCs w:val="28"/>
          <w:lang w:eastAsia="ru-RU"/>
        </w:rPr>
        <w:t xml:space="preserve"> № 9 Ніжинської міської ради Чернігівської області</w:t>
      </w:r>
      <w:r w:rsidR="0024385F" w:rsidRPr="00B12776">
        <w:rPr>
          <w:rFonts w:eastAsia="Times New Roman" w:cs="Times New Roman"/>
          <w:szCs w:val="28"/>
          <w:lang w:val="uk-UA" w:eastAsia="ru-RU"/>
        </w:rPr>
        <w:t xml:space="preserve"> </w:t>
      </w:r>
      <w:r w:rsidR="00F44D15" w:rsidRPr="00B12776">
        <w:rPr>
          <w:rFonts w:eastAsia="Times New Roman" w:cs="Times New Roman"/>
          <w:szCs w:val="28"/>
          <w:lang w:val="uk-UA" w:eastAsia="ru-RU"/>
        </w:rPr>
        <w:t xml:space="preserve">та </w:t>
      </w:r>
      <w:r w:rsidR="00D300EB" w:rsidRPr="00D300EB">
        <w:rPr>
          <w:rFonts w:eastAsia="Times New Roman" w:cs="Times New Roman"/>
          <w:szCs w:val="28"/>
          <w:lang w:val="uk-UA" w:eastAsia="ru-RU"/>
        </w:rPr>
        <w:t>відділу з питань фізичної культури та спорту Ніжинської міської ради Чернігівської області</w:t>
      </w:r>
      <w:r w:rsidR="00F44D15" w:rsidRPr="00B12776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B12776">
        <w:rPr>
          <w:rFonts w:eastAsia="Times New Roman" w:cs="Times New Roman"/>
          <w:szCs w:val="28"/>
          <w:lang w:val="uk-UA" w:eastAsia="ru-RU"/>
        </w:rPr>
        <w:t>вжити заходів щодо реалізації цього рішення згідно Закону України «Про оренду державного та комунального майна» від 03 жовтня 2019 року №157-</w:t>
      </w:r>
      <w:r w:rsidR="0024385F" w:rsidRPr="00B12776">
        <w:rPr>
          <w:rFonts w:eastAsia="Times New Roman" w:cs="Times New Roman"/>
          <w:szCs w:val="28"/>
          <w:lang w:val="en-US" w:eastAsia="ru-RU"/>
        </w:rPr>
        <w:t>I</w:t>
      </w:r>
      <w:r w:rsidR="00334A49" w:rsidRPr="00B12776">
        <w:rPr>
          <w:rFonts w:eastAsia="Times New Roman" w:cs="Times New Roman"/>
          <w:szCs w:val="28"/>
          <w:lang w:val="en-US" w:eastAsia="ru-RU"/>
        </w:rPr>
        <w:t>X</w:t>
      </w:r>
      <w:r w:rsidR="00334A49" w:rsidRPr="00B12776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майна».</w:t>
      </w:r>
    </w:p>
    <w:p w14:paraId="6A9A15AD" w14:textId="13286BA0" w:rsidR="00334A49" w:rsidRPr="005F515B" w:rsidRDefault="00AD6362" w:rsidP="00AD6362">
      <w:pPr>
        <w:spacing w:after="0"/>
        <w:ind w:firstLine="708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r w:rsidR="00334A49">
        <w:rPr>
          <w:rFonts w:eastAsia="Calibri" w:cs="Times New Roman"/>
          <w:lang w:val="uk-UA"/>
        </w:rPr>
        <w:t>Чернеті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343E8044" w14:textId="2130127D" w:rsidR="00334A49" w:rsidRPr="005F515B" w:rsidRDefault="00AD6362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>ої області Онокало І.А.</w:t>
      </w:r>
      <w:r w:rsidR="00B4753B">
        <w:rPr>
          <w:rFonts w:eastAsia="Calibri" w:cs="Times New Roman"/>
          <w:lang w:val="uk-UA"/>
        </w:rPr>
        <w:t xml:space="preserve"> та</w:t>
      </w:r>
      <w:r w:rsidR="00334A49">
        <w:rPr>
          <w:rFonts w:eastAsia="Calibri" w:cs="Times New Roman"/>
          <w:lang w:val="uk-UA"/>
        </w:rPr>
        <w:t xml:space="preserve"> </w:t>
      </w:r>
      <w:r w:rsidR="002A130A">
        <w:rPr>
          <w:rFonts w:eastAsia="Calibri" w:cs="Times New Roman"/>
          <w:lang w:val="uk-UA"/>
        </w:rPr>
        <w:t xml:space="preserve">директора </w:t>
      </w:r>
      <w:r w:rsidR="002A130A" w:rsidRPr="0024385F">
        <w:rPr>
          <w:rFonts w:eastAsia="Times New Roman" w:cs="Times New Roman"/>
          <w:szCs w:val="28"/>
          <w:lang w:eastAsia="ru-RU"/>
        </w:rPr>
        <w:t>Ніжинськ</w:t>
      </w:r>
      <w:r w:rsidR="002A130A">
        <w:rPr>
          <w:rFonts w:eastAsia="Times New Roman" w:cs="Times New Roman"/>
          <w:szCs w:val="28"/>
          <w:lang w:val="uk-UA" w:eastAsia="ru-RU"/>
        </w:rPr>
        <w:t>ої</w:t>
      </w:r>
      <w:r w:rsidR="002A130A" w:rsidRPr="0024385F">
        <w:rPr>
          <w:rFonts w:eastAsia="Times New Roman" w:cs="Times New Roman"/>
          <w:szCs w:val="28"/>
          <w:lang w:eastAsia="ru-RU"/>
        </w:rPr>
        <w:t xml:space="preserve"> гімназі</w:t>
      </w:r>
      <w:r w:rsidR="002A130A">
        <w:rPr>
          <w:rFonts w:eastAsia="Times New Roman" w:cs="Times New Roman"/>
          <w:szCs w:val="28"/>
          <w:lang w:val="uk-UA" w:eastAsia="ru-RU"/>
        </w:rPr>
        <w:t>ї</w:t>
      </w:r>
      <w:r w:rsidR="002A130A" w:rsidRPr="0024385F">
        <w:rPr>
          <w:rFonts w:eastAsia="Times New Roman" w:cs="Times New Roman"/>
          <w:szCs w:val="28"/>
          <w:lang w:eastAsia="ru-RU"/>
        </w:rPr>
        <w:t xml:space="preserve"> № 9 Ніжинської міської ради Чернігівської області</w:t>
      </w:r>
      <w:r w:rsidR="002A130A">
        <w:rPr>
          <w:rFonts w:eastAsia="Calibri" w:cs="Times New Roman"/>
          <w:lang w:val="uk-UA"/>
        </w:rPr>
        <w:t xml:space="preserve"> Рибака В.П. </w:t>
      </w:r>
      <w:r w:rsidR="0004431B">
        <w:rPr>
          <w:rFonts w:eastAsia="Calibri" w:cs="Times New Roman"/>
          <w:lang w:val="uk-UA"/>
        </w:rPr>
        <w:t xml:space="preserve">                </w:t>
      </w:r>
    </w:p>
    <w:p w14:paraId="5CCB7230" w14:textId="1C5FF256" w:rsidR="00334A49" w:rsidRPr="005F515B" w:rsidRDefault="00AD6362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6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>житлово-комунального господарства, комунальної власності, транспорту і зв’язку та енергозбереження (голова комісії – Дегтяренко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1BAB92D7" w:rsidR="00334A49" w:rsidRPr="005F515B" w:rsidRDefault="00EB49E3" w:rsidP="00EB49E3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7BECEC40" w14:textId="7929578A" w:rsidR="00334A49" w:rsidRDefault="00EB49E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</w:t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94D93D6" w14:textId="77777777" w:rsidR="00FE3B1B" w:rsidRDefault="00FE3B1B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21CD9F7" w14:textId="77777777" w:rsidR="00FE3B1B" w:rsidRDefault="00FE3B1B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B7E2885" w14:textId="77777777" w:rsidR="00B4753B" w:rsidRDefault="00B4753B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</w:p>
    <w:p w14:paraId="01E66784" w14:textId="77777777" w:rsidR="00EB49E3" w:rsidRDefault="00EB49E3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</w:p>
    <w:p w14:paraId="28E7162D" w14:textId="77777777" w:rsidR="00B4753B" w:rsidRDefault="00B4753B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</w:p>
    <w:p w14:paraId="1B7D7D6B" w14:textId="32A31131" w:rsidR="00334A49" w:rsidRPr="00FE4143" w:rsidRDefault="000B503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334A49" w:rsidRPr="00FE4143">
        <w:rPr>
          <w:rFonts w:eastAsia="Times New Roman" w:cs="Times New Roman"/>
          <w:b/>
          <w:szCs w:val="28"/>
          <w:lang w:val="uk-UA" w:eastAsia="ru-RU"/>
        </w:rPr>
        <w:t>:</w:t>
      </w:r>
    </w:p>
    <w:p w14:paraId="38413F93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A30ABBE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Начальник Управління комунального майна</w:t>
      </w:r>
    </w:p>
    <w:p w14:paraId="78395A7B" w14:textId="5005C965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FE4143">
        <w:rPr>
          <w:rFonts w:eastAsia="Times New Roman" w:cs="Times New Roman"/>
          <w:szCs w:val="28"/>
          <w:lang w:val="uk-UA" w:eastAsia="ru-RU"/>
        </w:rPr>
        <w:tab/>
        <w:t xml:space="preserve">            Ірина ОНОКАЛО</w:t>
      </w:r>
    </w:p>
    <w:p w14:paraId="4B51254E" w14:textId="77777777" w:rsidR="00334A49" w:rsidRPr="00FE4143" w:rsidRDefault="00334A49" w:rsidP="00334A49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0EB087C9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 xml:space="preserve">Перший заступник міського </w:t>
      </w:r>
    </w:p>
    <w:p w14:paraId="2555D734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692DADAB" w14:textId="3F92FBFE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52259163" w14:textId="5149D11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Юрій ХОМЕНКО</w:t>
      </w:r>
    </w:p>
    <w:p w14:paraId="06475371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7958CCAC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0B24CBC2" w14:textId="26BA37E2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Ніжинської міської ради                                                              В’ячеслав ЛЕГА</w:t>
      </w:r>
    </w:p>
    <w:p w14:paraId="1DA97C6A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A16A50F" w14:textId="77777777" w:rsidR="00334A49" w:rsidRPr="00FE4143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FE4143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FE4143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FE4143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FE4143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FE4143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653D6F8F" w14:textId="6B86A022" w:rsidR="00334A49" w:rsidRPr="00147046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FE4143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FE4143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FE4143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FE4143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FE4143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FE4143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Сергій САВЧЕНКО</w:t>
      </w:r>
      <w:r w:rsidRPr="00FE4143">
        <w:rPr>
          <w:rFonts w:eastAsia="Times New Roman" w:cs="Times New Roman"/>
          <w:szCs w:val="28"/>
          <w:lang w:val="uk-UA" w:eastAsia="ru-RU"/>
        </w:rPr>
        <w:t xml:space="preserve">         </w:t>
      </w:r>
    </w:p>
    <w:p w14:paraId="00EDB278" w14:textId="77777777" w:rsidR="00334A49" w:rsidRPr="00FE4143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9E46030" w14:textId="77777777" w:rsidR="00334A49" w:rsidRPr="00FE4143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094AECEE" w14:textId="77777777" w:rsidR="00334A49" w:rsidRPr="00FE4143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1A701D16" w14:textId="77777777" w:rsidR="00334A49" w:rsidRPr="00FE4143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7C9C79B7" w14:textId="57019D7B" w:rsidR="00334A49" w:rsidRPr="00FE4143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FE4143">
        <w:rPr>
          <w:rFonts w:eastAsia="Times New Roman" w:cs="Times New Roman"/>
          <w:szCs w:val="28"/>
          <w:lang w:val="uk-UA" w:eastAsia="ru-RU"/>
        </w:rPr>
        <w:tab/>
        <w:t xml:space="preserve">         </w:t>
      </w:r>
      <w:r w:rsidR="0013600E" w:rsidRPr="00FE4143">
        <w:rPr>
          <w:rFonts w:eastAsia="Times New Roman" w:cs="Times New Roman"/>
          <w:szCs w:val="28"/>
          <w:lang w:val="uk-UA" w:eastAsia="ru-RU"/>
        </w:rPr>
        <w:tab/>
      </w:r>
      <w:r w:rsidRPr="00FE4143">
        <w:rPr>
          <w:rFonts w:eastAsia="Times New Roman" w:cs="Times New Roman"/>
          <w:szCs w:val="28"/>
          <w:lang w:val="uk-UA" w:eastAsia="ru-RU"/>
        </w:rPr>
        <w:t>Вячеслав ДЕГТЯРЕНКО</w:t>
      </w:r>
    </w:p>
    <w:p w14:paraId="19F665CE" w14:textId="77777777" w:rsidR="00334A49" w:rsidRPr="00FE4143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CAC6149" w14:textId="77777777" w:rsidR="00334A49" w:rsidRPr="00FE4143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FE4143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FE4143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E4143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455CF69C" w14:textId="24644017" w:rsidR="00334A49" w:rsidRPr="00FE4143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FE4143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FE4143">
        <w:rPr>
          <w:rFonts w:eastAsia="Times New Roman" w:cs="Times New Roman"/>
          <w:szCs w:val="28"/>
          <w:lang w:val="uk-UA" w:eastAsia="uk-UA"/>
        </w:rPr>
        <w:t xml:space="preserve">                     </w:t>
      </w:r>
      <w:r w:rsidR="00024ED7" w:rsidRPr="00FE4143">
        <w:rPr>
          <w:rFonts w:eastAsia="Times New Roman" w:cs="Times New Roman"/>
          <w:szCs w:val="28"/>
          <w:lang w:val="uk-UA" w:eastAsia="uk-UA"/>
        </w:rPr>
        <w:t xml:space="preserve">      </w:t>
      </w:r>
      <w:r w:rsidR="00147046">
        <w:rPr>
          <w:rFonts w:eastAsia="Times New Roman" w:cs="Times New Roman"/>
          <w:szCs w:val="28"/>
          <w:lang w:val="uk-UA" w:eastAsia="uk-UA"/>
        </w:rPr>
        <w:t xml:space="preserve">   </w:t>
      </w:r>
      <w:r w:rsidRPr="00FE4143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75AF0938" w14:textId="77777777" w:rsidR="00147046" w:rsidRPr="00FE4143" w:rsidRDefault="00147046" w:rsidP="00AE2580">
      <w:pPr>
        <w:spacing w:after="0"/>
        <w:rPr>
          <w:rFonts w:eastAsia="Times New Roman" w:cs="Times New Roman"/>
          <w:b/>
          <w:szCs w:val="28"/>
          <w:lang w:val="uk-UA" w:eastAsia="uk-UA"/>
        </w:rPr>
      </w:pPr>
    </w:p>
    <w:sectPr w:rsidR="00147046" w:rsidRPr="00FE4143" w:rsidSect="00FE732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CA0FCC"/>
    <w:multiLevelType w:val="hybridMultilevel"/>
    <w:tmpl w:val="E46EF6C8"/>
    <w:lvl w:ilvl="0" w:tplc="A7D41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6850691">
    <w:abstractNumId w:val="1"/>
  </w:num>
  <w:num w:numId="2" w16cid:durableId="1932859681">
    <w:abstractNumId w:val="0"/>
  </w:num>
  <w:num w:numId="3" w16cid:durableId="128299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11D14"/>
    <w:rsid w:val="00024ED7"/>
    <w:rsid w:val="00025F66"/>
    <w:rsid w:val="0004431B"/>
    <w:rsid w:val="00057C31"/>
    <w:rsid w:val="00077DC0"/>
    <w:rsid w:val="000B5039"/>
    <w:rsid w:val="000D3CEB"/>
    <w:rsid w:val="000E5281"/>
    <w:rsid w:val="00107CA3"/>
    <w:rsid w:val="00111460"/>
    <w:rsid w:val="00122E56"/>
    <w:rsid w:val="0013600E"/>
    <w:rsid w:val="00147046"/>
    <w:rsid w:val="00167916"/>
    <w:rsid w:val="00176DC8"/>
    <w:rsid w:val="00185865"/>
    <w:rsid w:val="001973E3"/>
    <w:rsid w:val="001A1325"/>
    <w:rsid w:val="001D7522"/>
    <w:rsid w:val="001E7241"/>
    <w:rsid w:val="001F1DEC"/>
    <w:rsid w:val="001F3510"/>
    <w:rsid w:val="00217228"/>
    <w:rsid w:val="002342F9"/>
    <w:rsid w:val="00234E5C"/>
    <w:rsid w:val="002379A8"/>
    <w:rsid w:val="00243519"/>
    <w:rsid w:val="0024385F"/>
    <w:rsid w:val="0026547E"/>
    <w:rsid w:val="00281821"/>
    <w:rsid w:val="002A130A"/>
    <w:rsid w:val="002A30ED"/>
    <w:rsid w:val="002F4E93"/>
    <w:rsid w:val="00300FC8"/>
    <w:rsid w:val="00314FE3"/>
    <w:rsid w:val="00316E5C"/>
    <w:rsid w:val="00333165"/>
    <w:rsid w:val="00334A49"/>
    <w:rsid w:val="00365FE3"/>
    <w:rsid w:val="00374812"/>
    <w:rsid w:val="003C3ACF"/>
    <w:rsid w:val="003D3173"/>
    <w:rsid w:val="003E53E7"/>
    <w:rsid w:val="003E769D"/>
    <w:rsid w:val="003F3871"/>
    <w:rsid w:val="0040072F"/>
    <w:rsid w:val="0041242D"/>
    <w:rsid w:val="00417780"/>
    <w:rsid w:val="00457665"/>
    <w:rsid w:val="0047359F"/>
    <w:rsid w:val="004833DE"/>
    <w:rsid w:val="004C42D1"/>
    <w:rsid w:val="004E1A5F"/>
    <w:rsid w:val="005043A6"/>
    <w:rsid w:val="005058E1"/>
    <w:rsid w:val="005221BB"/>
    <w:rsid w:val="00527D34"/>
    <w:rsid w:val="005A3B63"/>
    <w:rsid w:val="005E088C"/>
    <w:rsid w:val="005E1B74"/>
    <w:rsid w:val="005E1FDE"/>
    <w:rsid w:val="006067B1"/>
    <w:rsid w:val="006128FD"/>
    <w:rsid w:val="006274E3"/>
    <w:rsid w:val="00630132"/>
    <w:rsid w:val="00630D25"/>
    <w:rsid w:val="006670E9"/>
    <w:rsid w:val="00673494"/>
    <w:rsid w:val="0069744C"/>
    <w:rsid w:val="006B6B58"/>
    <w:rsid w:val="006C0B77"/>
    <w:rsid w:val="006C724D"/>
    <w:rsid w:val="006F76B4"/>
    <w:rsid w:val="00733DA8"/>
    <w:rsid w:val="007606E9"/>
    <w:rsid w:val="00760E4D"/>
    <w:rsid w:val="00790394"/>
    <w:rsid w:val="00793364"/>
    <w:rsid w:val="007945CE"/>
    <w:rsid w:val="007976DB"/>
    <w:rsid w:val="007A3BAC"/>
    <w:rsid w:val="007D2217"/>
    <w:rsid w:val="007F4D9D"/>
    <w:rsid w:val="00801AAE"/>
    <w:rsid w:val="008213FA"/>
    <w:rsid w:val="008242FF"/>
    <w:rsid w:val="00837314"/>
    <w:rsid w:val="008401B6"/>
    <w:rsid w:val="008447E5"/>
    <w:rsid w:val="00870751"/>
    <w:rsid w:val="00870A57"/>
    <w:rsid w:val="008A19CD"/>
    <w:rsid w:val="008B106E"/>
    <w:rsid w:val="008C3D55"/>
    <w:rsid w:val="008D0012"/>
    <w:rsid w:val="008D32B9"/>
    <w:rsid w:val="008E5112"/>
    <w:rsid w:val="009000B7"/>
    <w:rsid w:val="009142E9"/>
    <w:rsid w:val="009162C8"/>
    <w:rsid w:val="00922C48"/>
    <w:rsid w:val="00937268"/>
    <w:rsid w:val="00960769"/>
    <w:rsid w:val="009641CA"/>
    <w:rsid w:val="00972E35"/>
    <w:rsid w:val="0097425A"/>
    <w:rsid w:val="009957DB"/>
    <w:rsid w:val="009B453A"/>
    <w:rsid w:val="009C159B"/>
    <w:rsid w:val="009E4D09"/>
    <w:rsid w:val="009F32BD"/>
    <w:rsid w:val="009F48CE"/>
    <w:rsid w:val="00A17563"/>
    <w:rsid w:val="00A51085"/>
    <w:rsid w:val="00A5184F"/>
    <w:rsid w:val="00A70F27"/>
    <w:rsid w:val="00A760F3"/>
    <w:rsid w:val="00AC5382"/>
    <w:rsid w:val="00AD2C48"/>
    <w:rsid w:val="00AD6362"/>
    <w:rsid w:val="00AE2580"/>
    <w:rsid w:val="00B051BC"/>
    <w:rsid w:val="00B12776"/>
    <w:rsid w:val="00B4605B"/>
    <w:rsid w:val="00B4753B"/>
    <w:rsid w:val="00B53673"/>
    <w:rsid w:val="00B63AC8"/>
    <w:rsid w:val="00B915B7"/>
    <w:rsid w:val="00B97793"/>
    <w:rsid w:val="00BA2488"/>
    <w:rsid w:val="00BB35B1"/>
    <w:rsid w:val="00C76A69"/>
    <w:rsid w:val="00C83253"/>
    <w:rsid w:val="00C833D8"/>
    <w:rsid w:val="00C943DA"/>
    <w:rsid w:val="00CB2408"/>
    <w:rsid w:val="00CE5015"/>
    <w:rsid w:val="00D16661"/>
    <w:rsid w:val="00D174ED"/>
    <w:rsid w:val="00D25114"/>
    <w:rsid w:val="00D300EB"/>
    <w:rsid w:val="00D30E6D"/>
    <w:rsid w:val="00D7243D"/>
    <w:rsid w:val="00D91F61"/>
    <w:rsid w:val="00DD455A"/>
    <w:rsid w:val="00DE652F"/>
    <w:rsid w:val="00DE76BC"/>
    <w:rsid w:val="00DF709D"/>
    <w:rsid w:val="00E138CD"/>
    <w:rsid w:val="00E271DD"/>
    <w:rsid w:val="00E36122"/>
    <w:rsid w:val="00E73724"/>
    <w:rsid w:val="00E75CA4"/>
    <w:rsid w:val="00E81D99"/>
    <w:rsid w:val="00EA59DF"/>
    <w:rsid w:val="00EB38A4"/>
    <w:rsid w:val="00EB49E3"/>
    <w:rsid w:val="00ED1908"/>
    <w:rsid w:val="00EE4070"/>
    <w:rsid w:val="00EF3447"/>
    <w:rsid w:val="00F07916"/>
    <w:rsid w:val="00F12C76"/>
    <w:rsid w:val="00F27EC9"/>
    <w:rsid w:val="00F353B9"/>
    <w:rsid w:val="00F42B95"/>
    <w:rsid w:val="00F44D15"/>
    <w:rsid w:val="00F61047"/>
    <w:rsid w:val="00F71132"/>
    <w:rsid w:val="00FA4F1D"/>
    <w:rsid w:val="00FB2BF6"/>
    <w:rsid w:val="00FE3B1B"/>
    <w:rsid w:val="00FE4143"/>
    <w:rsid w:val="00FE7325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3629</Words>
  <Characters>2069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2026-03-31T13:28:00Z</cp:lastPrinted>
  <dcterms:created xsi:type="dcterms:W3CDTF">2026-03-31T11:54:00Z</dcterms:created>
  <dcterms:modified xsi:type="dcterms:W3CDTF">2026-03-31T13:34:00Z</dcterms:modified>
</cp:coreProperties>
</file>