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04C5" w14:textId="7B735775" w:rsidR="00D73DA0" w:rsidRPr="002D2801" w:rsidRDefault="00D73DA0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204008331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="00412A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D553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1" w:name="_Hlk204065924"/>
      <w:r w:rsidRPr="00CD5AC2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73E3228" wp14:editId="38170418">
            <wp:extent cx="488950" cy="596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</w:t>
      </w:r>
      <w:r w:rsidR="000D7B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</w:p>
    <w:p w14:paraId="27B1F5A6" w14:textId="2562FBDE" w:rsidR="00D73DA0" w:rsidRPr="00CD5AC2" w:rsidRDefault="00D5536F" w:rsidP="00412A9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0D7B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028B6" w:rsidRPr="002D28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</w:t>
      </w:r>
      <w:r w:rsidR="00F028B6" w:rsidRPr="002D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ЇНА</w:t>
      </w:r>
      <w:r w:rsidR="000D7B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</w:p>
    <w:p w14:paraId="7129B359" w14:textId="77777777" w:rsidR="00D73DA0" w:rsidRPr="00CD5AC2" w:rsidRDefault="00D73DA0" w:rsidP="00D73DA0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67D25990" w14:textId="77777777" w:rsidR="00D73DA0" w:rsidRPr="00CD5AC2" w:rsidRDefault="00D73DA0" w:rsidP="00D73DA0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5AC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0BC2C973" w14:textId="088FA572" w:rsidR="00D73DA0" w:rsidRPr="00CD5AC2" w:rsidRDefault="00412A96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55 </w:t>
      </w:r>
      <w:proofErr w:type="spellStart"/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>сесія</w:t>
      </w:r>
      <w:proofErr w:type="spellEnd"/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І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spellStart"/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4AB6F5FA" w14:textId="77777777" w:rsidR="00D73DA0" w:rsidRPr="00CD5AC2" w:rsidRDefault="00D73DA0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5A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CD5A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CD5A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6807504F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A0D464" w14:textId="203DB285" w:rsidR="00D73DA0" w:rsidRPr="00CD5AC2" w:rsidRDefault="002C369C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травня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6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1502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</w:t>
      </w:r>
      <w:proofErr w:type="spellEnd"/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2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2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25-55/2026</w:t>
      </w:r>
    </w:p>
    <w:p w14:paraId="6400FD88" w14:textId="77777777" w:rsidR="00D73DA0" w:rsidRPr="00CD5AC2" w:rsidRDefault="00D73DA0" w:rsidP="00D73DA0">
      <w:pPr>
        <w:spacing w:after="16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D73DA0" w:rsidRPr="00CD5AC2" w14:paraId="6A7CB3E6" w14:textId="77777777" w:rsidTr="00D2768A">
        <w:trPr>
          <w:trHeight w:val="1635"/>
        </w:trPr>
        <w:tc>
          <w:tcPr>
            <w:tcW w:w="4536" w:type="dxa"/>
            <w:hideMark/>
          </w:tcPr>
          <w:p w14:paraId="150B3854" w14:textId="1CD337CD" w:rsidR="00D73DA0" w:rsidRPr="00CD5AC2" w:rsidRDefault="00D73DA0" w:rsidP="009B2F6A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bookmarkStart w:id="2" w:name="_Hlk194477148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Про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припинення</w:t>
            </w:r>
            <w:proofErr w:type="spellEnd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028B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дії </w:t>
            </w:r>
            <w:r w:rsidRPr="00F62961">
              <w:rPr>
                <w:rFonts w:ascii="Times New Roman" w:eastAsia="Calibri" w:hAnsi="Times New Roman" w:cs="Times New Roman"/>
                <w:sz w:val="28"/>
              </w:rPr>
              <w:t>Договор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у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оренди</w:t>
            </w:r>
            <w:proofErr w:type="spellEnd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нерухомого</w:t>
            </w:r>
            <w:proofErr w:type="spellEnd"/>
            <w:r w:rsid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майна</w:t>
            </w:r>
            <w:r w:rsidRPr="00F62961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, що належить до комунальної власності територіальної громади 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міста Ніжина № 4 </w:t>
            </w:r>
            <w:r w:rsidRPr="00F62961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від </w:t>
            </w:r>
            <w:r w:rsidR="002C4B1C">
              <w:rPr>
                <w:rFonts w:ascii="Times New Roman" w:eastAsia="Calibri" w:hAnsi="Times New Roman" w:cs="Times New Roman"/>
                <w:sz w:val="28"/>
                <w:lang w:val="uk-UA"/>
              </w:rPr>
              <w:t>22</w:t>
            </w:r>
            <w:r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</w:t>
            </w:r>
            <w:r w:rsidR="002C4B1C">
              <w:rPr>
                <w:rFonts w:ascii="Times New Roman" w:eastAsia="Calibri" w:hAnsi="Times New Roman" w:cs="Times New Roman"/>
                <w:sz w:val="28"/>
                <w:lang w:val="uk-UA"/>
              </w:rPr>
              <w:t>травня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</w:t>
            </w:r>
            <w:r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>20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>1</w:t>
            </w:r>
            <w:r w:rsidR="002C4B1C">
              <w:rPr>
                <w:rFonts w:ascii="Times New Roman" w:eastAsia="Calibri" w:hAnsi="Times New Roman" w:cs="Times New Roman"/>
                <w:sz w:val="28"/>
                <w:lang w:val="uk-UA"/>
              </w:rPr>
              <w:t>5</w:t>
            </w:r>
            <w:r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року</w:t>
            </w:r>
            <w:r w:rsidR="002A27C7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(зі змінами)</w:t>
            </w:r>
            <w:r w:rsidRPr="0049032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bookmarkEnd w:id="2"/>
          </w:p>
        </w:tc>
      </w:tr>
    </w:tbl>
    <w:p w14:paraId="4D0E6009" w14:textId="77777777" w:rsidR="00D73DA0" w:rsidRDefault="00D73DA0" w:rsidP="002C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71F2C" w14:textId="028DA250" w:rsidR="00D73DA0" w:rsidRPr="00CD5AC2" w:rsidRDefault="00060BF2" w:rsidP="00D7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травня </w:t>
      </w:r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1997 р</w:t>
      </w:r>
      <w:r w:rsidR="003444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оку</w:t>
      </w:r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280/97-ВР</w:t>
      </w:r>
      <w:r w:rsidR="00D73DA0" w:rsidRPr="00060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Закону України «Про оренду державного та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майна» від 03 жовтня 2019 року </w:t>
      </w:r>
      <w:r w:rsidR="004B3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4B3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157-</w:t>
      </w:r>
      <w:r w:rsidR="00E07249" w:rsidRPr="00CD5A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 р.</w:t>
      </w:r>
      <w:r w:rsidR="00E07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3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483 «Деякі питання оренди державного та комунального майна», Регламент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 затвердженого рішенням Ніжинської міської ради від 27 листопада 2020 року № 3-2/2020, враховуючи </w:t>
      </w:r>
      <w:bookmarkStart w:id="3" w:name="_Hlk194477229"/>
      <w:r w:rsidR="00E07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заяву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некомерційного підприємства «Чернігівська обласна лікарня» Чернігівської обласної ради 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44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DD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</w:t>
      </w:r>
      <w:r w:rsidR="00DD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DD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344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4-14/05/839</w:t>
      </w:r>
      <w:r w:rsidR="00D73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3"/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14:paraId="06E50B40" w14:textId="640E21E3" w:rsidR="00EA732E" w:rsidRDefault="00D73DA0" w:rsidP="00EA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Припинити </w:t>
      </w:r>
      <w:r w:rsidR="00C22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дію </w:t>
      </w:r>
      <w:r w:rsidRPr="002111DF">
        <w:rPr>
          <w:rFonts w:ascii="Times New Roman" w:eastAsia="Calibri" w:hAnsi="Times New Roman" w:cs="Times New Roman"/>
          <w:sz w:val="28"/>
          <w:lang w:val="uk-UA"/>
        </w:rPr>
        <w:t>Догов</w:t>
      </w:r>
      <w:r w:rsidR="00C22FB0">
        <w:rPr>
          <w:rFonts w:ascii="Times New Roman" w:eastAsia="Calibri" w:hAnsi="Times New Roman" w:cs="Times New Roman"/>
          <w:sz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lang w:val="uk-UA"/>
        </w:rPr>
        <w:t>р</w:t>
      </w:r>
      <w:r w:rsidR="00C22FB0">
        <w:rPr>
          <w:rFonts w:ascii="Times New Roman" w:eastAsia="Calibri" w:hAnsi="Times New Roman" w:cs="Times New Roman"/>
          <w:sz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="00DD72F4" w:rsidRPr="00F62961">
        <w:rPr>
          <w:rFonts w:ascii="Times New Roman" w:eastAsia="Calibri" w:hAnsi="Times New Roman" w:cs="Times New Roman"/>
          <w:sz w:val="28"/>
        </w:rPr>
        <w:t>оренди</w:t>
      </w:r>
      <w:proofErr w:type="spellEnd"/>
      <w:r w:rsidR="00DD72F4" w:rsidRPr="00F62961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DD72F4" w:rsidRPr="00F62961">
        <w:rPr>
          <w:rFonts w:ascii="Times New Roman" w:eastAsia="Calibri" w:hAnsi="Times New Roman" w:cs="Times New Roman"/>
          <w:sz w:val="28"/>
        </w:rPr>
        <w:t>нерухомого</w:t>
      </w:r>
      <w:proofErr w:type="spellEnd"/>
      <w:r w:rsidR="00DD72F4">
        <w:rPr>
          <w:rFonts w:ascii="Times New Roman" w:eastAsia="Calibri" w:hAnsi="Times New Roman" w:cs="Times New Roman"/>
          <w:sz w:val="28"/>
          <w:lang w:val="uk-UA"/>
        </w:rPr>
        <w:t xml:space="preserve"> майна</w:t>
      </w:r>
      <w:r w:rsidR="00DD72F4" w:rsidRPr="00F62961">
        <w:rPr>
          <w:rFonts w:ascii="Times New Roman" w:eastAsia="Calibri" w:hAnsi="Times New Roman" w:cs="Times New Roman"/>
          <w:sz w:val="28"/>
          <w:lang w:val="uk-UA"/>
        </w:rPr>
        <w:t xml:space="preserve">, що належить до комунальної власності територіальної громади </w:t>
      </w:r>
      <w:r w:rsidR="00DD72F4">
        <w:rPr>
          <w:rFonts w:ascii="Times New Roman" w:eastAsia="Calibri" w:hAnsi="Times New Roman" w:cs="Times New Roman"/>
          <w:sz w:val="28"/>
          <w:lang w:val="uk-UA"/>
        </w:rPr>
        <w:t xml:space="preserve">міста Ніжина № 4 </w:t>
      </w:r>
      <w:r w:rsidR="00DD72F4" w:rsidRPr="00F62961">
        <w:rPr>
          <w:rFonts w:ascii="Times New Roman" w:eastAsia="Calibri" w:hAnsi="Times New Roman" w:cs="Times New Roman"/>
          <w:sz w:val="28"/>
          <w:lang w:val="uk-UA"/>
        </w:rPr>
        <w:t xml:space="preserve">від </w:t>
      </w:r>
      <w:r w:rsidR="00C5619E">
        <w:rPr>
          <w:rFonts w:ascii="Times New Roman" w:eastAsia="Calibri" w:hAnsi="Times New Roman" w:cs="Times New Roman"/>
          <w:sz w:val="28"/>
          <w:lang w:val="uk-UA"/>
        </w:rPr>
        <w:t xml:space="preserve">                       </w:t>
      </w:r>
      <w:r w:rsidR="0034448A">
        <w:rPr>
          <w:rFonts w:ascii="Times New Roman" w:eastAsia="Calibri" w:hAnsi="Times New Roman" w:cs="Times New Roman"/>
          <w:sz w:val="28"/>
          <w:lang w:val="uk-UA"/>
        </w:rPr>
        <w:t xml:space="preserve">22 травня </w:t>
      </w:r>
      <w:r w:rsidR="00DD72F4" w:rsidRPr="0049032B">
        <w:rPr>
          <w:rFonts w:ascii="Times New Roman" w:eastAsia="Calibri" w:hAnsi="Times New Roman" w:cs="Times New Roman"/>
          <w:sz w:val="28"/>
          <w:lang w:val="uk-UA"/>
        </w:rPr>
        <w:t>20</w:t>
      </w:r>
      <w:r w:rsidR="00DD72F4">
        <w:rPr>
          <w:rFonts w:ascii="Times New Roman" w:eastAsia="Calibri" w:hAnsi="Times New Roman" w:cs="Times New Roman"/>
          <w:sz w:val="28"/>
          <w:lang w:val="uk-UA"/>
        </w:rPr>
        <w:t>1</w:t>
      </w:r>
      <w:r w:rsidR="0034448A">
        <w:rPr>
          <w:rFonts w:ascii="Times New Roman" w:eastAsia="Calibri" w:hAnsi="Times New Roman" w:cs="Times New Roman"/>
          <w:sz w:val="28"/>
          <w:lang w:val="uk-UA"/>
        </w:rPr>
        <w:t>5</w:t>
      </w:r>
      <w:r w:rsidR="00DD72F4" w:rsidRPr="0049032B">
        <w:rPr>
          <w:rFonts w:ascii="Times New Roman" w:eastAsia="Calibri" w:hAnsi="Times New Roman" w:cs="Times New Roman"/>
          <w:sz w:val="28"/>
          <w:lang w:val="uk-UA"/>
        </w:rPr>
        <w:t xml:space="preserve"> року</w:t>
      </w:r>
      <w:r w:rsidR="002A27C7">
        <w:rPr>
          <w:rFonts w:ascii="Times New Roman" w:eastAsia="Calibri" w:hAnsi="Times New Roman" w:cs="Times New Roman"/>
          <w:sz w:val="28"/>
          <w:lang w:val="uk-UA"/>
        </w:rPr>
        <w:t xml:space="preserve"> (зі змінами)</w:t>
      </w:r>
      <w:r w:rsidRPr="00CD5A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615436"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нежитлов</w:t>
      </w:r>
      <w:r w:rsidR="0034448A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4448A">
        <w:rPr>
          <w:rFonts w:ascii="Times New Roman" w:eastAsia="Calibri" w:hAnsi="Times New Roman" w:cs="Times New Roman"/>
          <w:sz w:val="28"/>
          <w:szCs w:val="28"/>
          <w:lang w:val="uk-UA"/>
        </w:rPr>
        <w:t>приміщення</w:t>
      </w:r>
      <w:r w:rsidR="003921CC"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</w:t>
      </w:r>
      <w:r w:rsidR="003444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97</w:t>
      </w:r>
      <w:r w:rsidR="00EC5D8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4448A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Чернігівська область, місто Ніжин, вулиця </w:t>
      </w:r>
      <w:proofErr w:type="spellStart"/>
      <w:r w:rsidR="00387B0D">
        <w:rPr>
          <w:rFonts w:ascii="Times New Roman" w:eastAsia="Calibri" w:hAnsi="Times New Roman" w:cs="Times New Roman"/>
          <w:sz w:val="28"/>
          <w:szCs w:val="28"/>
          <w:lang w:val="uk-UA"/>
        </w:rPr>
        <w:t>Прощенка</w:t>
      </w:r>
      <w:proofErr w:type="spellEnd"/>
      <w:r w:rsidR="00387B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Станіслава (Московська)</w:t>
      </w:r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будинок </w:t>
      </w:r>
      <w:r w:rsidR="0034448A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="003921CC">
        <w:rPr>
          <w:rFonts w:ascii="Times New Roman" w:eastAsia="Calibri" w:hAnsi="Times New Roman" w:cs="Times New Roman"/>
          <w:sz w:val="28"/>
          <w:szCs w:val="28"/>
          <w:lang w:val="uk-UA"/>
        </w:rPr>
        <w:t>, укладеного з</w:t>
      </w:r>
      <w:r w:rsidR="00A562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56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комунальним некомерційним підприємством «Чернігівська обласна лікарня» Чернігівської обласної ради</w:t>
      </w:r>
      <w:r w:rsidR="007117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6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зв’язку з внесенням змін до організаційної структури та штатного розпису КНП «Чернігівська обласна лікарня» ЧОР</w:t>
      </w:r>
      <w:r w:rsidR="00145B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наказом № 15/ОД від 26.02.2026 «Про внесення змін до організаційної структури та штатного розпису лікарні»</w:t>
      </w:r>
      <w:r w:rsidR="0046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 закриття</w:t>
      </w:r>
      <w:r w:rsidR="007117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відокремленого структурного підрозділу «Ніжинське </w:t>
      </w:r>
      <w:r w:rsidR="00F66A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патологоанатомічне відділення»</w:t>
      </w:r>
      <w:r w:rsidR="00145B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КНП «Чернігівська обласна лікарня» ЧОР</w:t>
      </w:r>
      <w:r w:rsidR="00F66A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6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8F3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040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56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01 липня 2026 року </w:t>
      </w:r>
      <w:r w:rsidR="0046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згодою сторін.</w:t>
      </w:r>
    </w:p>
    <w:p w14:paraId="3F108FD3" w14:textId="3CD9EC98" w:rsidR="00E30C82" w:rsidRPr="00E30C82" w:rsidRDefault="00E30C82" w:rsidP="00EA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>2. У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174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комунально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9532F4" w:rsidRPr="0095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некомерційно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9532F4" w:rsidRPr="0095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lastRenderedPageBreak/>
        <w:t>підприємств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532F4" w:rsidRPr="009532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Ніжинська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</w:rPr>
        <w:t xml:space="preserve"> центральна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лікарня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</w:rPr>
        <w:t>Галицького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</w:rPr>
        <w:t>»</w:t>
      </w:r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Чернігівської області</w:t>
      </w:r>
      <w:r w:rsidRPr="00953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вжити заходів щодо реалізації пункту 1 цього рішення згідно Закону України «Про оренду державного та комунального майна» від 03 жовтня 2019 року № 157-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800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6A6040" w14:textId="77777777" w:rsidR="00E30C82" w:rsidRPr="00E30C82" w:rsidRDefault="00E30C82" w:rsidP="008001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 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>Чернеті</w:t>
      </w:r>
      <w:proofErr w:type="spellEnd"/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00FB65D9" w14:textId="0F566A53" w:rsidR="00E30C82" w:rsidRPr="009532F4" w:rsidRDefault="00E30C82" w:rsidP="008001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 Організацію виконання даного рішення покласти на першого заступника міського голови з питань діяльності виконавчих органів ради Вовченка Ф. 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>Онокало</w:t>
      </w:r>
      <w:proofErr w:type="spellEnd"/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І.А. та </w:t>
      </w:r>
      <w:r w:rsidR="009532F4" w:rsidRPr="009532F4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9532F4" w:rsidRPr="009532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.о. генерального директора комунального некомерційного підприємства «Ніжинська центральна міська лікарня імені Миколи Галицького» </w:t>
      </w:r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Чернігівської області </w:t>
      </w:r>
      <w:proofErr w:type="spellStart"/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>Качера</w:t>
      </w:r>
      <w:proofErr w:type="spellEnd"/>
      <w:r w:rsidR="009532F4" w:rsidRPr="009532F4">
        <w:rPr>
          <w:rFonts w:ascii="Times New Roman" w:hAnsi="Times New Roman" w:cs="Times New Roman"/>
          <w:sz w:val="28"/>
          <w:szCs w:val="28"/>
          <w:lang w:val="uk-UA"/>
        </w:rPr>
        <w:t xml:space="preserve"> О.Е.</w:t>
      </w:r>
    </w:p>
    <w:p w14:paraId="477EED34" w14:textId="77777777" w:rsidR="00E30C82" w:rsidRPr="00E30C82" w:rsidRDefault="00E30C82" w:rsidP="0080014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 Контроль даного рішення покласти на постійну комісію міської ради з 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 М.).</w:t>
      </w:r>
    </w:p>
    <w:p w14:paraId="4F69E8BD" w14:textId="77777777" w:rsidR="00D73DA0" w:rsidRPr="00E30C82" w:rsidRDefault="00D73DA0" w:rsidP="00800145">
      <w:pPr>
        <w:spacing w:after="0" w:line="240" w:lineRule="auto"/>
        <w:ind w:left="-142"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127387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E6C5DB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Міський голова</w:t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</w:t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Олександр КОДОЛА</w:t>
      </w:r>
    </w:p>
    <w:p w14:paraId="2B4124CC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D2D6F7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19FB6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6CE69DF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7C0667A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B2847B1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352FDF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1E583BC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FB9412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6C4908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3AB79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A1BCC1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1D2E19F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22682BA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71FDF9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292296" w14:textId="77777777" w:rsidR="00D73DA0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081E6" w14:textId="77777777" w:rsidR="00D73DA0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D24313E" w14:textId="77777777" w:rsidR="00D73DA0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7285242" w14:textId="77777777" w:rsidR="00C5619E" w:rsidRDefault="00C5619E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00338E3" w14:textId="77777777" w:rsidR="00C5619E" w:rsidRDefault="00C5619E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949977D" w14:textId="77777777" w:rsidR="004A7C19" w:rsidRPr="00CD5AC2" w:rsidRDefault="004A7C19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C5FB71" w14:textId="0BAA11DE" w:rsidR="00D73DA0" w:rsidRPr="00CD5AC2" w:rsidRDefault="00675DE8" w:rsidP="00D73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4" w:name="_Hlk7939999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D73DA0" w:rsidRPr="00CD5A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0E4C0215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F8A5EA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2201C406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Ірина ОНОКАЛО</w:t>
      </w:r>
    </w:p>
    <w:p w14:paraId="3B076E5C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219285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</w:t>
      </w:r>
    </w:p>
    <w:p w14:paraId="4DFEBCA7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з питань діяльності</w:t>
      </w:r>
    </w:p>
    <w:p w14:paraId="40981F52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ради                                                          Федір ВОВЧЕНКО</w:t>
      </w:r>
    </w:p>
    <w:p w14:paraId="54C0AC30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A8673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Юрій ХОМЕНКО</w:t>
      </w:r>
    </w:p>
    <w:p w14:paraId="66FAA1E5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821C5A1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02A77980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</w:t>
      </w:r>
    </w:p>
    <w:p w14:paraId="6DECC5F7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</w:t>
      </w: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В’ячеслав ЛЕГА</w:t>
      </w:r>
    </w:p>
    <w:p w14:paraId="7D961AFB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29618C2" w14:textId="77777777" w:rsidR="00D73DA0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Головний спеціаліст – юрист </w:t>
      </w:r>
    </w:p>
    <w:p w14:paraId="53406A78" w14:textId="77777777" w:rsidR="00D73DA0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бухгалтерського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обліку, </w:t>
      </w:r>
    </w:p>
    <w:p w14:paraId="69416CF0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звітності та правового забезпечення Управління</w:t>
      </w:r>
    </w:p>
    <w:p w14:paraId="0DFD20E3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майна та земельних відносин </w:t>
      </w:r>
    </w:p>
    <w:p w14:paraId="42E354F2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 міської ради</w:t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Сергій САВЧЕНКО</w:t>
      </w:r>
    </w:p>
    <w:p w14:paraId="263E8F66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</w:t>
      </w:r>
    </w:p>
    <w:p w14:paraId="490FFA78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0508B333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39CF6AB1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653CE6DC" w14:textId="3B5F1F88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</w:t>
      </w:r>
      <w:r w:rsidR="0083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55C6BE40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7D8314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постійної комісії </w:t>
      </w:r>
    </w:p>
    <w:p w14:paraId="1E1A6A56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законності,</w:t>
      </w:r>
    </w:p>
    <w:p w14:paraId="766E376F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охорони прав і свобод громадян,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запобігання </w:t>
      </w:r>
    </w:p>
    <w:p w14:paraId="7D51A77D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корупції, адміністративно-територіального</w:t>
      </w:r>
    </w:p>
    <w:p w14:paraId="40936484" w14:textId="4C460564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8307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6CC45213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7FC813C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296F4898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28CA3D7F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04E40557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58EEBD39" w14:textId="77777777" w:rsidR="00F05BF5" w:rsidRDefault="00F05BF5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2E6D1619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bookmarkEnd w:id="1"/>
    <w:bookmarkEnd w:id="4"/>
    <w:p w14:paraId="507C24CF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sectPr w:rsidR="002C369C" w:rsidSect="00D73DA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A0"/>
    <w:rsid w:val="00005567"/>
    <w:rsid w:val="00014B50"/>
    <w:rsid w:val="0004014B"/>
    <w:rsid w:val="000423EA"/>
    <w:rsid w:val="00060BF2"/>
    <w:rsid w:val="00067BE6"/>
    <w:rsid w:val="00081AA4"/>
    <w:rsid w:val="000A28DE"/>
    <w:rsid w:val="000C51F2"/>
    <w:rsid w:val="000D4C7B"/>
    <w:rsid w:val="000D5DFA"/>
    <w:rsid w:val="000D6855"/>
    <w:rsid w:val="000D7B49"/>
    <w:rsid w:val="0010622B"/>
    <w:rsid w:val="001132B6"/>
    <w:rsid w:val="001159D4"/>
    <w:rsid w:val="00145BD5"/>
    <w:rsid w:val="00147E18"/>
    <w:rsid w:val="001502A6"/>
    <w:rsid w:val="001740E7"/>
    <w:rsid w:val="001D2F15"/>
    <w:rsid w:val="001E32F7"/>
    <w:rsid w:val="002208D7"/>
    <w:rsid w:val="00225420"/>
    <w:rsid w:val="002256CB"/>
    <w:rsid w:val="00240124"/>
    <w:rsid w:val="00241786"/>
    <w:rsid w:val="00263D85"/>
    <w:rsid w:val="00295D41"/>
    <w:rsid w:val="002A27C7"/>
    <w:rsid w:val="002C369C"/>
    <w:rsid w:val="002C4B1C"/>
    <w:rsid w:val="002D0F06"/>
    <w:rsid w:val="002D2801"/>
    <w:rsid w:val="0032499E"/>
    <w:rsid w:val="0034448A"/>
    <w:rsid w:val="00357392"/>
    <w:rsid w:val="00357C79"/>
    <w:rsid w:val="00370231"/>
    <w:rsid w:val="00373143"/>
    <w:rsid w:val="0037515F"/>
    <w:rsid w:val="00387B0D"/>
    <w:rsid w:val="003921CC"/>
    <w:rsid w:val="00394F6D"/>
    <w:rsid w:val="0040461C"/>
    <w:rsid w:val="00412A96"/>
    <w:rsid w:val="00414F77"/>
    <w:rsid w:val="004475B7"/>
    <w:rsid w:val="004526B5"/>
    <w:rsid w:val="00456572"/>
    <w:rsid w:val="004649A0"/>
    <w:rsid w:val="00464E0B"/>
    <w:rsid w:val="0049032B"/>
    <w:rsid w:val="004A7C19"/>
    <w:rsid w:val="004B3AAD"/>
    <w:rsid w:val="004B4DF9"/>
    <w:rsid w:val="004E3C5E"/>
    <w:rsid w:val="00503EC2"/>
    <w:rsid w:val="00572A58"/>
    <w:rsid w:val="005A3398"/>
    <w:rsid w:val="005C185C"/>
    <w:rsid w:val="005D5F31"/>
    <w:rsid w:val="00615436"/>
    <w:rsid w:val="00627D5B"/>
    <w:rsid w:val="00634B5C"/>
    <w:rsid w:val="006465A5"/>
    <w:rsid w:val="00655A85"/>
    <w:rsid w:val="00667F89"/>
    <w:rsid w:val="00675DE8"/>
    <w:rsid w:val="00686548"/>
    <w:rsid w:val="006939F7"/>
    <w:rsid w:val="006C0B77"/>
    <w:rsid w:val="006E00A3"/>
    <w:rsid w:val="007117F0"/>
    <w:rsid w:val="007E6AD3"/>
    <w:rsid w:val="007F744A"/>
    <w:rsid w:val="00800145"/>
    <w:rsid w:val="00804550"/>
    <w:rsid w:val="008242FF"/>
    <w:rsid w:val="008307F5"/>
    <w:rsid w:val="00870751"/>
    <w:rsid w:val="008814C0"/>
    <w:rsid w:val="008B5056"/>
    <w:rsid w:val="008D0012"/>
    <w:rsid w:val="008F3A4D"/>
    <w:rsid w:val="00902B9F"/>
    <w:rsid w:val="0092005D"/>
    <w:rsid w:val="00922C48"/>
    <w:rsid w:val="00927596"/>
    <w:rsid w:val="009532F4"/>
    <w:rsid w:val="009758B6"/>
    <w:rsid w:val="00983F14"/>
    <w:rsid w:val="009E63E1"/>
    <w:rsid w:val="00A07231"/>
    <w:rsid w:val="00A56274"/>
    <w:rsid w:val="00A67BDA"/>
    <w:rsid w:val="00B03EAC"/>
    <w:rsid w:val="00B138C4"/>
    <w:rsid w:val="00B50C04"/>
    <w:rsid w:val="00B75102"/>
    <w:rsid w:val="00B85D6D"/>
    <w:rsid w:val="00B86CAA"/>
    <w:rsid w:val="00B915B7"/>
    <w:rsid w:val="00BC0E30"/>
    <w:rsid w:val="00BF2BFE"/>
    <w:rsid w:val="00C22FB0"/>
    <w:rsid w:val="00C36257"/>
    <w:rsid w:val="00C37777"/>
    <w:rsid w:val="00C5619E"/>
    <w:rsid w:val="00C74C6A"/>
    <w:rsid w:val="00C75B19"/>
    <w:rsid w:val="00C7677D"/>
    <w:rsid w:val="00CE1D09"/>
    <w:rsid w:val="00D17E27"/>
    <w:rsid w:val="00D2768A"/>
    <w:rsid w:val="00D349B0"/>
    <w:rsid w:val="00D50093"/>
    <w:rsid w:val="00D5536F"/>
    <w:rsid w:val="00D73DA0"/>
    <w:rsid w:val="00D8386C"/>
    <w:rsid w:val="00DD72F4"/>
    <w:rsid w:val="00DE6E28"/>
    <w:rsid w:val="00E07249"/>
    <w:rsid w:val="00E138CD"/>
    <w:rsid w:val="00E17B78"/>
    <w:rsid w:val="00E30C82"/>
    <w:rsid w:val="00E667C5"/>
    <w:rsid w:val="00EA59DF"/>
    <w:rsid w:val="00EA732E"/>
    <w:rsid w:val="00EC5D8B"/>
    <w:rsid w:val="00EE4070"/>
    <w:rsid w:val="00F028B6"/>
    <w:rsid w:val="00F05BF5"/>
    <w:rsid w:val="00F12C76"/>
    <w:rsid w:val="00F147EB"/>
    <w:rsid w:val="00F33B44"/>
    <w:rsid w:val="00F4472E"/>
    <w:rsid w:val="00F527FA"/>
    <w:rsid w:val="00F62961"/>
    <w:rsid w:val="00F63914"/>
    <w:rsid w:val="00F66ABF"/>
    <w:rsid w:val="00F73D17"/>
    <w:rsid w:val="00F9024D"/>
    <w:rsid w:val="00F938EF"/>
    <w:rsid w:val="00F93F45"/>
    <w:rsid w:val="00FA616F"/>
    <w:rsid w:val="00FC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24A5"/>
  <w15:chartTrackingRefBased/>
  <w15:docId w15:val="{089D23AE-42D5-4BC8-B566-9D63AA6D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DA0"/>
    <w:pPr>
      <w:spacing w:after="200" w:line="276" w:lineRule="auto"/>
    </w:pPr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DA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DA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DA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DA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DA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DA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DA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DA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DA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DA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3DA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3D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3D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3D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3D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DA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DA0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3D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3DA0"/>
    <w:pPr>
      <w:spacing w:after="160" w:line="240" w:lineRule="auto"/>
      <w:ind w:left="720"/>
      <w:contextualSpacing/>
    </w:pPr>
    <w:rPr>
      <w:rFonts w:ascii="Times New Roman" w:hAnsi="Times New Roman"/>
      <w:sz w:val="28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D73D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3DA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3DA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3DA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3164</Words>
  <Characters>1805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cp:lastPrinted>2026-04-30T08:18:00Z</cp:lastPrinted>
  <dcterms:created xsi:type="dcterms:W3CDTF">2026-05-22T12:48:00Z</dcterms:created>
  <dcterms:modified xsi:type="dcterms:W3CDTF">2026-05-22T12:48:00Z</dcterms:modified>
</cp:coreProperties>
</file>