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F5CE4" w14:textId="489D7DB4" w:rsidR="00FA383D" w:rsidRPr="00A61729" w:rsidRDefault="00D81A8B" w:rsidP="00D35131">
      <w:pPr>
        <w:tabs>
          <w:tab w:val="center" w:pos="4677"/>
          <w:tab w:val="left" w:pos="8145"/>
        </w:tabs>
        <w:rPr>
          <w:rFonts w:ascii="Calibri" w:hAnsi="Calibri"/>
          <w:color w:val="FFFFFF" w:themeColor="background1"/>
        </w:rPr>
      </w:pPr>
      <w:r>
        <w:rPr>
          <w:rFonts w:ascii="Calibri" w:hAnsi="Calibri"/>
        </w:rPr>
        <w:t xml:space="preserve">  </w:t>
      </w:r>
      <w:r w:rsidR="005D705E">
        <w:rPr>
          <w:rFonts w:ascii="Calibri" w:hAnsi="Calibri"/>
        </w:rPr>
        <w:t xml:space="preserve"> </w:t>
      </w:r>
      <w:r w:rsidR="00D35131">
        <w:rPr>
          <w:rFonts w:ascii="Calibri" w:hAnsi="Calibri"/>
        </w:rPr>
        <w:tab/>
      </w:r>
      <w:r w:rsidR="00DA098D">
        <w:rPr>
          <w:rFonts w:ascii="Calibri" w:hAnsi="Calibri"/>
        </w:rPr>
        <w:t xml:space="preserve">      </w:t>
      </w:r>
      <w:r w:rsidR="00FA383D" w:rsidRPr="00FA383D">
        <w:rPr>
          <w:rFonts w:ascii="Tms Rmn" w:hAnsi="Tms Rmn"/>
          <w:noProof/>
          <w:lang w:eastAsia="uk-UA"/>
        </w:rPr>
        <w:drawing>
          <wp:inline distT="0" distB="0" distL="0" distR="0" wp14:anchorId="6CF36A2B" wp14:editId="513CE1B1">
            <wp:extent cx="485775" cy="600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r w:rsidR="00D35131">
        <w:rPr>
          <w:rFonts w:ascii="Calibri" w:hAnsi="Calibri"/>
        </w:rPr>
        <w:tab/>
      </w:r>
      <w:r w:rsidR="00AD2D65" w:rsidRPr="00A61729">
        <w:rPr>
          <w:rFonts w:ascii="Calibri" w:hAnsi="Calibri"/>
          <w:color w:val="FFFFFF" w:themeColor="background1"/>
        </w:rPr>
        <w:t>ПРО</w:t>
      </w:r>
      <w:r w:rsidR="00D35131" w:rsidRPr="00A61729">
        <w:rPr>
          <w:rFonts w:ascii="Calibri" w:hAnsi="Calibri"/>
          <w:color w:val="FFFFFF" w:themeColor="background1"/>
        </w:rPr>
        <w:t>ЄКТ</w:t>
      </w:r>
    </w:p>
    <w:p w14:paraId="0A3B8042" w14:textId="77777777" w:rsidR="00FA383D" w:rsidRPr="00070A18" w:rsidRDefault="00FA383D" w:rsidP="00FA383D">
      <w:pPr>
        <w:jc w:val="center"/>
        <w:rPr>
          <w:rFonts w:ascii="Calibri" w:hAnsi="Calibri"/>
          <w:sz w:val="20"/>
        </w:rPr>
      </w:pPr>
    </w:p>
    <w:p w14:paraId="27B41DE6" w14:textId="77777777" w:rsidR="00FA383D" w:rsidRPr="00070A18" w:rsidRDefault="00FA383D" w:rsidP="00FA383D">
      <w:pPr>
        <w:jc w:val="center"/>
        <w:rPr>
          <w:b/>
          <w:sz w:val="28"/>
          <w:szCs w:val="28"/>
        </w:rPr>
      </w:pPr>
      <w:r w:rsidRPr="00070A18">
        <w:rPr>
          <w:b/>
          <w:sz w:val="28"/>
          <w:szCs w:val="28"/>
        </w:rPr>
        <w:t>УКРАЇНА</w:t>
      </w:r>
    </w:p>
    <w:p w14:paraId="43EBC3B1" w14:textId="77777777" w:rsidR="00FA383D" w:rsidRPr="00FA383D" w:rsidRDefault="00FA383D" w:rsidP="00FA383D">
      <w:pPr>
        <w:jc w:val="center"/>
        <w:rPr>
          <w:b/>
          <w:sz w:val="28"/>
          <w:szCs w:val="28"/>
        </w:rPr>
      </w:pPr>
      <w:r w:rsidRPr="00FA383D">
        <w:rPr>
          <w:b/>
          <w:sz w:val="28"/>
          <w:szCs w:val="28"/>
        </w:rPr>
        <w:t>ЧЕРНІГІВСЬКА ОБЛАСТЬ</w:t>
      </w:r>
    </w:p>
    <w:p w14:paraId="46BF2D8D" w14:textId="77777777" w:rsidR="00FA383D" w:rsidRPr="00FA383D" w:rsidRDefault="00FA383D" w:rsidP="00FA383D">
      <w:pPr>
        <w:keepNext/>
        <w:jc w:val="center"/>
        <w:outlineLvl w:val="0"/>
        <w:rPr>
          <w:b/>
          <w:bCs/>
          <w:sz w:val="28"/>
        </w:rPr>
      </w:pPr>
      <w:r w:rsidRPr="00FA383D">
        <w:rPr>
          <w:b/>
          <w:bCs/>
          <w:sz w:val="28"/>
        </w:rPr>
        <w:t>Н І Ж И Н С Ь К А    М І С Ь К А    Р А Д А</w:t>
      </w:r>
    </w:p>
    <w:p w14:paraId="2F43424E" w14:textId="77777777" w:rsidR="00FA383D" w:rsidRPr="00FA383D" w:rsidRDefault="00FA383D" w:rsidP="00FA383D">
      <w:pPr>
        <w:keepNext/>
        <w:jc w:val="center"/>
        <w:outlineLvl w:val="1"/>
        <w:rPr>
          <w:b/>
          <w:bCs/>
          <w:sz w:val="32"/>
          <w:szCs w:val="32"/>
        </w:rPr>
      </w:pPr>
      <w:r w:rsidRPr="00FA383D">
        <w:rPr>
          <w:b/>
          <w:bCs/>
          <w:sz w:val="32"/>
          <w:szCs w:val="32"/>
        </w:rPr>
        <w:t>В И К О Н А В Ч И Й    К О М І Т Е Т</w:t>
      </w:r>
    </w:p>
    <w:p w14:paraId="42537A22" w14:textId="77777777" w:rsidR="00FA383D" w:rsidRPr="00FA383D" w:rsidRDefault="00FA383D" w:rsidP="00FA383D">
      <w:pPr>
        <w:keepNext/>
        <w:jc w:val="center"/>
        <w:outlineLvl w:val="1"/>
        <w:rPr>
          <w:b/>
          <w:bCs/>
          <w:sz w:val="28"/>
          <w:szCs w:val="28"/>
          <w:lang w:val="ru-RU"/>
        </w:rPr>
      </w:pPr>
      <w:r w:rsidRPr="00FA383D">
        <w:rPr>
          <w:b/>
          <w:bCs/>
          <w:sz w:val="28"/>
          <w:szCs w:val="28"/>
        </w:rPr>
        <w:t xml:space="preserve"> </w:t>
      </w:r>
    </w:p>
    <w:p w14:paraId="1781555A" w14:textId="77777777" w:rsidR="00FA383D" w:rsidRPr="00FA383D" w:rsidRDefault="00FA383D" w:rsidP="00FA383D">
      <w:pPr>
        <w:jc w:val="center"/>
        <w:rPr>
          <w:b/>
          <w:sz w:val="40"/>
          <w:szCs w:val="40"/>
        </w:rPr>
      </w:pPr>
      <w:r w:rsidRPr="00FA383D">
        <w:rPr>
          <w:b/>
          <w:sz w:val="40"/>
          <w:szCs w:val="40"/>
        </w:rPr>
        <w:t xml:space="preserve">Р І Ш Е Н </w:t>
      </w:r>
      <w:proofErr w:type="spellStart"/>
      <w:r w:rsidRPr="00FA383D">
        <w:rPr>
          <w:b/>
          <w:sz w:val="40"/>
          <w:szCs w:val="40"/>
        </w:rPr>
        <w:t>Н</w:t>
      </w:r>
      <w:proofErr w:type="spellEnd"/>
      <w:r w:rsidRPr="00FA383D">
        <w:rPr>
          <w:b/>
          <w:sz w:val="40"/>
          <w:szCs w:val="40"/>
        </w:rPr>
        <w:t xml:space="preserve"> Я</w:t>
      </w:r>
    </w:p>
    <w:p w14:paraId="57B41FDB" w14:textId="77777777" w:rsidR="00FA383D" w:rsidRPr="00FA383D" w:rsidRDefault="00FA383D" w:rsidP="00FA383D">
      <w:pPr>
        <w:jc w:val="center"/>
        <w:rPr>
          <w:b/>
          <w:sz w:val="28"/>
          <w:szCs w:val="28"/>
        </w:rPr>
      </w:pPr>
    </w:p>
    <w:p w14:paraId="3436FD4F" w14:textId="56A8337E" w:rsidR="00FA383D" w:rsidRPr="002F7F31" w:rsidRDefault="00DD53CA" w:rsidP="00FA383D">
      <w:pPr>
        <w:jc w:val="both"/>
        <w:rPr>
          <w:sz w:val="28"/>
          <w:szCs w:val="28"/>
          <w:lang w:val="ru-RU"/>
        </w:rPr>
      </w:pPr>
      <w:r>
        <w:rPr>
          <w:sz w:val="28"/>
          <w:szCs w:val="28"/>
        </w:rPr>
        <w:t xml:space="preserve">від </w:t>
      </w:r>
      <w:r w:rsidR="00901AD7" w:rsidRPr="004968E1">
        <w:rPr>
          <w:sz w:val="28"/>
          <w:szCs w:val="28"/>
        </w:rPr>
        <w:t xml:space="preserve"> </w:t>
      </w:r>
      <w:r w:rsidR="00592E7E">
        <w:rPr>
          <w:sz w:val="28"/>
          <w:szCs w:val="28"/>
          <w:lang w:val="ru-RU"/>
        </w:rPr>
        <w:t>28</w:t>
      </w:r>
      <w:r w:rsidR="003F01C3" w:rsidRPr="004968E1">
        <w:rPr>
          <w:sz w:val="28"/>
          <w:szCs w:val="28"/>
        </w:rPr>
        <w:t xml:space="preserve"> </w:t>
      </w:r>
      <w:r w:rsidR="00724125">
        <w:rPr>
          <w:sz w:val="28"/>
          <w:szCs w:val="28"/>
        </w:rPr>
        <w:t>т</w:t>
      </w:r>
      <w:r w:rsidR="00810B14">
        <w:rPr>
          <w:sz w:val="28"/>
          <w:szCs w:val="28"/>
        </w:rPr>
        <w:t>рав</w:t>
      </w:r>
      <w:r w:rsidR="00B26AF3">
        <w:rPr>
          <w:sz w:val="28"/>
          <w:szCs w:val="28"/>
        </w:rPr>
        <w:t>ня</w:t>
      </w:r>
      <w:r w:rsidR="001D3D02">
        <w:rPr>
          <w:sz w:val="28"/>
          <w:szCs w:val="28"/>
        </w:rPr>
        <w:t xml:space="preserve"> </w:t>
      </w:r>
      <w:r>
        <w:rPr>
          <w:sz w:val="28"/>
          <w:szCs w:val="28"/>
        </w:rPr>
        <w:t>202</w:t>
      </w:r>
      <w:r w:rsidR="00AE16F8">
        <w:rPr>
          <w:sz w:val="28"/>
          <w:szCs w:val="28"/>
        </w:rPr>
        <w:t>6</w:t>
      </w:r>
      <w:r w:rsidR="0087237F">
        <w:rPr>
          <w:sz w:val="28"/>
          <w:szCs w:val="28"/>
        </w:rPr>
        <w:t xml:space="preserve"> р</w:t>
      </w:r>
      <w:r w:rsidR="0087237F" w:rsidRPr="0087237F">
        <w:rPr>
          <w:sz w:val="28"/>
          <w:szCs w:val="28"/>
        </w:rPr>
        <w:t>оку</w:t>
      </w:r>
      <w:r w:rsidR="00FA383D" w:rsidRPr="00FA383D">
        <w:rPr>
          <w:sz w:val="28"/>
          <w:szCs w:val="28"/>
        </w:rPr>
        <w:tab/>
      </w:r>
      <w:r w:rsidR="00964535">
        <w:rPr>
          <w:sz w:val="28"/>
          <w:szCs w:val="28"/>
        </w:rPr>
        <w:t xml:space="preserve">          </w:t>
      </w:r>
      <w:r w:rsidR="00FA383D" w:rsidRPr="00FA383D">
        <w:rPr>
          <w:sz w:val="28"/>
          <w:szCs w:val="28"/>
        </w:rPr>
        <w:t>м. Ніжин</w:t>
      </w:r>
      <w:r w:rsidR="00FA383D" w:rsidRPr="00FA383D">
        <w:rPr>
          <w:sz w:val="28"/>
          <w:szCs w:val="28"/>
        </w:rPr>
        <w:tab/>
      </w:r>
      <w:r w:rsidR="00FA383D" w:rsidRPr="00FA383D">
        <w:rPr>
          <w:sz w:val="28"/>
          <w:szCs w:val="28"/>
        </w:rPr>
        <w:tab/>
        <w:t xml:space="preserve">    </w:t>
      </w:r>
      <w:r w:rsidR="001D3D02">
        <w:rPr>
          <w:sz w:val="28"/>
          <w:szCs w:val="28"/>
        </w:rPr>
        <w:t xml:space="preserve">                 </w:t>
      </w:r>
      <w:r w:rsidR="0073109C">
        <w:rPr>
          <w:sz w:val="28"/>
          <w:szCs w:val="28"/>
        </w:rPr>
        <w:t xml:space="preserve">      № </w:t>
      </w:r>
      <w:r w:rsidR="00592E7E">
        <w:rPr>
          <w:sz w:val="28"/>
          <w:szCs w:val="28"/>
        </w:rPr>
        <w:t>266</w:t>
      </w:r>
    </w:p>
    <w:p w14:paraId="3CA096FE" w14:textId="77777777" w:rsidR="00FA383D" w:rsidRPr="00FA383D" w:rsidRDefault="00FA383D" w:rsidP="00FA383D">
      <w:pPr>
        <w:jc w:val="both"/>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5343"/>
      </w:tblGrid>
      <w:tr w:rsidR="00DD53CA" w14:paraId="421E73B0" w14:textId="77777777" w:rsidTr="008F31BF">
        <w:tc>
          <w:tcPr>
            <w:tcW w:w="4361" w:type="dxa"/>
          </w:tcPr>
          <w:p w14:paraId="582E7848" w14:textId="0F0E5B21" w:rsidR="00543584" w:rsidRPr="0093048D" w:rsidRDefault="00543584" w:rsidP="00543584">
            <w:pPr>
              <w:rPr>
                <w:b/>
                <w:sz w:val="28"/>
                <w:szCs w:val="28"/>
              </w:rPr>
            </w:pPr>
            <w:r w:rsidRPr="0093048D">
              <w:rPr>
                <w:b/>
                <w:sz w:val="28"/>
                <w:szCs w:val="28"/>
              </w:rPr>
              <w:t>Про затвердження</w:t>
            </w:r>
            <w:r>
              <w:rPr>
                <w:b/>
                <w:sz w:val="28"/>
                <w:szCs w:val="28"/>
              </w:rPr>
              <w:t xml:space="preserve"> Положення про введення режимів </w:t>
            </w:r>
            <w:r w:rsidRPr="0093048D">
              <w:rPr>
                <w:b/>
                <w:sz w:val="28"/>
                <w:szCs w:val="28"/>
              </w:rPr>
              <w:t>радіаційного захисту у разі виникн</w:t>
            </w:r>
            <w:r>
              <w:rPr>
                <w:b/>
                <w:sz w:val="28"/>
                <w:szCs w:val="28"/>
              </w:rPr>
              <w:t xml:space="preserve">ення радіаційних аварій </w:t>
            </w:r>
          </w:p>
          <w:p w14:paraId="1BE3EBF2" w14:textId="5F2C6E64" w:rsidR="00DD53CA" w:rsidRPr="006255C4" w:rsidRDefault="006255C4" w:rsidP="006255C4">
            <w:pPr>
              <w:jc w:val="both"/>
              <w:rPr>
                <w:b/>
                <w:bCs/>
                <w:sz w:val="28"/>
                <w:szCs w:val="28"/>
              </w:rPr>
            </w:pPr>
            <w:r>
              <w:rPr>
                <w:b/>
                <w:bCs/>
                <w:sz w:val="28"/>
              </w:rPr>
              <w:t>на території Ніжинської міської територіальної громади</w:t>
            </w:r>
          </w:p>
        </w:tc>
        <w:tc>
          <w:tcPr>
            <w:tcW w:w="5493" w:type="dxa"/>
          </w:tcPr>
          <w:p w14:paraId="11DF647B" w14:textId="77777777" w:rsidR="00DD53CA" w:rsidRDefault="00DD53CA" w:rsidP="008F31BF">
            <w:pPr>
              <w:jc w:val="both"/>
              <w:rPr>
                <w:sz w:val="28"/>
              </w:rPr>
            </w:pPr>
          </w:p>
        </w:tc>
      </w:tr>
    </w:tbl>
    <w:p w14:paraId="2548F8D6" w14:textId="77777777" w:rsidR="00DD53CA" w:rsidRDefault="00DD53CA" w:rsidP="00DD53CA">
      <w:pPr>
        <w:jc w:val="both"/>
        <w:rPr>
          <w:sz w:val="28"/>
        </w:rPr>
      </w:pPr>
    </w:p>
    <w:p w14:paraId="500A3BB5" w14:textId="2E4DE794" w:rsidR="00DD53CA" w:rsidRDefault="00DD53CA" w:rsidP="00D656A4">
      <w:pPr>
        <w:ind w:firstLine="567"/>
        <w:jc w:val="both"/>
        <w:rPr>
          <w:sz w:val="28"/>
          <w:szCs w:val="28"/>
        </w:rPr>
      </w:pPr>
      <w:r w:rsidRPr="004F7064">
        <w:rPr>
          <w:sz w:val="28"/>
          <w:szCs w:val="28"/>
        </w:rPr>
        <w:tab/>
      </w:r>
      <w:r w:rsidR="00406A46" w:rsidRPr="00766A6D">
        <w:rPr>
          <w:sz w:val="28"/>
          <w:szCs w:val="28"/>
        </w:rPr>
        <w:t xml:space="preserve">Відповідно до </w:t>
      </w:r>
      <w:r w:rsidR="00766A6D">
        <w:rPr>
          <w:sz w:val="28"/>
          <w:szCs w:val="28"/>
        </w:rPr>
        <w:t xml:space="preserve"> ст. 10 Кодексу цивільного захисту України,</w:t>
      </w:r>
      <w:r w:rsidR="00766A6D" w:rsidRPr="00766A6D">
        <w:rPr>
          <w:sz w:val="28"/>
          <w:szCs w:val="28"/>
        </w:rPr>
        <w:t xml:space="preserve"> </w:t>
      </w:r>
      <w:proofErr w:type="spellStart"/>
      <w:r w:rsidR="006255C4" w:rsidRPr="00766A6D">
        <w:rPr>
          <w:sz w:val="28"/>
          <w:szCs w:val="28"/>
        </w:rPr>
        <w:t>п.п</w:t>
      </w:r>
      <w:proofErr w:type="spellEnd"/>
      <w:r w:rsidR="006255C4" w:rsidRPr="00766A6D">
        <w:rPr>
          <w:sz w:val="28"/>
          <w:szCs w:val="28"/>
        </w:rPr>
        <w:t>. а) ч.1  ст. 36</w:t>
      </w:r>
      <w:r w:rsidR="006255C4" w:rsidRPr="00766A6D">
        <w:rPr>
          <w:sz w:val="28"/>
          <w:szCs w:val="28"/>
          <w:vertAlign w:val="superscript"/>
        </w:rPr>
        <w:t>1</w:t>
      </w:r>
      <w:r w:rsidR="006255C4" w:rsidRPr="00766A6D">
        <w:rPr>
          <w:sz w:val="28"/>
          <w:szCs w:val="28"/>
        </w:rPr>
        <w:t>,</w:t>
      </w:r>
      <w:r w:rsidR="00766A6D" w:rsidRPr="00766A6D">
        <w:rPr>
          <w:sz w:val="28"/>
          <w:szCs w:val="28"/>
        </w:rPr>
        <w:t xml:space="preserve"> </w:t>
      </w:r>
      <w:r w:rsidR="00766A6D">
        <w:rPr>
          <w:sz w:val="28"/>
          <w:szCs w:val="28"/>
        </w:rPr>
        <w:t xml:space="preserve">п.2 «б» ст. </w:t>
      </w:r>
      <w:r w:rsidR="000917A1">
        <w:rPr>
          <w:sz w:val="28"/>
          <w:szCs w:val="28"/>
        </w:rPr>
        <w:t xml:space="preserve">42, </w:t>
      </w:r>
      <w:r w:rsidR="00AD2D65">
        <w:rPr>
          <w:sz w:val="28"/>
          <w:szCs w:val="28"/>
        </w:rPr>
        <w:t xml:space="preserve">53, </w:t>
      </w:r>
      <w:r w:rsidR="000917A1">
        <w:rPr>
          <w:sz w:val="28"/>
          <w:szCs w:val="28"/>
        </w:rPr>
        <w:t>59,</w:t>
      </w:r>
      <w:r w:rsidR="000917A1" w:rsidRPr="00FA6154">
        <w:rPr>
          <w:sz w:val="28"/>
          <w:szCs w:val="28"/>
        </w:rPr>
        <w:t xml:space="preserve"> </w:t>
      </w:r>
      <w:r w:rsidR="000917A1">
        <w:rPr>
          <w:sz w:val="28"/>
          <w:szCs w:val="28"/>
        </w:rPr>
        <w:t xml:space="preserve">61, 73 </w:t>
      </w:r>
      <w:r w:rsidRPr="00766A6D">
        <w:rPr>
          <w:sz w:val="28"/>
          <w:szCs w:val="28"/>
        </w:rPr>
        <w:t xml:space="preserve">Закону України «Про місцеве самоврядування в Україні», </w:t>
      </w:r>
      <w:r w:rsidR="00766A6D">
        <w:rPr>
          <w:sz w:val="28"/>
          <w:szCs w:val="28"/>
        </w:rPr>
        <w:t xml:space="preserve">постанов Кабінету Міністрів України від 09 січня 2014 року №11 «Про затвердження Положення про єдину державну систему цивільного захисту», від 11 березня 2015 року №101 «Про затвердження типових положень про функціональну і територіальну системи цивільного захисту», </w:t>
      </w:r>
      <w:r w:rsidRPr="00766A6D">
        <w:rPr>
          <w:sz w:val="28"/>
          <w:szCs w:val="28"/>
        </w:rPr>
        <w:t xml:space="preserve"> Регламент</w:t>
      </w:r>
      <w:r w:rsidR="006255C4" w:rsidRPr="00766A6D">
        <w:rPr>
          <w:sz w:val="28"/>
          <w:szCs w:val="28"/>
        </w:rPr>
        <w:t>у</w:t>
      </w:r>
      <w:r w:rsidRPr="00766A6D">
        <w:rPr>
          <w:sz w:val="28"/>
          <w:szCs w:val="28"/>
        </w:rPr>
        <w:t xml:space="preserve"> виконавчого комітету Ніжинської міської ради, затверджен</w:t>
      </w:r>
      <w:r w:rsidR="006255C4" w:rsidRPr="00766A6D">
        <w:rPr>
          <w:sz w:val="28"/>
          <w:szCs w:val="28"/>
        </w:rPr>
        <w:t>ого</w:t>
      </w:r>
      <w:r w:rsidRPr="00766A6D">
        <w:rPr>
          <w:sz w:val="28"/>
          <w:szCs w:val="28"/>
        </w:rPr>
        <w:t xml:space="preserve"> рішенням Ніжинської міської ради </w:t>
      </w:r>
      <w:r w:rsidRPr="00766A6D">
        <w:rPr>
          <w:sz w:val="28"/>
          <w:szCs w:val="28"/>
          <w:lang w:val="en-US"/>
        </w:rPr>
        <w:t>VIII</w:t>
      </w:r>
      <w:r w:rsidRPr="00766A6D">
        <w:rPr>
          <w:sz w:val="28"/>
          <w:szCs w:val="28"/>
        </w:rPr>
        <w:t xml:space="preserve"> скликання від 24.12.2020 р. №27-4/2020,</w:t>
      </w:r>
      <w:r w:rsidR="006255C4" w:rsidRPr="00766A6D">
        <w:rPr>
          <w:noProof/>
          <w:sz w:val="28"/>
        </w:rPr>
        <w:t xml:space="preserve"> </w:t>
      </w:r>
      <w:r w:rsidR="00D656A4">
        <w:rPr>
          <w:sz w:val="28"/>
          <w:szCs w:val="28"/>
        </w:rPr>
        <w:t xml:space="preserve"> та з метою забезпечення готовності до виконання заходів щодо захисту населення Ніжинської міської територіальної громади від можливих наслідків радіаційної небезпеки</w:t>
      </w:r>
      <w:r w:rsidR="00766A6D">
        <w:rPr>
          <w:sz w:val="28"/>
          <w:szCs w:val="28"/>
        </w:rPr>
        <w:t>,</w:t>
      </w:r>
      <w:r w:rsidR="00D656A4">
        <w:rPr>
          <w:sz w:val="28"/>
          <w:szCs w:val="28"/>
        </w:rPr>
        <w:t xml:space="preserve"> </w:t>
      </w:r>
      <w:r w:rsidR="00F54F7F">
        <w:rPr>
          <w:noProof/>
          <w:color w:val="000000" w:themeColor="text1" w:themeShade="80"/>
          <w:sz w:val="28"/>
        </w:rPr>
        <w:t xml:space="preserve">виконавчий комітет  Ніжинської міської ради </w:t>
      </w:r>
      <w:r>
        <w:rPr>
          <w:sz w:val="28"/>
          <w:szCs w:val="28"/>
        </w:rPr>
        <w:t xml:space="preserve"> вирішив:</w:t>
      </w:r>
    </w:p>
    <w:p w14:paraId="7051AB31" w14:textId="26316791" w:rsidR="00CF61A1" w:rsidRDefault="00CF61A1" w:rsidP="00CF61A1">
      <w:pPr>
        <w:pStyle w:val="a8"/>
        <w:ind w:left="0" w:firstLine="567"/>
        <w:jc w:val="both"/>
        <w:rPr>
          <w:sz w:val="28"/>
          <w:szCs w:val="28"/>
        </w:rPr>
      </w:pPr>
      <w:r>
        <w:rPr>
          <w:sz w:val="28"/>
          <w:szCs w:val="28"/>
        </w:rPr>
        <w:t>1.</w:t>
      </w:r>
      <w:r w:rsidR="002C4611">
        <w:rPr>
          <w:sz w:val="28"/>
          <w:szCs w:val="28"/>
        </w:rPr>
        <w:t xml:space="preserve"> </w:t>
      </w:r>
      <w:bookmarkStart w:id="0" w:name="_Hlk230701518"/>
      <w:r>
        <w:rPr>
          <w:sz w:val="28"/>
          <w:szCs w:val="28"/>
        </w:rPr>
        <w:t xml:space="preserve">Затвердити Положення про введення типових режимів радіаційного захисту у разі виникнення радіаційних аварій на території </w:t>
      </w:r>
      <w:r w:rsidR="002C4611">
        <w:rPr>
          <w:sz w:val="28"/>
          <w:szCs w:val="28"/>
        </w:rPr>
        <w:t xml:space="preserve">Ніжинської міської територіальної </w:t>
      </w:r>
      <w:r>
        <w:rPr>
          <w:sz w:val="28"/>
          <w:szCs w:val="28"/>
        </w:rPr>
        <w:t>громади</w:t>
      </w:r>
      <w:bookmarkEnd w:id="0"/>
      <w:r w:rsidR="00766A6D">
        <w:rPr>
          <w:sz w:val="28"/>
          <w:szCs w:val="28"/>
        </w:rPr>
        <w:t>, що додається.</w:t>
      </w:r>
    </w:p>
    <w:p w14:paraId="14BB576E" w14:textId="7E2BDDFD" w:rsidR="00B87C96" w:rsidRDefault="00CF61A1" w:rsidP="00CF61A1">
      <w:pPr>
        <w:jc w:val="both"/>
        <w:rPr>
          <w:color w:val="000000" w:themeColor="text1" w:themeShade="80"/>
          <w:sz w:val="28"/>
          <w:szCs w:val="28"/>
        </w:rPr>
      </w:pPr>
      <w:r>
        <w:rPr>
          <w:sz w:val="28"/>
          <w:szCs w:val="28"/>
        </w:rPr>
        <w:t xml:space="preserve">        2</w:t>
      </w:r>
      <w:r w:rsidR="00483805">
        <w:rPr>
          <w:sz w:val="28"/>
          <w:szCs w:val="28"/>
        </w:rPr>
        <w:t>.</w:t>
      </w:r>
      <w:r w:rsidR="00B87C96">
        <w:rPr>
          <w:sz w:val="28"/>
          <w:szCs w:val="28"/>
        </w:rPr>
        <w:t xml:space="preserve"> </w:t>
      </w:r>
      <w:proofErr w:type="spellStart"/>
      <w:r w:rsidR="00B87C96">
        <w:rPr>
          <w:color w:val="000000" w:themeColor="text1" w:themeShade="80"/>
          <w:sz w:val="28"/>
          <w:szCs w:val="28"/>
        </w:rPr>
        <w:t>Т.в.о.н</w:t>
      </w:r>
      <w:r w:rsidR="00B87C96" w:rsidRPr="00E02DCA">
        <w:rPr>
          <w:color w:val="000000" w:themeColor="text1" w:themeShade="80"/>
          <w:sz w:val="28"/>
          <w:szCs w:val="28"/>
        </w:rPr>
        <w:t>ачальник</w:t>
      </w:r>
      <w:r w:rsidR="00B87C96">
        <w:rPr>
          <w:color w:val="000000" w:themeColor="text1" w:themeShade="80"/>
          <w:sz w:val="28"/>
          <w:szCs w:val="28"/>
        </w:rPr>
        <w:t>а</w:t>
      </w:r>
      <w:proofErr w:type="spellEnd"/>
      <w:r w:rsidR="00B87C96">
        <w:rPr>
          <w:color w:val="000000" w:themeColor="text1" w:themeShade="80"/>
          <w:sz w:val="28"/>
          <w:szCs w:val="28"/>
        </w:rPr>
        <w:t xml:space="preserve"> </w:t>
      </w:r>
      <w:r w:rsidR="00B87C96" w:rsidRPr="00E02DCA">
        <w:rPr>
          <w:color w:val="000000" w:themeColor="text1" w:themeShade="80"/>
          <w:sz w:val="28"/>
          <w:szCs w:val="28"/>
        </w:rPr>
        <w:t xml:space="preserve"> відділу з питань надзвичайних ситуацій, цивільного захисту населення, оборонної та мобілізаційної роботи </w:t>
      </w:r>
      <w:r w:rsidR="00B87C96">
        <w:rPr>
          <w:color w:val="000000" w:themeColor="text1" w:themeShade="80"/>
          <w:sz w:val="28"/>
          <w:szCs w:val="28"/>
        </w:rPr>
        <w:t>Мурашк</w:t>
      </w:r>
      <w:r w:rsidR="00BF7C3E">
        <w:rPr>
          <w:color w:val="000000" w:themeColor="text1" w:themeShade="80"/>
          <w:sz w:val="28"/>
          <w:szCs w:val="28"/>
        </w:rPr>
        <w:t>у</w:t>
      </w:r>
      <w:r w:rsidR="00B87C96">
        <w:rPr>
          <w:color w:val="000000" w:themeColor="text1" w:themeShade="80"/>
          <w:sz w:val="28"/>
          <w:szCs w:val="28"/>
        </w:rPr>
        <w:t xml:space="preserve"> С.М.</w:t>
      </w:r>
      <w:r w:rsidR="00B87C96" w:rsidRPr="00E02DCA">
        <w:rPr>
          <w:color w:val="000000" w:themeColor="text1" w:themeShade="80"/>
          <w:sz w:val="28"/>
          <w:szCs w:val="28"/>
        </w:rPr>
        <w:t xml:space="preserve"> забезпечити розміщення цього рішення на офіційному сайті Ніжинської міської ради протягом п’яти робочих днів.</w:t>
      </w:r>
    </w:p>
    <w:p w14:paraId="46D94550" w14:textId="0FA08313" w:rsidR="00483805" w:rsidRDefault="00CF61A1" w:rsidP="00CF61A1">
      <w:pPr>
        <w:jc w:val="both"/>
        <w:rPr>
          <w:sz w:val="28"/>
          <w:szCs w:val="28"/>
        </w:rPr>
      </w:pPr>
      <w:r>
        <w:rPr>
          <w:color w:val="000000" w:themeColor="text1" w:themeShade="80"/>
          <w:sz w:val="28"/>
          <w:szCs w:val="28"/>
        </w:rPr>
        <w:t xml:space="preserve">        3</w:t>
      </w:r>
      <w:r w:rsidR="00B87C96">
        <w:rPr>
          <w:color w:val="000000" w:themeColor="text1" w:themeShade="80"/>
          <w:sz w:val="28"/>
          <w:szCs w:val="28"/>
        </w:rPr>
        <w:t xml:space="preserve">. </w:t>
      </w:r>
      <w:r w:rsidR="00483805">
        <w:rPr>
          <w:sz w:val="28"/>
          <w:szCs w:val="28"/>
        </w:rPr>
        <w:t>Контроль за виконанням цього р</w:t>
      </w:r>
      <w:r w:rsidR="000B3873">
        <w:rPr>
          <w:sz w:val="28"/>
          <w:szCs w:val="28"/>
        </w:rPr>
        <w:t>іше</w:t>
      </w:r>
      <w:r w:rsidR="00483805">
        <w:rPr>
          <w:sz w:val="28"/>
          <w:szCs w:val="28"/>
        </w:rPr>
        <w:t>ння залишаю за собою.</w:t>
      </w:r>
    </w:p>
    <w:p w14:paraId="597ED1F2" w14:textId="1844ECED" w:rsidR="00DD53CA" w:rsidRPr="00483805" w:rsidRDefault="00DD53CA" w:rsidP="00483805">
      <w:pPr>
        <w:ind w:firstLine="708"/>
        <w:jc w:val="both"/>
        <w:rPr>
          <w:sz w:val="28"/>
        </w:rPr>
      </w:pPr>
    </w:p>
    <w:p w14:paraId="3D5C4BF2" w14:textId="77777777" w:rsidR="00BC5D11" w:rsidRDefault="00BC5D11" w:rsidP="00BC5D11">
      <w:pPr>
        <w:jc w:val="both"/>
        <w:rPr>
          <w:sz w:val="28"/>
          <w:szCs w:val="28"/>
        </w:rPr>
      </w:pPr>
    </w:p>
    <w:p w14:paraId="6FEC5598" w14:textId="77777777" w:rsidR="000917A1" w:rsidRDefault="000917A1" w:rsidP="008171B2">
      <w:pPr>
        <w:rPr>
          <w:sz w:val="28"/>
          <w:szCs w:val="28"/>
        </w:rPr>
      </w:pPr>
      <w:bookmarkStart w:id="1" w:name="_Hlk230773275"/>
      <w:r>
        <w:rPr>
          <w:sz w:val="28"/>
          <w:szCs w:val="28"/>
        </w:rPr>
        <w:t>Головуючий на засіданні виконавчого</w:t>
      </w:r>
    </w:p>
    <w:p w14:paraId="589C9517" w14:textId="77777777" w:rsidR="000917A1" w:rsidRDefault="000917A1" w:rsidP="008171B2">
      <w:pPr>
        <w:rPr>
          <w:sz w:val="28"/>
          <w:szCs w:val="28"/>
        </w:rPr>
      </w:pPr>
      <w:r>
        <w:rPr>
          <w:sz w:val="28"/>
          <w:szCs w:val="28"/>
        </w:rPr>
        <w:t xml:space="preserve">комітету Ніжинської міської ради – </w:t>
      </w:r>
    </w:p>
    <w:p w14:paraId="0A106A5A" w14:textId="77777777" w:rsidR="000917A1" w:rsidRDefault="000917A1" w:rsidP="008171B2">
      <w:pPr>
        <w:rPr>
          <w:sz w:val="28"/>
          <w:szCs w:val="28"/>
        </w:rPr>
      </w:pPr>
      <w:r>
        <w:rPr>
          <w:sz w:val="28"/>
          <w:szCs w:val="28"/>
        </w:rPr>
        <w:t xml:space="preserve">перший заступник міського голови з питань </w:t>
      </w:r>
    </w:p>
    <w:p w14:paraId="32CCADC0" w14:textId="77777777" w:rsidR="000917A1" w:rsidRDefault="000917A1" w:rsidP="000917A1">
      <w:pPr>
        <w:rPr>
          <w:sz w:val="28"/>
          <w:szCs w:val="28"/>
        </w:rPr>
        <w:sectPr w:rsidR="000917A1" w:rsidSect="007205EB">
          <w:pgSz w:w="11909" w:h="16834"/>
          <w:pgMar w:top="709" w:right="567" w:bottom="851" w:left="1701" w:header="720" w:footer="720" w:gutter="0"/>
          <w:cols w:space="708"/>
          <w:noEndnote/>
          <w:docGrid w:linePitch="381"/>
        </w:sectPr>
      </w:pPr>
      <w:r>
        <w:rPr>
          <w:sz w:val="28"/>
          <w:szCs w:val="28"/>
        </w:rPr>
        <w:t xml:space="preserve">діяльності виконавчих органів ради                                          Федір ВОВЧЕНКО                             </w:t>
      </w:r>
    </w:p>
    <w:p w14:paraId="1E314A71" w14:textId="04AC54C9" w:rsidR="00766A6D" w:rsidRPr="0034094E" w:rsidRDefault="00766A6D" w:rsidP="00766A6D">
      <w:pPr>
        <w:ind w:left="6095"/>
        <w:jc w:val="both"/>
        <w:rPr>
          <w:szCs w:val="24"/>
          <w:lang w:eastAsia="uk-UA"/>
        </w:rPr>
      </w:pPr>
      <w:bookmarkStart w:id="2" w:name="_Hlk205448144"/>
      <w:bookmarkEnd w:id="1"/>
      <w:r w:rsidRPr="0034094E">
        <w:rPr>
          <w:szCs w:val="24"/>
          <w:lang w:eastAsia="uk-UA"/>
        </w:rPr>
        <w:lastRenderedPageBreak/>
        <w:t>ЗАТВЕРДЖЕНО</w:t>
      </w:r>
    </w:p>
    <w:p w14:paraId="64018F17" w14:textId="77777777" w:rsidR="00766A6D" w:rsidRPr="0034094E" w:rsidRDefault="00766A6D" w:rsidP="00766A6D">
      <w:pPr>
        <w:ind w:left="6095"/>
        <w:jc w:val="both"/>
        <w:rPr>
          <w:szCs w:val="24"/>
          <w:lang w:eastAsia="uk-UA"/>
        </w:rPr>
      </w:pPr>
      <w:r w:rsidRPr="0034094E">
        <w:rPr>
          <w:szCs w:val="24"/>
          <w:lang w:eastAsia="uk-UA"/>
        </w:rPr>
        <w:t xml:space="preserve">рішення виконавчого комітету Ніжинської міської ради </w:t>
      </w:r>
    </w:p>
    <w:p w14:paraId="2ADB4E7B" w14:textId="75A71121" w:rsidR="00766A6D" w:rsidRPr="00D35D33" w:rsidRDefault="00592E7E" w:rsidP="00766A6D">
      <w:pPr>
        <w:ind w:left="6095"/>
        <w:jc w:val="both"/>
        <w:rPr>
          <w:szCs w:val="24"/>
          <w:lang w:eastAsia="uk-UA"/>
        </w:rPr>
      </w:pPr>
      <w:r>
        <w:rPr>
          <w:szCs w:val="24"/>
          <w:lang w:eastAsia="uk-UA"/>
        </w:rPr>
        <w:t>28</w:t>
      </w:r>
      <w:r w:rsidR="00766A6D">
        <w:rPr>
          <w:szCs w:val="24"/>
          <w:lang w:eastAsia="uk-UA"/>
        </w:rPr>
        <w:t xml:space="preserve"> травня</w:t>
      </w:r>
      <w:r w:rsidR="00766A6D" w:rsidRPr="0034094E">
        <w:rPr>
          <w:szCs w:val="24"/>
          <w:lang w:eastAsia="uk-UA"/>
        </w:rPr>
        <w:t xml:space="preserve"> 202</w:t>
      </w:r>
      <w:r w:rsidR="00766A6D">
        <w:rPr>
          <w:szCs w:val="24"/>
          <w:lang w:eastAsia="uk-UA"/>
        </w:rPr>
        <w:t>6</w:t>
      </w:r>
      <w:r w:rsidR="00766A6D" w:rsidRPr="0034094E">
        <w:rPr>
          <w:szCs w:val="24"/>
          <w:lang w:eastAsia="uk-UA"/>
        </w:rPr>
        <w:t xml:space="preserve"> року </w:t>
      </w:r>
      <w:r w:rsidR="00766A6D">
        <w:rPr>
          <w:szCs w:val="24"/>
          <w:lang w:eastAsia="uk-UA"/>
        </w:rPr>
        <w:t xml:space="preserve">№ </w:t>
      </w:r>
      <w:r>
        <w:rPr>
          <w:szCs w:val="24"/>
          <w:lang w:eastAsia="uk-UA"/>
        </w:rPr>
        <w:t>266</w:t>
      </w:r>
    </w:p>
    <w:p w14:paraId="7379285C" w14:textId="77777777" w:rsidR="00766A6D" w:rsidRPr="00A65F49" w:rsidRDefault="00766A6D" w:rsidP="008F31BF">
      <w:pPr>
        <w:widowControl w:val="0"/>
        <w:shd w:val="clear" w:color="auto" w:fill="FFFFFF"/>
        <w:autoSpaceDE w:val="0"/>
        <w:autoSpaceDN w:val="0"/>
        <w:adjustRightInd w:val="0"/>
        <w:jc w:val="center"/>
        <w:rPr>
          <w:b/>
          <w:bCs/>
          <w:color w:val="000000"/>
          <w:sz w:val="20"/>
        </w:rPr>
      </w:pPr>
    </w:p>
    <w:p w14:paraId="70943B0D" w14:textId="77777777" w:rsidR="008F31BF" w:rsidRPr="00A65F49" w:rsidRDefault="008F31BF" w:rsidP="008F31BF">
      <w:pPr>
        <w:widowControl w:val="0"/>
        <w:shd w:val="clear" w:color="auto" w:fill="FFFFFF"/>
        <w:autoSpaceDE w:val="0"/>
        <w:autoSpaceDN w:val="0"/>
        <w:adjustRightInd w:val="0"/>
        <w:jc w:val="center"/>
        <w:rPr>
          <w:b/>
          <w:bCs/>
          <w:color w:val="000000"/>
          <w:sz w:val="28"/>
          <w:szCs w:val="28"/>
        </w:rPr>
      </w:pPr>
      <w:r w:rsidRPr="00A65F49">
        <w:rPr>
          <w:b/>
          <w:bCs/>
          <w:color w:val="000000"/>
          <w:sz w:val="28"/>
          <w:szCs w:val="28"/>
        </w:rPr>
        <w:t>ПОЛОЖЕННЯ</w:t>
      </w:r>
    </w:p>
    <w:p w14:paraId="01AA47A1" w14:textId="77777777" w:rsidR="008F31BF" w:rsidRPr="00A65F49" w:rsidRDefault="008F31BF" w:rsidP="008F31BF">
      <w:pPr>
        <w:widowControl w:val="0"/>
        <w:shd w:val="clear" w:color="auto" w:fill="FFFFFF"/>
        <w:autoSpaceDE w:val="0"/>
        <w:autoSpaceDN w:val="0"/>
        <w:adjustRightInd w:val="0"/>
        <w:jc w:val="center"/>
        <w:rPr>
          <w:b/>
          <w:bCs/>
          <w:color w:val="000000"/>
          <w:sz w:val="28"/>
          <w:szCs w:val="28"/>
        </w:rPr>
      </w:pPr>
      <w:r w:rsidRPr="00A65F49">
        <w:rPr>
          <w:b/>
          <w:bCs/>
          <w:color w:val="000000"/>
          <w:sz w:val="28"/>
          <w:szCs w:val="28"/>
        </w:rPr>
        <w:t>про введення режимів радіаційного захисту</w:t>
      </w:r>
    </w:p>
    <w:p w14:paraId="7C8AA029" w14:textId="77777777" w:rsidR="008F31BF" w:rsidRPr="00A65F49" w:rsidRDefault="008F31BF" w:rsidP="008F31BF">
      <w:pPr>
        <w:widowControl w:val="0"/>
        <w:shd w:val="clear" w:color="auto" w:fill="FFFFFF"/>
        <w:autoSpaceDE w:val="0"/>
        <w:autoSpaceDN w:val="0"/>
        <w:adjustRightInd w:val="0"/>
        <w:jc w:val="center"/>
        <w:rPr>
          <w:b/>
          <w:bCs/>
          <w:color w:val="000000"/>
          <w:sz w:val="28"/>
          <w:szCs w:val="28"/>
        </w:rPr>
      </w:pPr>
      <w:r w:rsidRPr="00A65F49">
        <w:rPr>
          <w:b/>
          <w:bCs/>
          <w:color w:val="000000"/>
          <w:sz w:val="28"/>
          <w:szCs w:val="28"/>
        </w:rPr>
        <w:t>та рекомендації щодо поведінки населення</w:t>
      </w:r>
    </w:p>
    <w:p w14:paraId="6D2F3955" w14:textId="3599A93E" w:rsidR="008F31BF" w:rsidRPr="00A65F49" w:rsidRDefault="008F31BF" w:rsidP="008F31BF">
      <w:pPr>
        <w:widowControl w:val="0"/>
        <w:shd w:val="clear" w:color="auto" w:fill="FFFFFF"/>
        <w:autoSpaceDE w:val="0"/>
        <w:autoSpaceDN w:val="0"/>
        <w:adjustRightInd w:val="0"/>
        <w:jc w:val="center"/>
        <w:rPr>
          <w:b/>
          <w:bCs/>
          <w:color w:val="000000"/>
          <w:sz w:val="28"/>
          <w:szCs w:val="28"/>
        </w:rPr>
      </w:pPr>
      <w:r>
        <w:rPr>
          <w:b/>
          <w:bCs/>
          <w:color w:val="000000"/>
          <w:sz w:val="28"/>
          <w:szCs w:val="28"/>
        </w:rPr>
        <w:t>Ніжинської міської територіальної громади</w:t>
      </w:r>
      <w:r w:rsidRPr="00A65F49">
        <w:rPr>
          <w:b/>
          <w:bCs/>
          <w:color w:val="000000"/>
          <w:sz w:val="28"/>
          <w:szCs w:val="28"/>
        </w:rPr>
        <w:t xml:space="preserve"> у разі виникнення</w:t>
      </w:r>
      <w:r w:rsidRPr="00A65F49">
        <w:rPr>
          <w:b/>
          <w:bCs/>
          <w:i/>
          <w:color w:val="000000"/>
          <w:sz w:val="28"/>
          <w:szCs w:val="28"/>
        </w:rPr>
        <w:t xml:space="preserve"> </w:t>
      </w:r>
      <w:r w:rsidRPr="00A65F49">
        <w:rPr>
          <w:b/>
          <w:bCs/>
          <w:color w:val="000000"/>
          <w:sz w:val="28"/>
          <w:szCs w:val="28"/>
        </w:rPr>
        <w:t>радіаційних аварій</w:t>
      </w:r>
    </w:p>
    <w:p w14:paraId="47B76199" w14:textId="77777777" w:rsidR="008F31BF" w:rsidRPr="00A65F49" w:rsidRDefault="008F31BF" w:rsidP="008F31BF">
      <w:pPr>
        <w:widowControl w:val="0"/>
        <w:shd w:val="clear" w:color="auto" w:fill="FFFFFF"/>
        <w:autoSpaceDE w:val="0"/>
        <w:autoSpaceDN w:val="0"/>
        <w:adjustRightInd w:val="0"/>
        <w:jc w:val="center"/>
        <w:rPr>
          <w:b/>
          <w:bCs/>
          <w:color w:val="000000"/>
          <w:sz w:val="28"/>
          <w:szCs w:val="28"/>
        </w:rPr>
      </w:pPr>
    </w:p>
    <w:p w14:paraId="6127FDD3" w14:textId="77777777" w:rsidR="008F31BF" w:rsidRPr="00A65F49" w:rsidRDefault="008F31BF" w:rsidP="008F31BF">
      <w:pPr>
        <w:widowControl w:val="0"/>
        <w:shd w:val="clear" w:color="auto" w:fill="FFFFFF"/>
        <w:autoSpaceDE w:val="0"/>
        <w:autoSpaceDN w:val="0"/>
        <w:adjustRightInd w:val="0"/>
        <w:jc w:val="center"/>
        <w:rPr>
          <w:sz w:val="28"/>
          <w:szCs w:val="28"/>
        </w:rPr>
      </w:pPr>
      <w:r w:rsidRPr="00A65F49">
        <w:rPr>
          <w:b/>
          <w:bCs/>
          <w:color w:val="000000"/>
          <w:sz w:val="28"/>
          <w:szCs w:val="28"/>
        </w:rPr>
        <w:t>1. Загальні положення</w:t>
      </w:r>
    </w:p>
    <w:p w14:paraId="56418049" w14:textId="77777777" w:rsidR="008F31BF" w:rsidRPr="00A65F49" w:rsidRDefault="008F31BF" w:rsidP="008F31BF">
      <w:pPr>
        <w:widowControl w:val="0"/>
        <w:shd w:val="clear" w:color="auto" w:fill="FFFFFF"/>
        <w:tabs>
          <w:tab w:val="left" w:pos="1087"/>
        </w:tabs>
        <w:autoSpaceDE w:val="0"/>
        <w:autoSpaceDN w:val="0"/>
        <w:adjustRightInd w:val="0"/>
        <w:spacing w:before="230"/>
        <w:ind w:firstLine="662"/>
        <w:jc w:val="both"/>
        <w:rPr>
          <w:sz w:val="28"/>
          <w:szCs w:val="28"/>
        </w:rPr>
      </w:pPr>
      <w:r w:rsidRPr="00A65F49">
        <w:rPr>
          <w:color w:val="000000"/>
          <w:sz w:val="28"/>
          <w:szCs w:val="28"/>
        </w:rPr>
        <w:t>1)</w:t>
      </w:r>
      <w:r w:rsidRPr="00A65F49">
        <w:rPr>
          <w:color w:val="000000"/>
          <w:sz w:val="28"/>
          <w:szCs w:val="28"/>
        </w:rPr>
        <w:tab/>
      </w:r>
      <w:r w:rsidRPr="00A65F49">
        <w:rPr>
          <w:color w:val="000000"/>
          <w:spacing w:val="11"/>
          <w:sz w:val="28"/>
          <w:szCs w:val="28"/>
        </w:rPr>
        <w:t xml:space="preserve">Положення про введення режимів радіаційного захисту та </w:t>
      </w:r>
      <w:r w:rsidRPr="00A65F49">
        <w:rPr>
          <w:color w:val="000000"/>
          <w:sz w:val="28"/>
          <w:szCs w:val="28"/>
        </w:rPr>
        <w:t xml:space="preserve">рекомендації щодо поведінки населення </w:t>
      </w:r>
      <w:r>
        <w:rPr>
          <w:color w:val="000000"/>
          <w:sz w:val="28"/>
          <w:szCs w:val="28"/>
        </w:rPr>
        <w:t>громади</w:t>
      </w:r>
      <w:r w:rsidRPr="00A65F49">
        <w:rPr>
          <w:color w:val="000000"/>
          <w:sz w:val="28"/>
          <w:szCs w:val="28"/>
        </w:rPr>
        <w:t xml:space="preserve"> </w:t>
      </w:r>
      <w:r w:rsidRPr="00A65F49">
        <w:rPr>
          <w:bCs/>
          <w:color w:val="000000"/>
          <w:sz w:val="28"/>
          <w:szCs w:val="28"/>
        </w:rPr>
        <w:t>у разі виникнення</w:t>
      </w:r>
      <w:r w:rsidRPr="00A65F49">
        <w:rPr>
          <w:b/>
          <w:bCs/>
          <w:i/>
          <w:color w:val="000000"/>
          <w:sz w:val="28"/>
          <w:szCs w:val="28"/>
        </w:rPr>
        <w:t xml:space="preserve"> </w:t>
      </w:r>
      <w:r w:rsidRPr="00A65F49">
        <w:rPr>
          <w:color w:val="000000"/>
          <w:sz w:val="28"/>
          <w:szCs w:val="28"/>
        </w:rPr>
        <w:t xml:space="preserve">радіаційних аварій (далі – </w:t>
      </w:r>
      <w:r w:rsidRPr="00A65F49">
        <w:rPr>
          <w:color w:val="000000"/>
          <w:spacing w:val="10"/>
          <w:sz w:val="28"/>
          <w:szCs w:val="28"/>
        </w:rPr>
        <w:t xml:space="preserve">Положення про введення режимів радіаційного захисту) спрямоване на </w:t>
      </w:r>
      <w:r w:rsidRPr="00A65F49">
        <w:rPr>
          <w:color w:val="000000"/>
          <w:spacing w:val="2"/>
          <w:sz w:val="28"/>
          <w:szCs w:val="28"/>
        </w:rPr>
        <w:t xml:space="preserve">забезпечення захисту життя, здоров’я та майна людей від негативного впливу </w:t>
      </w:r>
      <w:r w:rsidRPr="00A65F49">
        <w:rPr>
          <w:color w:val="000000"/>
          <w:spacing w:val="3"/>
          <w:sz w:val="28"/>
          <w:szCs w:val="28"/>
        </w:rPr>
        <w:t xml:space="preserve">іонізуючого випромінювання, спричиненого практичною діяльністю, а також </w:t>
      </w:r>
      <w:r w:rsidRPr="00A65F49">
        <w:rPr>
          <w:color w:val="000000"/>
          <w:spacing w:val="2"/>
          <w:sz w:val="28"/>
          <w:szCs w:val="28"/>
        </w:rPr>
        <w:t xml:space="preserve">у випадках радіаційних аварій, шляхом виконання запобіжних та рятувальних </w:t>
      </w:r>
      <w:r w:rsidRPr="00A65F49">
        <w:rPr>
          <w:color w:val="000000"/>
          <w:sz w:val="28"/>
          <w:szCs w:val="28"/>
        </w:rPr>
        <w:t>заходів.</w:t>
      </w:r>
    </w:p>
    <w:p w14:paraId="29E35B4B" w14:textId="77777777" w:rsidR="008F31BF" w:rsidRPr="00A65F49" w:rsidRDefault="008F31BF" w:rsidP="008F31BF">
      <w:pPr>
        <w:widowControl w:val="0"/>
        <w:autoSpaceDE w:val="0"/>
        <w:autoSpaceDN w:val="0"/>
        <w:adjustRightInd w:val="0"/>
        <w:ind w:firstLine="662"/>
        <w:jc w:val="both"/>
        <w:rPr>
          <w:sz w:val="28"/>
          <w:szCs w:val="28"/>
        </w:rPr>
      </w:pPr>
      <w:r w:rsidRPr="00A65F49">
        <w:rPr>
          <w:color w:val="000000"/>
          <w:spacing w:val="2"/>
          <w:sz w:val="28"/>
          <w:szCs w:val="28"/>
        </w:rPr>
        <w:t xml:space="preserve">Положення про введення режимів радіаційного захисту розроблено </w:t>
      </w:r>
      <w:r w:rsidRPr="00A65F49">
        <w:rPr>
          <w:color w:val="000000"/>
          <w:sz w:val="28"/>
          <w:szCs w:val="28"/>
        </w:rPr>
        <w:t>відповідно до Кодексу цивільного захисту України</w:t>
      </w:r>
      <w:r w:rsidRPr="00A65F49">
        <w:rPr>
          <w:color w:val="000000"/>
          <w:spacing w:val="4"/>
          <w:sz w:val="28"/>
          <w:szCs w:val="28"/>
        </w:rPr>
        <w:t xml:space="preserve">, Закону України </w:t>
      </w:r>
      <w:r w:rsidRPr="00A65F49">
        <w:rPr>
          <w:color w:val="000000"/>
          <w:sz w:val="28"/>
          <w:szCs w:val="28"/>
        </w:rPr>
        <w:t>“</w:t>
      </w:r>
      <w:r w:rsidRPr="00A65F49">
        <w:rPr>
          <w:color w:val="000000"/>
          <w:spacing w:val="4"/>
          <w:sz w:val="28"/>
          <w:szCs w:val="28"/>
        </w:rPr>
        <w:t xml:space="preserve">Про захист людини </w:t>
      </w:r>
      <w:r w:rsidRPr="00A65F49">
        <w:rPr>
          <w:color w:val="000000"/>
          <w:sz w:val="28"/>
          <w:szCs w:val="28"/>
        </w:rPr>
        <w:t>від впливу іонізуючого випромінювання”, постанов Кабінету Міністрів України від 02.06.2003 року № 813 “</w:t>
      </w:r>
      <w:r w:rsidRPr="00A65F49">
        <w:rPr>
          <w:rFonts w:ascii="5" w:hAnsi="5"/>
          <w:bCs/>
          <w:sz w:val="28"/>
          <w:szCs w:val="28"/>
        </w:rPr>
        <w:t>Про затвердження Порядку взаємодії органів виконавчої влади та юридичних осіб, які провадять діяльність у сфері використання ядерної енергії, в разі виявлення радіоактивних матеріалів у незаконному обігу</w:t>
      </w:r>
      <w:r w:rsidRPr="00A65F49">
        <w:rPr>
          <w:color w:val="000000"/>
          <w:spacing w:val="1"/>
          <w:sz w:val="28"/>
          <w:szCs w:val="28"/>
        </w:rPr>
        <w:t>”,</w:t>
      </w:r>
      <w:r w:rsidRPr="00A65F49">
        <w:rPr>
          <w:color w:val="000000"/>
          <w:sz w:val="28"/>
          <w:szCs w:val="28"/>
        </w:rPr>
        <w:t xml:space="preserve"> від</w:t>
      </w:r>
      <w:r w:rsidRPr="00A65F49">
        <w:rPr>
          <w:b/>
          <w:sz w:val="20"/>
        </w:rPr>
        <w:t xml:space="preserve"> </w:t>
      </w:r>
      <w:r w:rsidRPr="00A65F49">
        <w:rPr>
          <w:sz w:val="28"/>
          <w:szCs w:val="28"/>
        </w:rPr>
        <w:t xml:space="preserve">24.07.2013 року № 598 “Про затвердження державного плану взаємодії центральних та місцевих органів виконавчої влади на випадок вчинення диверсій щодо ядерних установок, ядерних матеріалів, інших джерел іонізуючого випромінювання у процесі їх використання, зберігання або перевезення, а також щодо радіоактивних відходів у процесі поводження з ними”, </w:t>
      </w:r>
      <w:r w:rsidRPr="00A65F49">
        <w:rPr>
          <w:color w:val="000000"/>
          <w:spacing w:val="1"/>
          <w:sz w:val="28"/>
          <w:szCs w:val="28"/>
        </w:rPr>
        <w:t xml:space="preserve">Норм радіаційної безпеки </w:t>
      </w:r>
      <w:r w:rsidRPr="00A65F49">
        <w:rPr>
          <w:color w:val="000000"/>
          <w:spacing w:val="5"/>
          <w:sz w:val="28"/>
          <w:szCs w:val="28"/>
        </w:rPr>
        <w:t xml:space="preserve">України (НРБУ-97/Д-2000), Основних санітарних правил забезпечення </w:t>
      </w:r>
      <w:r w:rsidRPr="00A65F49">
        <w:rPr>
          <w:color w:val="000000"/>
          <w:spacing w:val="1"/>
          <w:sz w:val="28"/>
          <w:szCs w:val="28"/>
        </w:rPr>
        <w:t xml:space="preserve">радіаційної безпеки України (ОСПУ-2005) та інших нормативно-законодавчих </w:t>
      </w:r>
      <w:r w:rsidRPr="00A65F49">
        <w:rPr>
          <w:color w:val="000000"/>
          <w:spacing w:val="4"/>
          <w:sz w:val="28"/>
          <w:szCs w:val="28"/>
        </w:rPr>
        <w:t xml:space="preserve">актів у сфері цивільного захисту населення, територій, навколишнього природного середовища та майна від надзвичайних </w:t>
      </w:r>
      <w:r w:rsidRPr="00A65F49">
        <w:rPr>
          <w:color w:val="000000"/>
          <w:spacing w:val="7"/>
          <w:sz w:val="28"/>
          <w:szCs w:val="28"/>
        </w:rPr>
        <w:t xml:space="preserve">ситуацій (далі – НС) і визначає порядок дій місцевих органів виконавчої влади, органів місцевого </w:t>
      </w:r>
      <w:r w:rsidRPr="00A65F49">
        <w:rPr>
          <w:color w:val="000000"/>
          <w:spacing w:val="1"/>
          <w:sz w:val="28"/>
          <w:szCs w:val="28"/>
        </w:rPr>
        <w:t xml:space="preserve">самоврядування, суб’єктів господарювання щодо забезпечення захисту людей </w:t>
      </w:r>
      <w:r w:rsidRPr="00A65F49">
        <w:rPr>
          <w:color w:val="000000"/>
          <w:spacing w:val="12"/>
          <w:sz w:val="28"/>
          <w:szCs w:val="28"/>
        </w:rPr>
        <w:t xml:space="preserve">від впливу іонізуючих </w:t>
      </w:r>
      <w:proofErr w:type="spellStart"/>
      <w:r w:rsidRPr="00A65F49">
        <w:rPr>
          <w:color w:val="000000"/>
          <w:spacing w:val="12"/>
          <w:sz w:val="28"/>
          <w:szCs w:val="28"/>
        </w:rPr>
        <w:t>випромінювань</w:t>
      </w:r>
      <w:proofErr w:type="spellEnd"/>
      <w:r w:rsidRPr="00A65F49">
        <w:rPr>
          <w:color w:val="000000"/>
          <w:spacing w:val="12"/>
          <w:sz w:val="28"/>
          <w:szCs w:val="28"/>
        </w:rPr>
        <w:t xml:space="preserve"> шляхом введення режимів </w:t>
      </w:r>
      <w:r w:rsidRPr="00A65F49">
        <w:rPr>
          <w:color w:val="000000"/>
          <w:spacing w:val="1"/>
          <w:sz w:val="28"/>
          <w:szCs w:val="28"/>
        </w:rPr>
        <w:t>радіаційного захисту населення на підвідомчих територіях.</w:t>
      </w:r>
    </w:p>
    <w:p w14:paraId="12321FDF" w14:textId="77777777" w:rsidR="008F31BF" w:rsidRPr="00A65F49" w:rsidRDefault="008F31BF" w:rsidP="008F31BF">
      <w:pPr>
        <w:widowControl w:val="0"/>
        <w:shd w:val="clear" w:color="auto" w:fill="FFFFFF"/>
        <w:tabs>
          <w:tab w:val="left" w:pos="1087"/>
        </w:tabs>
        <w:autoSpaceDE w:val="0"/>
        <w:autoSpaceDN w:val="0"/>
        <w:adjustRightInd w:val="0"/>
        <w:ind w:firstLine="662"/>
        <w:jc w:val="both"/>
        <w:rPr>
          <w:sz w:val="28"/>
          <w:szCs w:val="28"/>
        </w:rPr>
      </w:pPr>
      <w:r w:rsidRPr="00A65F49">
        <w:rPr>
          <w:color w:val="000000"/>
          <w:sz w:val="28"/>
          <w:szCs w:val="28"/>
        </w:rPr>
        <w:t>2)</w:t>
      </w:r>
      <w:r w:rsidRPr="00A65F49">
        <w:rPr>
          <w:color w:val="000000"/>
          <w:sz w:val="28"/>
          <w:szCs w:val="28"/>
        </w:rPr>
        <w:tab/>
        <w:t> </w:t>
      </w:r>
      <w:r w:rsidRPr="00A65F49">
        <w:rPr>
          <w:color w:val="000000"/>
          <w:spacing w:val="5"/>
          <w:sz w:val="28"/>
          <w:szCs w:val="28"/>
        </w:rPr>
        <w:t xml:space="preserve">Виникнення радіаційної аварії супроводжується радіоактивним забрудненням місцевості, в результаті чого виникає загроза ураження людей, </w:t>
      </w:r>
      <w:r w:rsidRPr="00A65F49">
        <w:rPr>
          <w:color w:val="000000"/>
          <w:spacing w:val="3"/>
          <w:sz w:val="28"/>
          <w:szCs w:val="28"/>
        </w:rPr>
        <w:t xml:space="preserve">порушення виробничої діяльності промислових підприємств, засобів зв’язку, </w:t>
      </w:r>
      <w:r w:rsidRPr="00A65F49">
        <w:rPr>
          <w:color w:val="000000"/>
          <w:spacing w:val="6"/>
          <w:sz w:val="28"/>
          <w:szCs w:val="28"/>
        </w:rPr>
        <w:t xml:space="preserve">транспорту. Крім того, радіоактивне забруднення місцевості ускладнює </w:t>
      </w:r>
      <w:r w:rsidRPr="00A65F49">
        <w:rPr>
          <w:color w:val="000000"/>
          <w:sz w:val="28"/>
          <w:szCs w:val="28"/>
        </w:rPr>
        <w:t xml:space="preserve">організацію та ведення рятувальних і невідкладних аварійно - </w:t>
      </w:r>
      <w:r w:rsidRPr="00A65F49">
        <w:rPr>
          <w:color w:val="000000"/>
          <w:spacing w:val="1"/>
          <w:sz w:val="28"/>
          <w:szCs w:val="28"/>
        </w:rPr>
        <w:t>відновлювальних робіт в осередках ураження.</w:t>
      </w:r>
    </w:p>
    <w:p w14:paraId="27FD5666" w14:textId="77777777" w:rsidR="008F31BF" w:rsidRPr="00A65F49" w:rsidRDefault="008F31BF" w:rsidP="008F31BF">
      <w:pPr>
        <w:widowControl w:val="0"/>
        <w:shd w:val="clear" w:color="auto" w:fill="FFFFFF"/>
        <w:autoSpaceDE w:val="0"/>
        <w:autoSpaceDN w:val="0"/>
        <w:adjustRightInd w:val="0"/>
        <w:ind w:right="4" w:firstLine="616"/>
        <w:jc w:val="both"/>
        <w:rPr>
          <w:sz w:val="28"/>
          <w:szCs w:val="28"/>
        </w:rPr>
      </w:pPr>
      <w:r w:rsidRPr="00A65F49">
        <w:rPr>
          <w:color w:val="000000"/>
          <w:sz w:val="28"/>
          <w:szCs w:val="28"/>
        </w:rPr>
        <w:lastRenderedPageBreak/>
        <w:t xml:space="preserve">У цих умовах без застосування заходів захисту дія радіації на людей є </w:t>
      </w:r>
      <w:r w:rsidRPr="00A65F49">
        <w:rPr>
          <w:color w:val="000000"/>
          <w:spacing w:val="1"/>
          <w:sz w:val="28"/>
          <w:szCs w:val="28"/>
        </w:rPr>
        <w:t xml:space="preserve">неминучою. </w:t>
      </w:r>
    </w:p>
    <w:p w14:paraId="3CE85D39" w14:textId="77777777" w:rsidR="008F31BF" w:rsidRPr="00A65F49" w:rsidRDefault="008F31BF" w:rsidP="008F31BF">
      <w:pPr>
        <w:widowControl w:val="0"/>
        <w:shd w:val="clear" w:color="auto" w:fill="FFFFFF"/>
        <w:autoSpaceDE w:val="0"/>
        <w:autoSpaceDN w:val="0"/>
        <w:adjustRightInd w:val="0"/>
        <w:ind w:firstLine="626"/>
        <w:jc w:val="both"/>
        <w:rPr>
          <w:color w:val="000000"/>
          <w:spacing w:val="1"/>
          <w:sz w:val="28"/>
          <w:szCs w:val="28"/>
        </w:rPr>
      </w:pPr>
      <w:r w:rsidRPr="00A65F49">
        <w:rPr>
          <w:color w:val="000000"/>
          <w:sz w:val="28"/>
          <w:szCs w:val="28"/>
        </w:rPr>
        <w:t xml:space="preserve">З метою недопущення масових радіаційних уражень і опромінення </w:t>
      </w:r>
      <w:r w:rsidRPr="00A65F49">
        <w:rPr>
          <w:color w:val="000000"/>
          <w:spacing w:val="1"/>
          <w:sz w:val="28"/>
          <w:szCs w:val="28"/>
        </w:rPr>
        <w:t>людей вищими за встановлені допустимі дози, дії населення в умовах радіаційного забруднення суворо регламентується і підпорядковується певному режиму радіаційного захисту.</w:t>
      </w:r>
    </w:p>
    <w:p w14:paraId="394D2933" w14:textId="77777777" w:rsidR="008F31BF" w:rsidRPr="00A65F49" w:rsidRDefault="008F31BF" w:rsidP="008F31BF">
      <w:pPr>
        <w:widowControl w:val="0"/>
        <w:shd w:val="clear" w:color="auto" w:fill="FFFFFF"/>
        <w:autoSpaceDE w:val="0"/>
        <w:autoSpaceDN w:val="0"/>
        <w:adjustRightInd w:val="0"/>
        <w:ind w:right="4" w:firstLine="637"/>
        <w:jc w:val="both"/>
        <w:rPr>
          <w:sz w:val="28"/>
          <w:szCs w:val="28"/>
        </w:rPr>
      </w:pPr>
      <w:r w:rsidRPr="00A65F49">
        <w:rPr>
          <w:color w:val="000000"/>
          <w:spacing w:val="3"/>
          <w:sz w:val="28"/>
          <w:szCs w:val="28"/>
        </w:rPr>
        <w:t xml:space="preserve">Під режимом радіаційного захисту розуміють порядок дій населення, </w:t>
      </w:r>
      <w:r w:rsidRPr="00A65F49">
        <w:rPr>
          <w:color w:val="000000"/>
          <w:spacing w:val="1"/>
          <w:sz w:val="28"/>
          <w:szCs w:val="28"/>
        </w:rPr>
        <w:t xml:space="preserve">застосування засобів та способів захисту в зонах радіоактивного забруднення </w:t>
      </w:r>
      <w:r w:rsidRPr="00A65F49">
        <w:rPr>
          <w:color w:val="000000"/>
          <w:spacing w:val="2"/>
          <w:sz w:val="28"/>
          <w:szCs w:val="28"/>
        </w:rPr>
        <w:t>задля максимального зменшення можливих доз опромінення.</w:t>
      </w:r>
    </w:p>
    <w:p w14:paraId="60326D08" w14:textId="77777777" w:rsidR="008F31BF" w:rsidRPr="00A65F49" w:rsidRDefault="008F31BF" w:rsidP="008F31BF">
      <w:pPr>
        <w:widowControl w:val="0"/>
        <w:shd w:val="clear" w:color="auto" w:fill="FFFFFF"/>
        <w:autoSpaceDE w:val="0"/>
        <w:autoSpaceDN w:val="0"/>
        <w:adjustRightInd w:val="0"/>
        <w:ind w:firstLine="634"/>
        <w:jc w:val="both"/>
        <w:rPr>
          <w:sz w:val="28"/>
          <w:szCs w:val="28"/>
        </w:rPr>
      </w:pPr>
      <w:r w:rsidRPr="00A65F49">
        <w:rPr>
          <w:color w:val="000000"/>
          <w:spacing w:val="6"/>
          <w:sz w:val="28"/>
          <w:szCs w:val="28"/>
        </w:rPr>
        <w:t xml:space="preserve">Режим радіаційного захисту включає час постійного перебування </w:t>
      </w:r>
      <w:r w:rsidRPr="00A65F49">
        <w:rPr>
          <w:color w:val="000000"/>
          <w:spacing w:val="9"/>
          <w:sz w:val="28"/>
          <w:szCs w:val="28"/>
        </w:rPr>
        <w:t xml:space="preserve">людей в захисних спорудах, обмеження перебування їх на відкритій </w:t>
      </w:r>
      <w:r w:rsidRPr="00A65F49">
        <w:rPr>
          <w:color w:val="000000"/>
          <w:sz w:val="28"/>
          <w:szCs w:val="28"/>
        </w:rPr>
        <w:t>місцевості після виходу із захисних споруд або під час ведення рятувальних і невідкладних аварійно - відновлювальних робіт в осередках ураження, а також передбачає використання засобів індивідуального захисту і захисних властивостей промислових споруд, техніки і транспорту.</w:t>
      </w:r>
    </w:p>
    <w:p w14:paraId="098DAE24" w14:textId="77777777" w:rsidR="008F31BF" w:rsidRPr="00A65F49" w:rsidRDefault="008F31BF" w:rsidP="008F31BF">
      <w:pPr>
        <w:widowControl w:val="0"/>
        <w:shd w:val="clear" w:color="auto" w:fill="FFFFFF"/>
        <w:autoSpaceDE w:val="0"/>
        <w:autoSpaceDN w:val="0"/>
        <w:adjustRightInd w:val="0"/>
        <w:ind w:right="18" w:firstLine="605"/>
        <w:jc w:val="both"/>
        <w:rPr>
          <w:sz w:val="28"/>
          <w:szCs w:val="28"/>
        </w:rPr>
      </w:pPr>
      <w:r w:rsidRPr="00A65F49">
        <w:rPr>
          <w:color w:val="000000"/>
          <w:spacing w:val="1"/>
          <w:sz w:val="28"/>
          <w:szCs w:val="28"/>
        </w:rPr>
        <w:t xml:space="preserve">Тривалість постійного перебування людей в захисних спорудах і загалом </w:t>
      </w:r>
      <w:r w:rsidRPr="00A65F49">
        <w:rPr>
          <w:color w:val="000000"/>
          <w:sz w:val="28"/>
          <w:szCs w:val="28"/>
        </w:rPr>
        <w:t xml:space="preserve">тривалість дотримання режиму захисту залежить від ряду факторів, </w:t>
      </w:r>
      <w:r w:rsidRPr="00A65F49">
        <w:rPr>
          <w:color w:val="000000"/>
          <w:spacing w:val="5"/>
          <w:sz w:val="28"/>
          <w:szCs w:val="28"/>
        </w:rPr>
        <w:t xml:space="preserve">визначальними з яких є: рівні радіації на місцевості, захисні властивості </w:t>
      </w:r>
      <w:r w:rsidRPr="00A65F49">
        <w:rPr>
          <w:color w:val="000000"/>
          <w:spacing w:val="3"/>
          <w:sz w:val="28"/>
          <w:szCs w:val="28"/>
        </w:rPr>
        <w:t xml:space="preserve">сховищ, протирадіаційних </w:t>
      </w:r>
      <w:proofErr w:type="spellStart"/>
      <w:r w:rsidRPr="00A65F49">
        <w:rPr>
          <w:color w:val="000000"/>
          <w:spacing w:val="3"/>
          <w:sz w:val="28"/>
          <w:szCs w:val="28"/>
        </w:rPr>
        <w:t>укриттів</w:t>
      </w:r>
      <w:proofErr w:type="spellEnd"/>
      <w:r w:rsidRPr="00A65F49">
        <w:rPr>
          <w:color w:val="000000"/>
          <w:spacing w:val="3"/>
          <w:sz w:val="28"/>
          <w:szCs w:val="28"/>
        </w:rPr>
        <w:t xml:space="preserve">, виробничих і житлових приміщень, а </w:t>
      </w:r>
      <w:r w:rsidRPr="00A65F49">
        <w:rPr>
          <w:color w:val="000000"/>
          <w:sz w:val="28"/>
          <w:szCs w:val="28"/>
        </w:rPr>
        <w:t>також встановлені (допустимі) дози опромінення. З урахуванням цих факторів розробляються режими радіаційного захисту населення.</w:t>
      </w:r>
    </w:p>
    <w:p w14:paraId="1B5E5394" w14:textId="77777777" w:rsidR="008F31BF" w:rsidRPr="00A65F49" w:rsidRDefault="008F31BF" w:rsidP="008F31BF">
      <w:pPr>
        <w:widowControl w:val="0"/>
        <w:shd w:val="clear" w:color="auto" w:fill="FFFFFF"/>
        <w:autoSpaceDE w:val="0"/>
        <w:autoSpaceDN w:val="0"/>
        <w:adjustRightInd w:val="0"/>
        <w:ind w:right="22" w:firstLine="601"/>
        <w:jc w:val="both"/>
        <w:rPr>
          <w:sz w:val="28"/>
          <w:szCs w:val="28"/>
        </w:rPr>
      </w:pPr>
      <w:r w:rsidRPr="00A65F49">
        <w:rPr>
          <w:color w:val="000000"/>
          <w:sz w:val="28"/>
          <w:szCs w:val="28"/>
        </w:rPr>
        <w:t>Дотримання цих режимів захисту виключає радіаційне ураження і опромінення людей вищими за встановлені дози опромінення.</w:t>
      </w:r>
    </w:p>
    <w:p w14:paraId="0CB90699" w14:textId="77777777" w:rsidR="008F31BF" w:rsidRPr="00A65F49" w:rsidRDefault="008F31BF" w:rsidP="008F31BF">
      <w:pPr>
        <w:widowControl w:val="0"/>
        <w:shd w:val="clear" w:color="auto" w:fill="FFFFFF"/>
        <w:autoSpaceDE w:val="0"/>
        <w:autoSpaceDN w:val="0"/>
        <w:adjustRightInd w:val="0"/>
        <w:ind w:right="18" w:firstLine="619"/>
        <w:jc w:val="both"/>
        <w:rPr>
          <w:sz w:val="28"/>
          <w:szCs w:val="28"/>
        </w:rPr>
      </w:pPr>
      <w:r w:rsidRPr="00A65F49">
        <w:rPr>
          <w:color w:val="000000"/>
          <w:sz w:val="28"/>
          <w:szCs w:val="28"/>
        </w:rPr>
        <w:t>3) У цьому Положенні про введення режимів радіаційного захисту наведені нижче терміни вживаються у таких значеннях:</w:t>
      </w:r>
    </w:p>
    <w:p w14:paraId="313EC70B" w14:textId="77777777" w:rsidR="008F31BF" w:rsidRPr="00A65F49" w:rsidRDefault="008F31BF" w:rsidP="008F31BF">
      <w:pPr>
        <w:widowControl w:val="0"/>
        <w:shd w:val="clear" w:color="auto" w:fill="FFFFFF"/>
        <w:autoSpaceDE w:val="0"/>
        <w:autoSpaceDN w:val="0"/>
        <w:adjustRightInd w:val="0"/>
        <w:ind w:right="22" w:firstLine="598"/>
        <w:jc w:val="both"/>
        <w:rPr>
          <w:sz w:val="28"/>
          <w:szCs w:val="28"/>
        </w:rPr>
      </w:pPr>
      <w:r w:rsidRPr="00A65F49">
        <w:rPr>
          <w:bCs/>
          <w:color w:val="000000"/>
          <w:sz w:val="28"/>
          <w:szCs w:val="28"/>
        </w:rPr>
        <w:t>Аварійне опромінення</w:t>
      </w:r>
      <w:r w:rsidRPr="00A65F49">
        <w:rPr>
          <w:b/>
          <w:bCs/>
          <w:color w:val="000000"/>
          <w:sz w:val="28"/>
          <w:szCs w:val="28"/>
        </w:rPr>
        <w:t xml:space="preserve"> </w:t>
      </w:r>
      <w:r w:rsidRPr="00A65F49">
        <w:rPr>
          <w:color w:val="000000"/>
          <w:sz w:val="28"/>
          <w:szCs w:val="28"/>
        </w:rPr>
        <w:t>– непередбачене підвищення опромінення персоналу та/або населення внаслідок радіаційної аварії.</w:t>
      </w:r>
    </w:p>
    <w:p w14:paraId="5066B1F5" w14:textId="77777777" w:rsidR="008F31BF" w:rsidRPr="00A65F49" w:rsidRDefault="008F31BF" w:rsidP="008F31BF">
      <w:pPr>
        <w:widowControl w:val="0"/>
        <w:shd w:val="clear" w:color="auto" w:fill="FFFFFF"/>
        <w:autoSpaceDE w:val="0"/>
        <w:autoSpaceDN w:val="0"/>
        <w:adjustRightInd w:val="0"/>
        <w:ind w:right="18" w:firstLine="598"/>
        <w:jc w:val="both"/>
        <w:rPr>
          <w:sz w:val="28"/>
          <w:szCs w:val="28"/>
        </w:rPr>
      </w:pPr>
      <w:r w:rsidRPr="00A65F49">
        <w:rPr>
          <w:bCs/>
          <w:color w:val="000000"/>
          <w:sz w:val="28"/>
          <w:szCs w:val="28"/>
        </w:rPr>
        <w:t>Відвернута доза</w:t>
      </w:r>
      <w:r w:rsidRPr="00A65F49">
        <w:rPr>
          <w:b/>
          <w:bCs/>
          <w:color w:val="000000"/>
          <w:sz w:val="28"/>
          <w:szCs w:val="28"/>
        </w:rPr>
        <w:t xml:space="preserve"> </w:t>
      </w:r>
      <w:r w:rsidRPr="00A65F49">
        <w:rPr>
          <w:color w:val="000000"/>
          <w:sz w:val="28"/>
          <w:szCs w:val="28"/>
        </w:rPr>
        <w:t xml:space="preserve">– доза, яка відвертається внаслідок застосування </w:t>
      </w:r>
      <w:r w:rsidRPr="00A65F49">
        <w:rPr>
          <w:color w:val="000000"/>
          <w:spacing w:val="7"/>
          <w:sz w:val="28"/>
          <w:szCs w:val="28"/>
        </w:rPr>
        <w:t xml:space="preserve">конкретного контрзаходу і вираховується як різниця між дозою без </w:t>
      </w:r>
      <w:r w:rsidRPr="00A65F49">
        <w:rPr>
          <w:color w:val="000000"/>
          <w:spacing w:val="9"/>
          <w:sz w:val="28"/>
          <w:szCs w:val="28"/>
        </w:rPr>
        <w:t xml:space="preserve">застосування контрзаходу і дозою після припинення дії введеного </w:t>
      </w:r>
      <w:r w:rsidRPr="00A65F49">
        <w:rPr>
          <w:color w:val="000000"/>
          <w:spacing w:val="-2"/>
          <w:sz w:val="28"/>
          <w:szCs w:val="28"/>
        </w:rPr>
        <w:t>контрзаходу.</w:t>
      </w:r>
    </w:p>
    <w:p w14:paraId="0EC5F05B" w14:textId="77777777" w:rsidR="008F31BF" w:rsidRPr="00A65F49" w:rsidRDefault="008F31BF" w:rsidP="008F31BF">
      <w:pPr>
        <w:widowControl w:val="0"/>
        <w:shd w:val="clear" w:color="auto" w:fill="FFFFFF"/>
        <w:autoSpaceDE w:val="0"/>
        <w:autoSpaceDN w:val="0"/>
        <w:adjustRightInd w:val="0"/>
        <w:ind w:right="14" w:firstLine="608"/>
        <w:jc w:val="both"/>
        <w:rPr>
          <w:sz w:val="28"/>
          <w:szCs w:val="28"/>
        </w:rPr>
      </w:pPr>
      <w:r w:rsidRPr="00A65F49">
        <w:rPr>
          <w:bCs/>
          <w:color w:val="000000"/>
          <w:sz w:val="28"/>
          <w:szCs w:val="28"/>
        </w:rPr>
        <w:t xml:space="preserve">Втручання </w:t>
      </w:r>
      <w:r w:rsidRPr="00A65F49">
        <w:rPr>
          <w:color w:val="000000"/>
          <w:sz w:val="28"/>
          <w:szCs w:val="28"/>
        </w:rPr>
        <w:t xml:space="preserve">– будь-яка дія, спрямована на зменшення опромінення або </w:t>
      </w:r>
      <w:r w:rsidRPr="00A65F49">
        <w:rPr>
          <w:color w:val="000000"/>
          <w:spacing w:val="2"/>
          <w:sz w:val="28"/>
          <w:szCs w:val="28"/>
        </w:rPr>
        <w:t>запобігання йому чи можливості опромінення людини від джерел, що не належать до сфери контрольованої практичної діяльності або які вийшли з-</w:t>
      </w:r>
      <w:r w:rsidRPr="00A65F49">
        <w:rPr>
          <w:color w:val="000000"/>
          <w:spacing w:val="-1"/>
          <w:sz w:val="28"/>
          <w:szCs w:val="28"/>
        </w:rPr>
        <w:t>під контролю.</w:t>
      </w:r>
    </w:p>
    <w:p w14:paraId="5AA27932" w14:textId="77777777" w:rsidR="008F31BF" w:rsidRPr="00A65F49" w:rsidRDefault="008F31BF" w:rsidP="008F31BF">
      <w:pPr>
        <w:widowControl w:val="0"/>
        <w:shd w:val="clear" w:color="auto" w:fill="FFFFFF"/>
        <w:autoSpaceDE w:val="0"/>
        <w:autoSpaceDN w:val="0"/>
        <w:adjustRightInd w:val="0"/>
        <w:ind w:right="18" w:firstLine="605"/>
        <w:jc w:val="both"/>
        <w:rPr>
          <w:sz w:val="28"/>
          <w:szCs w:val="28"/>
        </w:rPr>
      </w:pPr>
      <w:r w:rsidRPr="00A65F49">
        <w:rPr>
          <w:bCs/>
          <w:color w:val="000000"/>
          <w:sz w:val="28"/>
          <w:szCs w:val="28"/>
        </w:rPr>
        <w:t xml:space="preserve">Втручання безумовно виправдане </w:t>
      </w:r>
      <w:r w:rsidRPr="00A65F49">
        <w:rPr>
          <w:color w:val="000000"/>
          <w:sz w:val="28"/>
          <w:szCs w:val="28"/>
        </w:rPr>
        <w:t xml:space="preserve">– таке втручання, якщо значення відвернутих ним доз настільки велике, що користь для здоров’я від цього </w:t>
      </w:r>
      <w:r w:rsidRPr="00A65F49">
        <w:rPr>
          <w:color w:val="000000"/>
          <w:spacing w:val="10"/>
          <w:sz w:val="28"/>
          <w:szCs w:val="28"/>
        </w:rPr>
        <w:t xml:space="preserve">втручання явно перевищує той сумарний збиток, яким ця акція </w:t>
      </w:r>
      <w:r w:rsidRPr="00A65F49">
        <w:rPr>
          <w:color w:val="000000"/>
          <w:spacing w:val="-1"/>
          <w:sz w:val="28"/>
          <w:szCs w:val="28"/>
        </w:rPr>
        <w:t>супроводжується.</w:t>
      </w:r>
    </w:p>
    <w:p w14:paraId="26105E77" w14:textId="77777777" w:rsidR="008F31BF" w:rsidRPr="00A65F49" w:rsidRDefault="008F31BF" w:rsidP="008F31BF">
      <w:pPr>
        <w:widowControl w:val="0"/>
        <w:shd w:val="clear" w:color="auto" w:fill="FFFFFF"/>
        <w:autoSpaceDE w:val="0"/>
        <w:autoSpaceDN w:val="0"/>
        <w:adjustRightInd w:val="0"/>
        <w:ind w:right="18" w:firstLine="608"/>
        <w:jc w:val="both"/>
        <w:rPr>
          <w:sz w:val="28"/>
          <w:szCs w:val="28"/>
        </w:rPr>
      </w:pPr>
      <w:r w:rsidRPr="00A65F49">
        <w:rPr>
          <w:bCs/>
          <w:color w:val="000000"/>
          <w:sz w:val="28"/>
          <w:szCs w:val="28"/>
        </w:rPr>
        <w:t xml:space="preserve">Втручання безумовно виправдане термінове </w:t>
      </w:r>
      <w:r w:rsidRPr="00A65F49">
        <w:rPr>
          <w:color w:val="000000"/>
          <w:sz w:val="28"/>
          <w:szCs w:val="28"/>
        </w:rPr>
        <w:t xml:space="preserve">– таке втручання, за реалізації якого відвернута доза пов’язана із загрозою виникнення гострих </w:t>
      </w:r>
      <w:r w:rsidRPr="00A65F49">
        <w:rPr>
          <w:color w:val="000000"/>
          <w:spacing w:val="10"/>
          <w:sz w:val="28"/>
          <w:szCs w:val="28"/>
        </w:rPr>
        <w:t xml:space="preserve">клінічних проявів променевого ураження: променевої хвороби, </w:t>
      </w:r>
      <w:r w:rsidRPr="00A65F49">
        <w:rPr>
          <w:color w:val="000000"/>
          <w:sz w:val="28"/>
          <w:szCs w:val="28"/>
        </w:rPr>
        <w:t xml:space="preserve">променевих </w:t>
      </w:r>
      <w:proofErr w:type="spellStart"/>
      <w:r w:rsidRPr="00A65F49">
        <w:rPr>
          <w:color w:val="000000"/>
          <w:sz w:val="28"/>
          <w:szCs w:val="28"/>
        </w:rPr>
        <w:t>опіків</w:t>
      </w:r>
      <w:proofErr w:type="spellEnd"/>
      <w:r w:rsidRPr="00A65F49">
        <w:rPr>
          <w:color w:val="000000"/>
          <w:sz w:val="28"/>
          <w:szCs w:val="28"/>
        </w:rPr>
        <w:t xml:space="preserve"> шкіри.</w:t>
      </w:r>
    </w:p>
    <w:p w14:paraId="5D04B2E7" w14:textId="77777777" w:rsidR="008F31BF" w:rsidRPr="00A65F49" w:rsidRDefault="008F31BF" w:rsidP="008F31BF">
      <w:pPr>
        <w:widowControl w:val="0"/>
        <w:shd w:val="clear" w:color="auto" w:fill="FFFFFF"/>
        <w:autoSpaceDE w:val="0"/>
        <w:autoSpaceDN w:val="0"/>
        <w:adjustRightInd w:val="0"/>
        <w:ind w:right="18" w:firstLine="608"/>
        <w:jc w:val="both"/>
        <w:rPr>
          <w:sz w:val="28"/>
          <w:szCs w:val="28"/>
        </w:rPr>
      </w:pPr>
      <w:r w:rsidRPr="00A65F49">
        <w:rPr>
          <w:bCs/>
          <w:color w:val="000000"/>
          <w:sz w:val="28"/>
          <w:szCs w:val="28"/>
        </w:rPr>
        <w:t xml:space="preserve">Втручання виправдане </w:t>
      </w:r>
      <w:r w:rsidRPr="00A65F49">
        <w:rPr>
          <w:color w:val="000000"/>
          <w:sz w:val="28"/>
          <w:szCs w:val="28"/>
        </w:rPr>
        <w:t xml:space="preserve">– таке втручання, за якого користь для здоров’я </w:t>
      </w:r>
      <w:r w:rsidRPr="00A65F49">
        <w:rPr>
          <w:color w:val="000000"/>
          <w:spacing w:val="4"/>
          <w:sz w:val="28"/>
          <w:szCs w:val="28"/>
        </w:rPr>
        <w:t xml:space="preserve">від відвернутої ним дози більша від загального збитку, завданого введенням </w:t>
      </w:r>
      <w:r w:rsidRPr="00A65F49">
        <w:rPr>
          <w:color w:val="000000"/>
          <w:spacing w:val="-1"/>
          <w:sz w:val="28"/>
          <w:szCs w:val="28"/>
        </w:rPr>
        <w:t>цього втручання.</w:t>
      </w:r>
    </w:p>
    <w:p w14:paraId="18502030" w14:textId="77777777" w:rsidR="008F31BF" w:rsidRPr="00A65F49" w:rsidRDefault="008F31BF" w:rsidP="008F31BF">
      <w:pPr>
        <w:widowControl w:val="0"/>
        <w:shd w:val="clear" w:color="auto" w:fill="FFFFFF"/>
        <w:autoSpaceDE w:val="0"/>
        <w:autoSpaceDN w:val="0"/>
        <w:adjustRightInd w:val="0"/>
        <w:spacing w:before="4"/>
        <w:ind w:right="7" w:firstLine="605"/>
        <w:jc w:val="both"/>
        <w:rPr>
          <w:sz w:val="28"/>
          <w:szCs w:val="28"/>
        </w:rPr>
      </w:pPr>
      <w:r w:rsidRPr="00A65F49">
        <w:rPr>
          <w:bCs/>
          <w:color w:val="000000"/>
          <w:sz w:val="28"/>
          <w:szCs w:val="28"/>
        </w:rPr>
        <w:lastRenderedPageBreak/>
        <w:t xml:space="preserve">Втручання невиправдане </w:t>
      </w:r>
      <w:r w:rsidRPr="00A65F49">
        <w:rPr>
          <w:color w:val="000000"/>
          <w:sz w:val="28"/>
          <w:szCs w:val="28"/>
        </w:rPr>
        <w:t xml:space="preserve">– таке втручання, за якого величина </w:t>
      </w:r>
      <w:r w:rsidRPr="00A65F49">
        <w:rPr>
          <w:color w:val="000000"/>
          <w:spacing w:val="5"/>
          <w:sz w:val="28"/>
          <w:szCs w:val="28"/>
        </w:rPr>
        <w:t xml:space="preserve">відвернутої ним дози менша деякого мінімального рівня, визначеного як </w:t>
      </w:r>
      <w:r w:rsidRPr="00A65F49">
        <w:rPr>
          <w:color w:val="000000"/>
          <w:spacing w:val="8"/>
          <w:sz w:val="28"/>
          <w:szCs w:val="28"/>
        </w:rPr>
        <w:t xml:space="preserve">межа виправданості. Межі виправданості відповідає така величина </w:t>
      </w:r>
      <w:r w:rsidRPr="00A65F49">
        <w:rPr>
          <w:color w:val="000000"/>
          <w:sz w:val="28"/>
          <w:szCs w:val="28"/>
        </w:rPr>
        <w:t>відвернутої дози, за якої користь (для здоров’я) від втручання виявиться меншою від величини завданого ним збитку.</w:t>
      </w:r>
    </w:p>
    <w:p w14:paraId="54EF83DD" w14:textId="77777777" w:rsidR="008F31BF" w:rsidRPr="00A65F49" w:rsidRDefault="008F31BF" w:rsidP="008F31BF">
      <w:pPr>
        <w:widowControl w:val="0"/>
        <w:shd w:val="clear" w:color="auto" w:fill="FFFFFF"/>
        <w:autoSpaceDE w:val="0"/>
        <w:autoSpaceDN w:val="0"/>
        <w:adjustRightInd w:val="0"/>
        <w:ind w:right="11" w:firstLine="594"/>
        <w:jc w:val="both"/>
        <w:rPr>
          <w:sz w:val="28"/>
          <w:szCs w:val="28"/>
        </w:rPr>
      </w:pPr>
      <w:r w:rsidRPr="00A65F49">
        <w:rPr>
          <w:bCs/>
          <w:color w:val="000000"/>
          <w:sz w:val="28"/>
          <w:szCs w:val="28"/>
        </w:rPr>
        <w:t>Джерело іонізуючого випромінювання –</w:t>
      </w:r>
      <w:r w:rsidRPr="00A65F49">
        <w:rPr>
          <w:color w:val="000000"/>
          <w:sz w:val="28"/>
          <w:szCs w:val="28"/>
        </w:rPr>
        <w:t xml:space="preserve"> об’єкт, що містить радіоактивну речовину, або технічний пристрій, який створює або в певних умовах здатний створювати іонізуюче випромінювання.</w:t>
      </w:r>
    </w:p>
    <w:p w14:paraId="03A2987F" w14:textId="77777777" w:rsidR="008F31BF" w:rsidRPr="00A65F49" w:rsidRDefault="008F31BF" w:rsidP="008F31BF">
      <w:pPr>
        <w:widowControl w:val="0"/>
        <w:shd w:val="clear" w:color="auto" w:fill="FFFFFF"/>
        <w:autoSpaceDE w:val="0"/>
        <w:autoSpaceDN w:val="0"/>
        <w:adjustRightInd w:val="0"/>
        <w:ind w:right="14" w:firstLine="594"/>
        <w:jc w:val="both"/>
        <w:rPr>
          <w:sz w:val="28"/>
          <w:szCs w:val="28"/>
        </w:rPr>
      </w:pPr>
      <w:r w:rsidRPr="00A65F49">
        <w:rPr>
          <w:color w:val="000000"/>
          <w:sz w:val="28"/>
          <w:szCs w:val="28"/>
        </w:rPr>
        <w:t>Доза (в межах цього Положення) – узагальнена назва ефективної, еквівалентної або поглиненої дози.</w:t>
      </w:r>
    </w:p>
    <w:p w14:paraId="0FC0E022" w14:textId="77777777" w:rsidR="008F31BF" w:rsidRPr="00A65F49" w:rsidRDefault="008F31BF" w:rsidP="008F31BF">
      <w:pPr>
        <w:widowControl w:val="0"/>
        <w:shd w:val="clear" w:color="auto" w:fill="FFFFFF"/>
        <w:autoSpaceDE w:val="0"/>
        <w:autoSpaceDN w:val="0"/>
        <w:adjustRightInd w:val="0"/>
        <w:ind w:firstLine="608"/>
        <w:jc w:val="both"/>
        <w:rPr>
          <w:sz w:val="28"/>
          <w:szCs w:val="28"/>
        </w:rPr>
      </w:pPr>
      <w:r w:rsidRPr="00A65F49">
        <w:rPr>
          <w:bCs/>
          <w:color w:val="000000"/>
          <w:sz w:val="28"/>
          <w:szCs w:val="28"/>
        </w:rPr>
        <w:t xml:space="preserve">Ефекти детерміністичні (нестохастичні) </w:t>
      </w:r>
      <w:r w:rsidRPr="00A65F49">
        <w:rPr>
          <w:color w:val="000000"/>
          <w:sz w:val="28"/>
          <w:szCs w:val="28"/>
        </w:rPr>
        <w:t xml:space="preserve">– ефекти радіаційного </w:t>
      </w:r>
      <w:r w:rsidRPr="00A65F49">
        <w:rPr>
          <w:color w:val="000000"/>
          <w:spacing w:val="-1"/>
          <w:sz w:val="28"/>
          <w:szCs w:val="28"/>
        </w:rPr>
        <w:t xml:space="preserve">впливу, що виявляються тільки у разі перевищення певного </w:t>
      </w:r>
      <w:proofErr w:type="spellStart"/>
      <w:r w:rsidRPr="00A65F49">
        <w:rPr>
          <w:color w:val="000000"/>
          <w:spacing w:val="-1"/>
          <w:sz w:val="28"/>
          <w:szCs w:val="28"/>
        </w:rPr>
        <w:t>дозового</w:t>
      </w:r>
      <w:proofErr w:type="spellEnd"/>
      <w:r w:rsidRPr="00A65F49">
        <w:rPr>
          <w:color w:val="000000"/>
          <w:spacing w:val="-1"/>
          <w:sz w:val="28"/>
          <w:szCs w:val="28"/>
        </w:rPr>
        <w:t xml:space="preserve"> порогу і </w:t>
      </w:r>
      <w:r w:rsidRPr="00A65F49">
        <w:rPr>
          <w:color w:val="000000"/>
          <w:spacing w:val="9"/>
          <w:sz w:val="28"/>
          <w:szCs w:val="28"/>
        </w:rPr>
        <w:t xml:space="preserve">тяжкість наслідків яких залежить від величини отриманої дози (гостра </w:t>
      </w:r>
      <w:r w:rsidRPr="00A65F49">
        <w:rPr>
          <w:color w:val="000000"/>
          <w:spacing w:val="1"/>
          <w:sz w:val="28"/>
          <w:szCs w:val="28"/>
        </w:rPr>
        <w:t>променева хвороба, променеві опіки та ін.).</w:t>
      </w:r>
    </w:p>
    <w:p w14:paraId="75634154" w14:textId="77777777" w:rsidR="008F31BF" w:rsidRPr="00A65F49" w:rsidRDefault="008F31BF" w:rsidP="008F31BF">
      <w:pPr>
        <w:widowControl w:val="0"/>
        <w:shd w:val="clear" w:color="auto" w:fill="FFFFFF"/>
        <w:autoSpaceDE w:val="0"/>
        <w:autoSpaceDN w:val="0"/>
        <w:adjustRightInd w:val="0"/>
        <w:ind w:right="43" w:firstLine="619"/>
        <w:jc w:val="both"/>
        <w:rPr>
          <w:sz w:val="28"/>
          <w:szCs w:val="28"/>
        </w:rPr>
      </w:pPr>
      <w:r w:rsidRPr="00A65F49">
        <w:rPr>
          <w:color w:val="000000"/>
          <w:sz w:val="28"/>
          <w:szCs w:val="28"/>
        </w:rPr>
        <w:t xml:space="preserve">Ефекти стохастичні – </w:t>
      </w:r>
      <w:proofErr w:type="spellStart"/>
      <w:r w:rsidRPr="00A65F49">
        <w:rPr>
          <w:color w:val="000000"/>
          <w:sz w:val="28"/>
          <w:szCs w:val="28"/>
        </w:rPr>
        <w:t>безпорогові</w:t>
      </w:r>
      <w:proofErr w:type="spellEnd"/>
      <w:r w:rsidRPr="00A65F49">
        <w:rPr>
          <w:color w:val="000000"/>
          <w:sz w:val="28"/>
          <w:szCs w:val="28"/>
        </w:rPr>
        <w:t xml:space="preserve"> ефекти радіаційного впливу, </w:t>
      </w:r>
      <w:r w:rsidRPr="00A65F49">
        <w:rPr>
          <w:color w:val="000000"/>
          <w:spacing w:val="4"/>
          <w:sz w:val="28"/>
          <w:szCs w:val="28"/>
        </w:rPr>
        <w:t xml:space="preserve">імовірність виникнення яких існує за будь-яких доз іонізуючого </w:t>
      </w:r>
      <w:r w:rsidRPr="00A65F49">
        <w:rPr>
          <w:color w:val="000000"/>
          <w:sz w:val="28"/>
          <w:szCs w:val="28"/>
        </w:rPr>
        <w:t xml:space="preserve">випромінювання і зростає із збільшенням дози, тоді як відносна тяжкість їх </w:t>
      </w:r>
      <w:r w:rsidRPr="00A65F49">
        <w:rPr>
          <w:color w:val="000000"/>
          <w:spacing w:val="1"/>
          <w:sz w:val="28"/>
          <w:szCs w:val="28"/>
        </w:rPr>
        <w:t>проявів від дози не залежить. До стохастичних ефектів належать злоякісні новоутворення (соматичні стохастичні ефекти) та генетичні наслідки, які передаються нащадкам (спадкові ефекти).</w:t>
      </w:r>
    </w:p>
    <w:p w14:paraId="7BCE3091" w14:textId="77777777" w:rsidR="008F31BF" w:rsidRPr="00A65F49" w:rsidRDefault="008F31BF" w:rsidP="008F31BF">
      <w:pPr>
        <w:widowControl w:val="0"/>
        <w:shd w:val="clear" w:color="auto" w:fill="FFFFFF"/>
        <w:autoSpaceDE w:val="0"/>
        <w:autoSpaceDN w:val="0"/>
        <w:adjustRightInd w:val="0"/>
        <w:ind w:right="43" w:firstLine="623"/>
        <w:jc w:val="both"/>
        <w:rPr>
          <w:sz w:val="28"/>
          <w:szCs w:val="28"/>
        </w:rPr>
      </w:pPr>
      <w:r w:rsidRPr="00A65F49">
        <w:rPr>
          <w:color w:val="000000"/>
          <w:sz w:val="28"/>
          <w:szCs w:val="28"/>
        </w:rPr>
        <w:t xml:space="preserve">Іонізуюче випромінювання – випромінювання (електромагнітне, </w:t>
      </w:r>
      <w:r w:rsidRPr="00A65F49">
        <w:rPr>
          <w:color w:val="000000"/>
          <w:spacing w:val="1"/>
          <w:sz w:val="28"/>
          <w:szCs w:val="28"/>
        </w:rPr>
        <w:t>корпускулярне), яке під час взаємодії з речовиною безпосередньо або непрямо спричиняє іонізацію та збудження її атомів і молекул.</w:t>
      </w:r>
    </w:p>
    <w:p w14:paraId="302A3106" w14:textId="77777777" w:rsidR="008F31BF" w:rsidRPr="00A65F49" w:rsidRDefault="008F31BF" w:rsidP="008F31BF">
      <w:pPr>
        <w:widowControl w:val="0"/>
        <w:shd w:val="clear" w:color="auto" w:fill="FFFFFF"/>
        <w:autoSpaceDE w:val="0"/>
        <w:autoSpaceDN w:val="0"/>
        <w:adjustRightInd w:val="0"/>
        <w:ind w:right="36" w:firstLine="623"/>
        <w:jc w:val="both"/>
        <w:rPr>
          <w:sz w:val="28"/>
          <w:szCs w:val="28"/>
        </w:rPr>
      </w:pPr>
      <w:r w:rsidRPr="00A65F49">
        <w:rPr>
          <w:color w:val="000000"/>
          <w:sz w:val="28"/>
          <w:szCs w:val="28"/>
        </w:rPr>
        <w:t xml:space="preserve">Забруднення радіоактивне – наявність або розповсюдження </w:t>
      </w:r>
      <w:r w:rsidRPr="00A65F49">
        <w:rPr>
          <w:color w:val="000000"/>
          <w:spacing w:val="8"/>
          <w:sz w:val="28"/>
          <w:szCs w:val="28"/>
        </w:rPr>
        <w:t xml:space="preserve">радіоактивних речовин понад їх природний вміст у навколишньому </w:t>
      </w:r>
      <w:r w:rsidRPr="00A65F49">
        <w:rPr>
          <w:color w:val="000000"/>
          <w:sz w:val="28"/>
          <w:szCs w:val="28"/>
        </w:rPr>
        <w:t>середовищі та/або у тілі людини.</w:t>
      </w:r>
    </w:p>
    <w:p w14:paraId="5DA780E1" w14:textId="77777777" w:rsidR="008F31BF" w:rsidRPr="00A65F49" w:rsidRDefault="008F31BF" w:rsidP="008F31BF">
      <w:pPr>
        <w:widowControl w:val="0"/>
        <w:shd w:val="clear" w:color="auto" w:fill="FFFFFF"/>
        <w:autoSpaceDE w:val="0"/>
        <w:autoSpaceDN w:val="0"/>
        <w:adjustRightInd w:val="0"/>
        <w:ind w:right="29" w:firstLine="623"/>
        <w:jc w:val="both"/>
        <w:rPr>
          <w:sz w:val="28"/>
          <w:szCs w:val="28"/>
        </w:rPr>
      </w:pPr>
      <w:r w:rsidRPr="00A65F49">
        <w:rPr>
          <w:color w:val="000000"/>
          <w:sz w:val="28"/>
          <w:szCs w:val="28"/>
        </w:rPr>
        <w:t xml:space="preserve">Збиток – поняття, що використовується для позначення сукупних </w:t>
      </w:r>
      <w:r w:rsidRPr="00A65F49">
        <w:rPr>
          <w:color w:val="000000"/>
          <w:spacing w:val="4"/>
          <w:sz w:val="28"/>
          <w:szCs w:val="28"/>
        </w:rPr>
        <w:t xml:space="preserve">втрат. Збиток включає як компонентну, що позначається поняттям </w:t>
      </w:r>
      <w:r w:rsidRPr="00A65F49">
        <w:rPr>
          <w:color w:val="000000"/>
          <w:sz w:val="28"/>
          <w:szCs w:val="28"/>
        </w:rPr>
        <w:t>“</w:t>
      </w:r>
      <w:r w:rsidRPr="00A65F49">
        <w:rPr>
          <w:color w:val="000000"/>
          <w:spacing w:val="4"/>
          <w:sz w:val="28"/>
          <w:szCs w:val="28"/>
        </w:rPr>
        <w:t xml:space="preserve">шкода </w:t>
      </w:r>
      <w:r w:rsidRPr="00A65F49">
        <w:rPr>
          <w:color w:val="000000"/>
          <w:sz w:val="28"/>
          <w:szCs w:val="28"/>
        </w:rPr>
        <w:t>для здоров’я”, так і економічні, соціально-психологічні та інші втрати.</w:t>
      </w:r>
    </w:p>
    <w:p w14:paraId="7E081F70" w14:textId="77777777" w:rsidR="008F31BF" w:rsidRPr="00A65F49" w:rsidRDefault="008F31BF" w:rsidP="008F31BF">
      <w:pPr>
        <w:widowControl w:val="0"/>
        <w:shd w:val="clear" w:color="auto" w:fill="FFFFFF"/>
        <w:autoSpaceDE w:val="0"/>
        <w:autoSpaceDN w:val="0"/>
        <w:adjustRightInd w:val="0"/>
        <w:ind w:right="29" w:firstLine="634"/>
        <w:jc w:val="both"/>
        <w:rPr>
          <w:sz w:val="28"/>
          <w:szCs w:val="28"/>
        </w:rPr>
      </w:pPr>
      <w:r w:rsidRPr="00A65F49">
        <w:rPr>
          <w:color w:val="000000"/>
          <w:sz w:val="28"/>
          <w:szCs w:val="28"/>
        </w:rPr>
        <w:t xml:space="preserve">Коефіцієнт послаблення радіації </w:t>
      </w:r>
      <w:r w:rsidRPr="00A65F49">
        <w:rPr>
          <w:i/>
          <w:color w:val="000000"/>
          <w:sz w:val="28"/>
          <w:szCs w:val="28"/>
        </w:rPr>
        <w:t>(</w:t>
      </w:r>
      <w:proofErr w:type="spellStart"/>
      <w:r w:rsidRPr="00A65F49">
        <w:rPr>
          <w:i/>
          <w:iCs/>
          <w:color w:val="000000"/>
          <w:sz w:val="28"/>
          <w:szCs w:val="28"/>
        </w:rPr>
        <w:t>Кпосл</w:t>
      </w:r>
      <w:proofErr w:type="spellEnd"/>
      <w:r w:rsidRPr="00A65F49">
        <w:rPr>
          <w:i/>
          <w:color w:val="000000"/>
          <w:sz w:val="28"/>
          <w:szCs w:val="28"/>
        </w:rPr>
        <w:t>)</w:t>
      </w:r>
      <w:r w:rsidRPr="00A65F49">
        <w:rPr>
          <w:color w:val="000000"/>
          <w:sz w:val="28"/>
          <w:szCs w:val="28"/>
        </w:rPr>
        <w:t xml:space="preserve"> – показує, у скільки разів </w:t>
      </w:r>
      <w:r w:rsidRPr="00A65F49">
        <w:rPr>
          <w:color w:val="000000"/>
          <w:spacing w:val="1"/>
          <w:sz w:val="28"/>
          <w:szCs w:val="28"/>
        </w:rPr>
        <w:t xml:space="preserve">доза радіації гама-випромінювання, отримана людьми в будівлі, споруді, </w:t>
      </w:r>
      <w:r w:rsidRPr="00A65F49">
        <w:rPr>
          <w:color w:val="000000"/>
          <w:spacing w:val="4"/>
          <w:sz w:val="28"/>
          <w:szCs w:val="28"/>
        </w:rPr>
        <w:t xml:space="preserve">укритті або транспортному засобі, менша від дози, отриманої за аналогічний </w:t>
      </w:r>
      <w:r w:rsidRPr="00A65F49">
        <w:rPr>
          <w:color w:val="000000"/>
          <w:sz w:val="28"/>
          <w:szCs w:val="28"/>
        </w:rPr>
        <w:t>період на відкритій місцевості.</w:t>
      </w:r>
    </w:p>
    <w:p w14:paraId="18AAF484" w14:textId="77777777" w:rsidR="008F31BF" w:rsidRPr="00A65F49" w:rsidRDefault="008F31BF" w:rsidP="008F31BF">
      <w:pPr>
        <w:widowControl w:val="0"/>
        <w:shd w:val="clear" w:color="auto" w:fill="FFFFFF"/>
        <w:autoSpaceDE w:val="0"/>
        <w:autoSpaceDN w:val="0"/>
        <w:adjustRightInd w:val="0"/>
        <w:ind w:right="29" w:firstLine="619"/>
        <w:jc w:val="both"/>
        <w:rPr>
          <w:sz w:val="28"/>
          <w:szCs w:val="28"/>
        </w:rPr>
      </w:pPr>
      <w:r w:rsidRPr="00A65F49">
        <w:rPr>
          <w:color w:val="000000"/>
          <w:sz w:val="28"/>
          <w:szCs w:val="28"/>
        </w:rPr>
        <w:t xml:space="preserve">Контрзахід – будь-яка дія, яка призводить до зменшення існуючих </w:t>
      </w:r>
      <w:r w:rsidRPr="00A65F49">
        <w:rPr>
          <w:color w:val="000000"/>
          <w:spacing w:val="6"/>
          <w:sz w:val="28"/>
          <w:szCs w:val="28"/>
        </w:rPr>
        <w:t xml:space="preserve">індивідуальних та/або колективних доз опромінення або імовірності </w:t>
      </w:r>
      <w:r w:rsidRPr="00A65F49">
        <w:rPr>
          <w:color w:val="000000"/>
          <w:spacing w:val="1"/>
          <w:sz w:val="28"/>
          <w:szCs w:val="28"/>
        </w:rPr>
        <w:t>опромінення внаслідок аварії чи ситуації хронічного опромінення та/або зменшення збитку здоров’ю, завданого самим фактом наявності аварії чи хронічного опромінення.</w:t>
      </w:r>
    </w:p>
    <w:p w14:paraId="717323EC" w14:textId="77777777" w:rsidR="008F31BF" w:rsidRPr="00A65F49" w:rsidRDefault="008F31BF" w:rsidP="008F31BF">
      <w:pPr>
        <w:widowControl w:val="0"/>
        <w:shd w:val="clear" w:color="auto" w:fill="FFFFFF"/>
        <w:autoSpaceDE w:val="0"/>
        <w:autoSpaceDN w:val="0"/>
        <w:adjustRightInd w:val="0"/>
        <w:ind w:right="25" w:firstLine="619"/>
        <w:jc w:val="both"/>
        <w:rPr>
          <w:sz w:val="28"/>
          <w:szCs w:val="28"/>
        </w:rPr>
      </w:pPr>
      <w:r w:rsidRPr="00A65F49">
        <w:rPr>
          <w:color w:val="000000"/>
          <w:sz w:val="28"/>
          <w:szCs w:val="28"/>
        </w:rPr>
        <w:t>Користь – в загальному розумінні – певні позитивні наслідки, блага, вигоди. Користь в галузі протирадіаційного захисту – це міра позитивних для здоров’я людини наслідків втручання за рахунок відвернутої внаслідок цього втручання дози опромінення.</w:t>
      </w:r>
    </w:p>
    <w:p w14:paraId="693608DF" w14:textId="77777777" w:rsidR="008F31BF" w:rsidRPr="00A65F49" w:rsidRDefault="008F31BF" w:rsidP="008F31BF">
      <w:pPr>
        <w:widowControl w:val="0"/>
        <w:shd w:val="clear" w:color="auto" w:fill="FFFFFF"/>
        <w:autoSpaceDE w:val="0"/>
        <w:autoSpaceDN w:val="0"/>
        <w:adjustRightInd w:val="0"/>
        <w:ind w:right="7" w:firstLine="619"/>
        <w:jc w:val="both"/>
        <w:rPr>
          <w:sz w:val="28"/>
          <w:szCs w:val="28"/>
        </w:rPr>
      </w:pPr>
      <w:r w:rsidRPr="00A65F49">
        <w:rPr>
          <w:color w:val="000000"/>
          <w:sz w:val="28"/>
          <w:szCs w:val="28"/>
        </w:rPr>
        <w:t>Критична група – це частина населення, яка за своїми статево-</w:t>
      </w:r>
      <w:r w:rsidRPr="00A65F49">
        <w:rPr>
          <w:color w:val="000000"/>
          <w:spacing w:val="1"/>
          <w:sz w:val="28"/>
          <w:szCs w:val="28"/>
        </w:rPr>
        <w:t xml:space="preserve">віковими, соціально-професійними умовами, місцем проживання та іншими </w:t>
      </w:r>
      <w:r w:rsidRPr="00A65F49">
        <w:rPr>
          <w:color w:val="000000"/>
          <w:spacing w:val="6"/>
          <w:sz w:val="28"/>
          <w:szCs w:val="28"/>
        </w:rPr>
        <w:t xml:space="preserve">ознаками отримує чи може отримувати найбільші рівні опромінення від </w:t>
      </w:r>
      <w:r w:rsidRPr="00A65F49">
        <w:rPr>
          <w:color w:val="000000"/>
          <w:sz w:val="28"/>
          <w:szCs w:val="28"/>
        </w:rPr>
        <w:t>цього джерела.</w:t>
      </w:r>
    </w:p>
    <w:p w14:paraId="58FF41D4" w14:textId="77777777" w:rsidR="008F31BF" w:rsidRPr="00A65F49" w:rsidRDefault="008F31BF" w:rsidP="008F31BF">
      <w:pPr>
        <w:widowControl w:val="0"/>
        <w:shd w:val="clear" w:color="auto" w:fill="FFFFFF"/>
        <w:autoSpaceDE w:val="0"/>
        <w:autoSpaceDN w:val="0"/>
        <w:adjustRightInd w:val="0"/>
        <w:ind w:right="7" w:firstLine="605"/>
        <w:jc w:val="both"/>
        <w:rPr>
          <w:color w:val="000000"/>
          <w:spacing w:val="1"/>
          <w:sz w:val="28"/>
          <w:szCs w:val="28"/>
        </w:rPr>
      </w:pPr>
      <w:r w:rsidRPr="00A65F49">
        <w:rPr>
          <w:color w:val="000000"/>
          <w:sz w:val="28"/>
          <w:szCs w:val="28"/>
        </w:rPr>
        <w:lastRenderedPageBreak/>
        <w:t>Ліміт дози (ЛД</w:t>
      </w:r>
      <w:r w:rsidRPr="00A65F49">
        <w:rPr>
          <w:b/>
          <w:color w:val="000000"/>
          <w:sz w:val="28"/>
          <w:szCs w:val="28"/>
        </w:rPr>
        <w:t>)</w:t>
      </w:r>
      <w:r w:rsidRPr="00A65F49">
        <w:rPr>
          <w:color w:val="000000"/>
          <w:sz w:val="28"/>
          <w:szCs w:val="28"/>
        </w:rPr>
        <w:t xml:space="preserve"> – основний радіаційно-гігієнічний норматив, метою якого є обмеження опромінення осіб категорії А, Б, В від усіх індустріальних </w:t>
      </w:r>
      <w:r w:rsidRPr="00A65F49">
        <w:rPr>
          <w:color w:val="000000"/>
          <w:spacing w:val="1"/>
          <w:sz w:val="28"/>
          <w:szCs w:val="28"/>
        </w:rPr>
        <w:t xml:space="preserve">джерел іонізуючого випромінювання в ситуаціях практичної діяльності. У </w:t>
      </w:r>
      <w:r w:rsidRPr="00A65F49">
        <w:rPr>
          <w:color w:val="000000"/>
          <w:spacing w:val="5"/>
          <w:sz w:val="28"/>
          <w:szCs w:val="28"/>
        </w:rPr>
        <w:t>НРБУ</w:t>
      </w:r>
      <w:r w:rsidRPr="00A65F49">
        <w:rPr>
          <w:color w:val="000000"/>
          <w:spacing w:val="5"/>
          <w:sz w:val="28"/>
          <w:szCs w:val="28"/>
        </w:rPr>
        <w:noBreakHyphen/>
        <w:t>97/Д</w:t>
      </w:r>
      <w:r w:rsidRPr="00A65F49">
        <w:rPr>
          <w:color w:val="000000"/>
          <w:spacing w:val="5"/>
          <w:sz w:val="28"/>
          <w:szCs w:val="28"/>
        </w:rPr>
        <w:noBreakHyphen/>
        <w:t>2000</w:t>
      </w:r>
      <w:r w:rsidRPr="00A65F49">
        <w:rPr>
          <w:color w:val="000000"/>
          <w:spacing w:val="1"/>
          <w:sz w:val="28"/>
          <w:szCs w:val="28"/>
        </w:rPr>
        <w:t xml:space="preserve"> встановлені ліміт ефективної дози та ліміти еквівалентної дози зовнішнього опромінення.</w:t>
      </w:r>
    </w:p>
    <w:p w14:paraId="538D54A8" w14:textId="77777777" w:rsidR="008F31BF" w:rsidRPr="00A65F49" w:rsidRDefault="008F31BF" w:rsidP="008F31BF">
      <w:pPr>
        <w:widowControl w:val="0"/>
        <w:shd w:val="clear" w:color="auto" w:fill="FFFFFF"/>
        <w:autoSpaceDE w:val="0"/>
        <w:autoSpaceDN w:val="0"/>
        <w:adjustRightInd w:val="0"/>
        <w:ind w:firstLine="634"/>
        <w:jc w:val="both"/>
        <w:rPr>
          <w:sz w:val="28"/>
          <w:szCs w:val="28"/>
        </w:rPr>
      </w:pPr>
      <w:r w:rsidRPr="00A65F49">
        <w:rPr>
          <w:color w:val="000000"/>
          <w:sz w:val="28"/>
          <w:szCs w:val="28"/>
        </w:rPr>
        <w:t xml:space="preserve">Опромінення </w:t>
      </w:r>
      <w:r w:rsidRPr="00A65F49">
        <w:rPr>
          <w:b/>
          <w:color w:val="000000"/>
          <w:sz w:val="28"/>
          <w:szCs w:val="28"/>
        </w:rPr>
        <w:t>–</w:t>
      </w:r>
      <w:r w:rsidRPr="00A65F49">
        <w:rPr>
          <w:color w:val="000000"/>
          <w:sz w:val="28"/>
          <w:szCs w:val="28"/>
        </w:rPr>
        <w:t xml:space="preserve"> вплив на людину іонізуючого випромінювання від </w:t>
      </w:r>
      <w:r w:rsidRPr="00A65F49">
        <w:rPr>
          <w:color w:val="000000"/>
          <w:spacing w:val="3"/>
          <w:sz w:val="28"/>
          <w:szCs w:val="28"/>
        </w:rPr>
        <w:t xml:space="preserve">джерел, що знаходяться поза організмом (зовнішнє опромінення), або від </w:t>
      </w:r>
      <w:r w:rsidRPr="00A65F49">
        <w:rPr>
          <w:color w:val="000000"/>
          <w:spacing w:val="1"/>
          <w:sz w:val="28"/>
          <w:szCs w:val="28"/>
        </w:rPr>
        <w:t>джерел, що знаходяться всередині організму (внутрішнє опромінення).</w:t>
      </w:r>
    </w:p>
    <w:p w14:paraId="6FF5876C" w14:textId="77777777" w:rsidR="008F31BF" w:rsidRPr="00A65F49" w:rsidRDefault="008F31BF" w:rsidP="008F31BF">
      <w:pPr>
        <w:widowControl w:val="0"/>
        <w:shd w:val="clear" w:color="auto" w:fill="FFFFFF"/>
        <w:autoSpaceDE w:val="0"/>
        <w:autoSpaceDN w:val="0"/>
        <w:adjustRightInd w:val="0"/>
        <w:ind w:right="7" w:firstLine="623"/>
        <w:jc w:val="both"/>
        <w:rPr>
          <w:sz w:val="28"/>
          <w:szCs w:val="28"/>
        </w:rPr>
      </w:pPr>
      <w:r w:rsidRPr="00A65F49">
        <w:rPr>
          <w:color w:val="000000"/>
          <w:sz w:val="28"/>
          <w:szCs w:val="28"/>
        </w:rPr>
        <w:t xml:space="preserve">Потужність поглиненої в повітрі дози (ППД) – потужність дози, що </w:t>
      </w:r>
      <w:r w:rsidRPr="00A65F49">
        <w:rPr>
          <w:color w:val="000000"/>
          <w:spacing w:val="1"/>
          <w:sz w:val="28"/>
          <w:szCs w:val="28"/>
        </w:rPr>
        <w:t>поглинена в одиниці об’єму повітря.</w:t>
      </w:r>
    </w:p>
    <w:p w14:paraId="395924A2" w14:textId="77777777" w:rsidR="008F31BF" w:rsidRPr="00A65F49" w:rsidRDefault="008F31BF" w:rsidP="008F31BF">
      <w:pPr>
        <w:widowControl w:val="0"/>
        <w:shd w:val="clear" w:color="auto" w:fill="FFFFFF"/>
        <w:autoSpaceDE w:val="0"/>
        <w:autoSpaceDN w:val="0"/>
        <w:adjustRightInd w:val="0"/>
        <w:ind w:right="4" w:firstLine="619"/>
        <w:jc w:val="both"/>
        <w:rPr>
          <w:color w:val="000000"/>
          <w:spacing w:val="-1"/>
          <w:sz w:val="28"/>
          <w:szCs w:val="28"/>
        </w:rPr>
      </w:pPr>
      <w:r w:rsidRPr="00A65F49">
        <w:rPr>
          <w:color w:val="000000"/>
          <w:sz w:val="28"/>
          <w:szCs w:val="28"/>
        </w:rPr>
        <w:t xml:space="preserve">Принцип виправданості – принцип протирадіаційного захисту, який </w:t>
      </w:r>
      <w:r w:rsidRPr="00A65F49">
        <w:rPr>
          <w:color w:val="000000"/>
          <w:spacing w:val="6"/>
          <w:sz w:val="28"/>
          <w:szCs w:val="28"/>
        </w:rPr>
        <w:t xml:space="preserve">вимагає, щоб користь від вибраної людської діяльності перевищувала </w:t>
      </w:r>
      <w:r w:rsidRPr="00A65F49">
        <w:rPr>
          <w:color w:val="000000"/>
          <w:spacing w:val="-1"/>
          <w:sz w:val="28"/>
          <w:szCs w:val="28"/>
        </w:rPr>
        <w:t>пов’язаний з цією діяльністю сумарний збиток для суспільства чи людини.</w:t>
      </w:r>
    </w:p>
    <w:p w14:paraId="2BDF31FF" w14:textId="77777777" w:rsidR="008F31BF" w:rsidRPr="00A65F49" w:rsidRDefault="008F31BF" w:rsidP="008F31BF">
      <w:pPr>
        <w:widowControl w:val="0"/>
        <w:shd w:val="clear" w:color="auto" w:fill="FFFFFF"/>
        <w:autoSpaceDE w:val="0"/>
        <w:autoSpaceDN w:val="0"/>
        <w:adjustRightInd w:val="0"/>
        <w:ind w:right="4" w:firstLine="619"/>
        <w:jc w:val="both"/>
        <w:rPr>
          <w:sz w:val="28"/>
          <w:szCs w:val="28"/>
        </w:rPr>
      </w:pPr>
      <w:r w:rsidRPr="00A65F49">
        <w:rPr>
          <w:bCs/>
          <w:color w:val="000000"/>
          <w:sz w:val="28"/>
          <w:szCs w:val="28"/>
        </w:rPr>
        <w:t xml:space="preserve">Принцип </w:t>
      </w:r>
      <w:proofErr w:type="spellStart"/>
      <w:r w:rsidRPr="00A65F49">
        <w:rPr>
          <w:bCs/>
          <w:color w:val="000000"/>
          <w:sz w:val="28"/>
          <w:szCs w:val="28"/>
        </w:rPr>
        <w:t>неперевищення</w:t>
      </w:r>
      <w:proofErr w:type="spellEnd"/>
      <w:r w:rsidRPr="00A65F49">
        <w:rPr>
          <w:b/>
          <w:bCs/>
          <w:color w:val="000000"/>
          <w:sz w:val="28"/>
          <w:szCs w:val="28"/>
        </w:rPr>
        <w:t xml:space="preserve"> –</w:t>
      </w:r>
      <w:r w:rsidRPr="00A65F49">
        <w:rPr>
          <w:color w:val="000000"/>
          <w:sz w:val="28"/>
          <w:szCs w:val="28"/>
        </w:rPr>
        <w:t xml:space="preserve"> принцип протирадіаційного захисту, який </w:t>
      </w:r>
      <w:r w:rsidRPr="00A65F49">
        <w:rPr>
          <w:color w:val="000000"/>
          <w:spacing w:val="1"/>
          <w:sz w:val="28"/>
          <w:szCs w:val="28"/>
        </w:rPr>
        <w:t>вимагає обмеження (</w:t>
      </w:r>
      <w:proofErr w:type="spellStart"/>
      <w:r w:rsidRPr="00A65F49">
        <w:rPr>
          <w:color w:val="000000"/>
          <w:spacing w:val="1"/>
          <w:sz w:val="28"/>
          <w:szCs w:val="28"/>
        </w:rPr>
        <w:t>неперевищення</w:t>
      </w:r>
      <w:proofErr w:type="spellEnd"/>
      <w:r w:rsidRPr="00A65F49">
        <w:rPr>
          <w:color w:val="000000"/>
          <w:spacing w:val="1"/>
          <w:sz w:val="28"/>
          <w:szCs w:val="28"/>
        </w:rPr>
        <w:t xml:space="preserve">) величин опромінення, пов’язаних з </w:t>
      </w:r>
      <w:r w:rsidRPr="00A65F49">
        <w:rPr>
          <w:color w:val="000000"/>
          <w:sz w:val="28"/>
          <w:szCs w:val="28"/>
        </w:rPr>
        <w:t>вибраною людською діяльністю, встановлених рівнів.</w:t>
      </w:r>
    </w:p>
    <w:p w14:paraId="2C8DC0A1" w14:textId="77777777" w:rsidR="008F31BF" w:rsidRPr="00A65F49" w:rsidRDefault="008F31BF" w:rsidP="008F31BF">
      <w:pPr>
        <w:widowControl w:val="0"/>
        <w:shd w:val="clear" w:color="auto" w:fill="FFFFFF"/>
        <w:autoSpaceDE w:val="0"/>
        <w:autoSpaceDN w:val="0"/>
        <w:adjustRightInd w:val="0"/>
        <w:ind w:right="7" w:firstLine="605"/>
        <w:jc w:val="both"/>
        <w:rPr>
          <w:sz w:val="28"/>
          <w:szCs w:val="28"/>
        </w:rPr>
      </w:pPr>
      <w:r w:rsidRPr="00A65F49">
        <w:rPr>
          <w:bCs/>
          <w:color w:val="000000"/>
          <w:sz w:val="28"/>
          <w:szCs w:val="28"/>
        </w:rPr>
        <w:t xml:space="preserve">Принцип оптимізації </w:t>
      </w:r>
      <w:r w:rsidRPr="00A65F49">
        <w:rPr>
          <w:color w:val="000000"/>
          <w:sz w:val="28"/>
          <w:szCs w:val="28"/>
        </w:rPr>
        <w:t xml:space="preserve">– принцип протирадіаційного захисту, який </w:t>
      </w:r>
      <w:r w:rsidRPr="00A65F49">
        <w:rPr>
          <w:color w:val="000000"/>
          <w:spacing w:val="9"/>
          <w:sz w:val="28"/>
          <w:szCs w:val="28"/>
        </w:rPr>
        <w:t xml:space="preserve">вимагає, щоб користь від вибраної людської діяльності не тільки </w:t>
      </w:r>
      <w:r w:rsidRPr="00A65F49">
        <w:rPr>
          <w:color w:val="000000"/>
          <w:sz w:val="28"/>
          <w:szCs w:val="28"/>
        </w:rPr>
        <w:t>перевищувала пов’язаний з нею збиток, але й була максимальною.</w:t>
      </w:r>
    </w:p>
    <w:p w14:paraId="5523B4C8" w14:textId="77777777" w:rsidR="008F31BF" w:rsidRPr="00A65F49" w:rsidRDefault="008F31BF" w:rsidP="008F31BF">
      <w:pPr>
        <w:widowControl w:val="0"/>
        <w:shd w:val="clear" w:color="auto" w:fill="FFFFFF"/>
        <w:autoSpaceDE w:val="0"/>
        <w:autoSpaceDN w:val="0"/>
        <w:adjustRightInd w:val="0"/>
        <w:ind w:right="14" w:firstLine="598"/>
        <w:jc w:val="both"/>
        <w:rPr>
          <w:sz w:val="28"/>
          <w:szCs w:val="28"/>
        </w:rPr>
      </w:pPr>
      <w:r w:rsidRPr="00A65F49">
        <w:rPr>
          <w:bCs/>
          <w:color w:val="000000"/>
          <w:sz w:val="28"/>
          <w:szCs w:val="28"/>
        </w:rPr>
        <w:t xml:space="preserve">Протирадіаційний захист </w:t>
      </w:r>
      <w:r w:rsidRPr="00A65F49">
        <w:rPr>
          <w:color w:val="000000"/>
          <w:sz w:val="28"/>
          <w:szCs w:val="28"/>
        </w:rPr>
        <w:t xml:space="preserve">– сукупність нормативно-правових, </w:t>
      </w:r>
      <w:proofErr w:type="spellStart"/>
      <w:r w:rsidRPr="00A65F49">
        <w:rPr>
          <w:color w:val="000000"/>
          <w:sz w:val="28"/>
          <w:szCs w:val="28"/>
        </w:rPr>
        <w:t>проєктно</w:t>
      </w:r>
      <w:proofErr w:type="spellEnd"/>
      <w:r w:rsidRPr="00A65F49">
        <w:rPr>
          <w:color w:val="000000"/>
          <w:sz w:val="28"/>
          <w:szCs w:val="28"/>
        </w:rPr>
        <w:t xml:space="preserve">-конструкторських, медичних, технічних та організаційних заходів, </w:t>
      </w:r>
      <w:r w:rsidRPr="00A65F49">
        <w:rPr>
          <w:color w:val="000000"/>
          <w:spacing w:val="-1"/>
          <w:sz w:val="28"/>
          <w:szCs w:val="28"/>
        </w:rPr>
        <w:t>що забезпечують радіаційну безпеку.</w:t>
      </w:r>
    </w:p>
    <w:p w14:paraId="55DB43C2" w14:textId="77777777" w:rsidR="008F31BF" w:rsidRPr="00A65F49" w:rsidRDefault="008F31BF" w:rsidP="008F31BF">
      <w:pPr>
        <w:widowControl w:val="0"/>
        <w:shd w:val="clear" w:color="auto" w:fill="FFFFFF"/>
        <w:autoSpaceDE w:val="0"/>
        <w:autoSpaceDN w:val="0"/>
        <w:adjustRightInd w:val="0"/>
        <w:ind w:right="7" w:firstLine="605"/>
        <w:jc w:val="both"/>
        <w:rPr>
          <w:sz w:val="28"/>
          <w:szCs w:val="28"/>
        </w:rPr>
      </w:pPr>
      <w:r w:rsidRPr="00A65F49">
        <w:rPr>
          <w:bCs/>
          <w:color w:val="000000"/>
          <w:sz w:val="28"/>
          <w:szCs w:val="28"/>
        </w:rPr>
        <w:t xml:space="preserve">Радіаційно-ядерний об’єкт </w:t>
      </w:r>
      <w:r w:rsidRPr="00A65F49">
        <w:rPr>
          <w:color w:val="000000"/>
          <w:sz w:val="28"/>
          <w:szCs w:val="28"/>
        </w:rPr>
        <w:t xml:space="preserve">– будь-які речовини, пристрої та споруди, що містять чи можуть вміщувати ядерні матеріали або джерела іонізуючого </w:t>
      </w:r>
      <w:r w:rsidRPr="00A65F49">
        <w:rPr>
          <w:color w:val="000000"/>
          <w:spacing w:val="3"/>
          <w:sz w:val="28"/>
          <w:szCs w:val="28"/>
        </w:rPr>
        <w:t xml:space="preserve">випромінювання (енергетичні, промислові, дослідні, експериментальні </w:t>
      </w:r>
      <w:r w:rsidRPr="00A65F49">
        <w:rPr>
          <w:color w:val="000000"/>
          <w:spacing w:val="6"/>
          <w:sz w:val="28"/>
          <w:szCs w:val="28"/>
        </w:rPr>
        <w:t xml:space="preserve">реактори, пристрої, установки, стенди, обладнання, прилади, склади, сховища, транспортні засоби, а також електростанції, виробництва, </w:t>
      </w:r>
      <w:r w:rsidRPr="00A65F49">
        <w:rPr>
          <w:color w:val="000000"/>
          <w:spacing w:val="4"/>
          <w:sz w:val="28"/>
          <w:szCs w:val="28"/>
        </w:rPr>
        <w:t xml:space="preserve">технологічні комплекси, які використовують такі технічні засоби, у тому </w:t>
      </w:r>
      <w:r w:rsidRPr="00A65F49">
        <w:rPr>
          <w:color w:val="000000"/>
          <w:spacing w:val="-1"/>
          <w:sz w:val="28"/>
          <w:szCs w:val="28"/>
        </w:rPr>
        <w:t xml:space="preserve">числі пов’язані з розробкою, виробництвом, дослідженням, випробуванням, </w:t>
      </w:r>
      <w:r w:rsidRPr="00A65F49">
        <w:rPr>
          <w:color w:val="000000"/>
          <w:sz w:val="28"/>
          <w:szCs w:val="28"/>
        </w:rPr>
        <w:t>переробкою, транспортуванням, збереженням ядерних вибухових пристроїв).</w:t>
      </w:r>
    </w:p>
    <w:p w14:paraId="57C340EB" w14:textId="77777777" w:rsidR="008F31BF" w:rsidRPr="00A65F49" w:rsidRDefault="008F31BF" w:rsidP="008F31BF">
      <w:pPr>
        <w:widowControl w:val="0"/>
        <w:shd w:val="clear" w:color="auto" w:fill="FFFFFF"/>
        <w:autoSpaceDE w:val="0"/>
        <w:autoSpaceDN w:val="0"/>
        <w:adjustRightInd w:val="0"/>
        <w:spacing w:before="4"/>
        <w:ind w:right="11" w:firstLine="608"/>
        <w:jc w:val="both"/>
        <w:rPr>
          <w:sz w:val="28"/>
          <w:szCs w:val="28"/>
        </w:rPr>
      </w:pPr>
      <w:r w:rsidRPr="00A65F49">
        <w:rPr>
          <w:bCs/>
          <w:color w:val="000000"/>
          <w:sz w:val="28"/>
          <w:szCs w:val="28"/>
        </w:rPr>
        <w:t xml:space="preserve">Радіаційна безпека </w:t>
      </w:r>
      <w:r w:rsidRPr="00A65F49">
        <w:rPr>
          <w:color w:val="000000"/>
          <w:sz w:val="28"/>
          <w:szCs w:val="28"/>
        </w:rPr>
        <w:t xml:space="preserve">– дотримання допустимих меж радіаційного </w:t>
      </w:r>
      <w:r w:rsidRPr="00A65F49">
        <w:rPr>
          <w:color w:val="000000"/>
          <w:spacing w:val="3"/>
          <w:sz w:val="28"/>
          <w:szCs w:val="28"/>
        </w:rPr>
        <w:t xml:space="preserve">впливу на персонал, населення та навколишнє природне середовище, </w:t>
      </w:r>
      <w:r w:rsidRPr="00A65F49">
        <w:rPr>
          <w:color w:val="000000"/>
          <w:sz w:val="28"/>
          <w:szCs w:val="28"/>
        </w:rPr>
        <w:t>встановлених нормами, правилами та стандартами з безпеки.</w:t>
      </w:r>
    </w:p>
    <w:p w14:paraId="789E503C" w14:textId="77777777" w:rsidR="008F31BF" w:rsidRPr="00A65F49" w:rsidRDefault="008F31BF" w:rsidP="008F31BF">
      <w:pPr>
        <w:widowControl w:val="0"/>
        <w:shd w:val="clear" w:color="auto" w:fill="FFFFFF"/>
        <w:autoSpaceDE w:val="0"/>
        <w:autoSpaceDN w:val="0"/>
        <w:adjustRightInd w:val="0"/>
        <w:ind w:right="7" w:firstLine="601"/>
        <w:jc w:val="both"/>
        <w:rPr>
          <w:sz w:val="28"/>
          <w:szCs w:val="28"/>
        </w:rPr>
      </w:pPr>
      <w:r w:rsidRPr="00A65F49">
        <w:rPr>
          <w:bCs/>
          <w:color w:val="000000"/>
          <w:sz w:val="28"/>
          <w:szCs w:val="28"/>
        </w:rPr>
        <w:t xml:space="preserve">Радіаційна аварія (аварія) </w:t>
      </w:r>
      <w:r w:rsidRPr="00A65F49">
        <w:rPr>
          <w:color w:val="000000"/>
          <w:sz w:val="28"/>
          <w:szCs w:val="28"/>
        </w:rPr>
        <w:t xml:space="preserve">– подія, внаслідок якої втрачено контроль </w:t>
      </w:r>
      <w:r w:rsidRPr="00A65F49">
        <w:rPr>
          <w:color w:val="000000"/>
          <w:spacing w:val="1"/>
          <w:sz w:val="28"/>
          <w:szCs w:val="28"/>
        </w:rPr>
        <w:t xml:space="preserve">над ядерною установкою, джерелом іонізуючого випромінювання і яка </w:t>
      </w:r>
      <w:r w:rsidRPr="00A65F49">
        <w:rPr>
          <w:color w:val="000000"/>
          <w:spacing w:val="6"/>
          <w:sz w:val="28"/>
          <w:szCs w:val="28"/>
        </w:rPr>
        <w:t xml:space="preserve">призводить або може призвести до радіаційного впливу на людей та </w:t>
      </w:r>
      <w:r w:rsidRPr="00A65F49">
        <w:rPr>
          <w:color w:val="000000"/>
          <w:spacing w:val="8"/>
          <w:sz w:val="28"/>
          <w:szCs w:val="28"/>
        </w:rPr>
        <w:t xml:space="preserve">навколишнє природне середовище, що перевищує допустимі межі, </w:t>
      </w:r>
      <w:r w:rsidRPr="00A65F49">
        <w:rPr>
          <w:color w:val="000000"/>
          <w:sz w:val="28"/>
          <w:szCs w:val="28"/>
        </w:rPr>
        <w:t>встановлені нормами, правилами і стандартами з безпеки.</w:t>
      </w:r>
    </w:p>
    <w:p w14:paraId="6C78F7F8" w14:textId="77777777" w:rsidR="008F31BF" w:rsidRPr="00A65F49" w:rsidRDefault="008F31BF" w:rsidP="008F31BF">
      <w:pPr>
        <w:widowControl w:val="0"/>
        <w:shd w:val="clear" w:color="auto" w:fill="FFFFFF"/>
        <w:autoSpaceDE w:val="0"/>
        <w:autoSpaceDN w:val="0"/>
        <w:adjustRightInd w:val="0"/>
        <w:spacing w:before="4"/>
        <w:ind w:right="18" w:firstLine="605"/>
        <w:jc w:val="both"/>
        <w:rPr>
          <w:sz w:val="28"/>
          <w:szCs w:val="28"/>
        </w:rPr>
      </w:pPr>
      <w:r w:rsidRPr="00A65F49">
        <w:rPr>
          <w:bCs/>
          <w:color w:val="000000"/>
          <w:sz w:val="28"/>
          <w:szCs w:val="28"/>
        </w:rPr>
        <w:t>Радіоактивне забруднення</w:t>
      </w:r>
      <w:r w:rsidRPr="00A65F49">
        <w:rPr>
          <w:b/>
          <w:bCs/>
          <w:color w:val="000000"/>
          <w:sz w:val="28"/>
          <w:szCs w:val="28"/>
        </w:rPr>
        <w:t xml:space="preserve"> </w:t>
      </w:r>
      <w:r w:rsidRPr="00A65F49">
        <w:rPr>
          <w:color w:val="000000"/>
          <w:sz w:val="28"/>
          <w:szCs w:val="28"/>
        </w:rPr>
        <w:t xml:space="preserve">– забруднення поверхні землі, атмосфери, </w:t>
      </w:r>
      <w:r w:rsidRPr="00A65F49">
        <w:rPr>
          <w:color w:val="000000"/>
          <w:spacing w:val="1"/>
          <w:sz w:val="28"/>
          <w:szCs w:val="28"/>
        </w:rPr>
        <w:t xml:space="preserve">води чи продовольства, харчової сировини, кормів і різних предметів </w:t>
      </w:r>
      <w:r w:rsidRPr="00A65F49">
        <w:rPr>
          <w:color w:val="000000"/>
          <w:spacing w:val="11"/>
          <w:sz w:val="28"/>
          <w:szCs w:val="28"/>
        </w:rPr>
        <w:t xml:space="preserve">радіоактивними речовинами в обсягах, що перевищують рівень, </w:t>
      </w:r>
      <w:r w:rsidRPr="00A65F49">
        <w:rPr>
          <w:color w:val="000000"/>
          <w:spacing w:val="10"/>
          <w:sz w:val="28"/>
          <w:szCs w:val="28"/>
        </w:rPr>
        <w:t xml:space="preserve">встановлений нормами радіаційної безпеки і правилами робіт з </w:t>
      </w:r>
      <w:r w:rsidRPr="00A65F49">
        <w:rPr>
          <w:color w:val="000000"/>
          <w:spacing w:val="-1"/>
          <w:sz w:val="28"/>
          <w:szCs w:val="28"/>
        </w:rPr>
        <w:t>радіоактивними речовинами.</w:t>
      </w:r>
    </w:p>
    <w:p w14:paraId="77CDCDC4" w14:textId="77777777" w:rsidR="008F31BF" w:rsidRPr="00A65F49" w:rsidRDefault="008F31BF" w:rsidP="008F31BF">
      <w:pPr>
        <w:widowControl w:val="0"/>
        <w:shd w:val="clear" w:color="auto" w:fill="FFFFFF"/>
        <w:autoSpaceDE w:val="0"/>
        <w:autoSpaceDN w:val="0"/>
        <w:adjustRightInd w:val="0"/>
        <w:ind w:right="7" w:firstLine="601"/>
        <w:jc w:val="both"/>
        <w:rPr>
          <w:sz w:val="28"/>
          <w:szCs w:val="28"/>
        </w:rPr>
      </w:pPr>
      <w:r w:rsidRPr="00A65F49">
        <w:rPr>
          <w:bCs/>
          <w:color w:val="000000"/>
          <w:sz w:val="28"/>
          <w:szCs w:val="28"/>
        </w:rPr>
        <w:t>Рівень втручання</w:t>
      </w:r>
      <w:r w:rsidRPr="00A65F49">
        <w:rPr>
          <w:b/>
          <w:bCs/>
          <w:color w:val="000000"/>
          <w:sz w:val="28"/>
          <w:szCs w:val="28"/>
        </w:rPr>
        <w:t xml:space="preserve"> </w:t>
      </w:r>
      <w:r w:rsidRPr="00A65F49">
        <w:rPr>
          <w:color w:val="000000"/>
          <w:sz w:val="28"/>
          <w:szCs w:val="28"/>
        </w:rPr>
        <w:t xml:space="preserve">– рівень відвернутої дози опромінення, у разі </w:t>
      </w:r>
      <w:r w:rsidRPr="00A65F49">
        <w:rPr>
          <w:color w:val="000000"/>
          <w:spacing w:val="-1"/>
          <w:sz w:val="28"/>
          <w:szCs w:val="28"/>
        </w:rPr>
        <w:t xml:space="preserve">перевищення якого потрібно застосовувати конкретний контрзахід у випадку </w:t>
      </w:r>
      <w:r w:rsidRPr="00A65F49">
        <w:rPr>
          <w:color w:val="000000"/>
          <w:sz w:val="28"/>
          <w:szCs w:val="28"/>
        </w:rPr>
        <w:t>аварійного чи хронічного опромінення.</w:t>
      </w:r>
    </w:p>
    <w:p w14:paraId="2D5BCEF7" w14:textId="77777777" w:rsidR="008F31BF" w:rsidRPr="00A65F49" w:rsidRDefault="008F31BF" w:rsidP="008F31BF">
      <w:pPr>
        <w:widowControl w:val="0"/>
        <w:shd w:val="clear" w:color="auto" w:fill="FFFFFF"/>
        <w:autoSpaceDE w:val="0"/>
        <w:autoSpaceDN w:val="0"/>
        <w:adjustRightInd w:val="0"/>
        <w:ind w:right="7" w:firstLine="608"/>
        <w:jc w:val="both"/>
        <w:rPr>
          <w:sz w:val="28"/>
          <w:szCs w:val="28"/>
        </w:rPr>
      </w:pPr>
      <w:r w:rsidRPr="00A65F49">
        <w:rPr>
          <w:bCs/>
          <w:color w:val="000000"/>
          <w:sz w:val="28"/>
          <w:szCs w:val="28"/>
        </w:rPr>
        <w:lastRenderedPageBreak/>
        <w:t>Рівень дії</w:t>
      </w:r>
      <w:r w:rsidRPr="00A65F49">
        <w:rPr>
          <w:b/>
          <w:bCs/>
          <w:color w:val="000000"/>
          <w:sz w:val="28"/>
          <w:szCs w:val="28"/>
        </w:rPr>
        <w:t xml:space="preserve"> </w:t>
      </w:r>
      <w:r w:rsidRPr="00A65F49">
        <w:rPr>
          <w:color w:val="000000"/>
          <w:sz w:val="28"/>
          <w:szCs w:val="28"/>
        </w:rPr>
        <w:t xml:space="preserve">– величина, похідна від рівнів втручання, яка виражається у </w:t>
      </w:r>
      <w:r w:rsidRPr="00A65F49">
        <w:rPr>
          <w:color w:val="000000"/>
          <w:spacing w:val="-1"/>
          <w:sz w:val="28"/>
          <w:szCs w:val="28"/>
        </w:rPr>
        <w:t xml:space="preserve">термінах таких показників радіаційних обставин, які можуть бути виміряні: </w:t>
      </w:r>
      <w:r w:rsidRPr="00A65F49">
        <w:rPr>
          <w:color w:val="000000"/>
          <w:spacing w:val="4"/>
          <w:sz w:val="28"/>
          <w:szCs w:val="28"/>
        </w:rPr>
        <w:t xml:space="preserve">потужність поглинутої дози в повітрі на відкритій місцевості, об’ємна </w:t>
      </w:r>
      <w:r w:rsidRPr="00A65F49">
        <w:rPr>
          <w:color w:val="000000"/>
          <w:spacing w:val="-1"/>
          <w:sz w:val="28"/>
          <w:szCs w:val="28"/>
        </w:rPr>
        <w:t>активність радіонуклідів в повітрі, концентрації їх в продуктах харчування, щільність випадінь радіонуклідів на ґрунт та інші.</w:t>
      </w:r>
    </w:p>
    <w:p w14:paraId="361FAFD3" w14:textId="77777777" w:rsidR="008F31BF" w:rsidRPr="00A65F49" w:rsidRDefault="008F31BF" w:rsidP="008F31BF">
      <w:pPr>
        <w:widowControl w:val="0"/>
        <w:shd w:val="clear" w:color="auto" w:fill="FFFFFF"/>
        <w:autoSpaceDE w:val="0"/>
        <w:autoSpaceDN w:val="0"/>
        <w:adjustRightInd w:val="0"/>
        <w:ind w:right="11" w:firstLine="605"/>
        <w:jc w:val="both"/>
        <w:rPr>
          <w:sz w:val="28"/>
          <w:szCs w:val="28"/>
        </w:rPr>
      </w:pPr>
      <w:r w:rsidRPr="00A65F49">
        <w:rPr>
          <w:bCs/>
          <w:color w:val="000000"/>
          <w:sz w:val="28"/>
          <w:szCs w:val="28"/>
        </w:rPr>
        <w:t>Радіаційний захист</w:t>
      </w:r>
      <w:r w:rsidRPr="00A65F49">
        <w:rPr>
          <w:b/>
          <w:bCs/>
          <w:color w:val="000000"/>
          <w:sz w:val="28"/>
          <w:szCs w:val="28"/>
        </w:rPr>
        <w:t xml:space="preserve"> –</w:t>
      </w:r>
      <w:r w:rsidRPr="00A65F49">
        <w:rPr>
          <w:color w:val="000000"/>
          <w:sz w:val="28"/>
          <w:szCs w:val="28"/>
        </w:rPr>
        <w:t xml:space="preserve"> сукупність радіаційно-гігієнічних, </w:t>
      </w:r>
      <w:proofErr w:type="spellStart"/>
      <w:r w:rsidRPr="00A65F49">
        <w:rPr>
          <w:color w:val="000000"/>
          <w:sz w:val="28"/>
          <w:szCs w:val="28"/>
        </w:rPr>
        <w:t>проєктно</w:t>
      </w:r>
      <w:proofErr w:type="spellEnd"/>
      <w:r w:rsidRPr="00A65F49">
        <w:rPr>
          <w:color w:val="000000"/>
          <w:sz w:val="28"/>
          <w:szCs w:val="28"/>
        </w:rPr>
        <w:t xml:space="preserve">-конструкторських, технічних та організаційних заходів, спрямованих на </w:t>
      </w:r>
      <w:r w:rsidRPr="00A65F49">
        <w:rPr>
          <w:color w:val="000000"/>
          <w:spacing w:val="-1"/>
          <w:sz w:val="28"/>
          <w:szCs w:val="28"/>
        </w:rPr>
        <w:t>забезпечення радіаційної безпеки.</w:t>
      </w:r>
    </w:p>
    <w:p w14:paraId="78A9002D" w14:textId="77777777" w:rsidR="008F31BF" w:rsidRPr="00A65F49" w:rsidRDefault="008F31BF" w:rsidP="008F31BF">
      <w:pPr>
        <w:widowControl w:val="0"/>
        <w:shd w:val="clear" w:color="auto" w:fill="FFFFFF"/>
        <w:autoSpaceDE w:val="0"/>
        <w:autoSpaceDN w:val="0"/>
        <w:adjustRightInd w:val="0"/>
        <w:ind w:right="11" w:firstLine="605"/>
        <w:jc w:val="both"/>
        <w:rPr>
          <w:sz w:val="28"/>
          <w:szCs w:val="28"/>
        </w:rPr>
      </w:pPr>
      <w:r w:rsidRPr="00A65F49">
        <w:rPr>
          <w:bCs/>
          <w:color w:val="000000"/>
          <w:sz w:val="28"/>
          <w:szCs w:val="28"/>
        </w:rPr>
        <w:t>Режим радіаційного захисту</w:t>
      </w:r>
      <w:r w:rsidRPr="00A65F49">
        <w:rPr>
          <w:b/>
          <w:bCs/>
          <w:color w:val="000000"/>
          <w:sz w:val="28"/>
          <w:szCs w:val="28"/>
        </w:rPr>
        <w:t xml:space="preserve"> </w:t>
      </w:r>
      <w:r w:rsidRPr="00A65F49">
        <w:rPr>
          <w:color w:val="000000"/>
          <w:sz w:val="28"/>
          <w:szCs w:val="28"/>
        </w:rPr>
        <w:t xml:space="preserve">– порядок дії населення і використання </w:t>
      </w:r>
      <w:r w:rsidRPr="00A65F49">
        <w:rPr>
          <w:color w:val="000000"/>
          <w:spacing w:val="5"/>
          <w:sz w:val="28"/>
          <w:szCs w:val="28"/>
        </w:rPr>
        <w:t xml:space="preserve">засобів і способів захисту в зоні радіоактивного забруднення з метою </w:t>
      </w:r>
      <w:r w:rsidRPr="00A65F49">
        <w:rPr>
          <w:color w:val="000000"/>
          <w:sz w:val="28"/>
          <w:szCs w:val="28"/>
        </w:rPr>
        <w:t>можливого зменшення дії іонізуючого опромінювання на людей.</w:t>
      </w:r>
    </w:p>
    <w:p w14:paraId="0678A5FA" w14:textId="77777777" w:rsidR="008F31BF" w:rsidRPr="00A65F49" w:rsidRDefault="008F31BF" w:rsidP="008F31BF">
      <w:pPr>
        <w:widowControl w:val="0"/>
        <w:shd w:val="clear" w:color="auto" w:fill="FFFFFF"/>
        <w:autoSpaceDE w:val="0"/>
        <w:autoSpaceDN w:val="0"/>
        <w:adjustRightInd w:val="0"/>
        <w:ind w:firstLine="605"/>
        <w:jc w:val="both"/>
        <w:rPr>
          <w:sz w:val="28"/>
          <w:szCs w:val="28"/>
        </w:rPr>
      </w:pPr>
      <w:r w:rsidRPr="00A65F49">
        <w:rPr>
          <w:bCs/>
          <w:color w:val="000000"/>
          <w:sz w:val="28"/>
          <w:szCs w:val="28"/>
        </w:rPr>
        <w:t>Радіаційний контроль</w:t>
      </w:r>
      <w:r w:rsidRPr="00A65F49">
        <w:rPr>
          <w:b/>
          <w:bCs/>
          <w:color w:val="000000"/>
          <w:sz w:val="28"/>
          <w:szCs w:val="28"/>
        </w:rPr>
        <w:t xml:space="preserve"> </w:t>
      </w:r>
      <w:r w:rsidRPr="00A65F49">
        <w:rPr>
          <w:color w:val="000000"/>
          <w:sz w:val="28"/>
          <w:szCs w:val="28"/>
        </w:rPr>
        <w:t xml:space="preserve">– контроль за дотриманням норм радіаційної безпеки і основних санітарних правил роботи з радіоактивними речовинами й </w:t>
      </w:r>
      <w:r w:rsidRPr="00A65F49">
        <w:rPr>
          <w:color w:val="000000"/>
          <w:spacing w:val="7"/>
          <w:sz w:val="28"/>
          <w:szCs w:val="28"/>
        </w:rPr>
        <w:t xml:space="preserve">іншими джерелами іонізуючого випромінювання, а також отримання </w:t>
      </w:r>
      <w:r w:rsidRPr="00A65F49">
        <w:rPr>
          <w:color w:val="000000"/>
          <w:spacing w:val="4"/>
          <w:sz w:val="28"/>
          <w:szCs w:val="28"/>
        </w:rPr>
        <w:t xml:space="preserve">інформації про рівні опромінення людей </w:t>
      </w:r>
      <w:r w:rsidRPr="00A65F49">
        <w:rPr>
          <w:bCs/>
          <w:color w:val="000000"/>
          <w:spacing w:val="4"/>
          <w:sz w:val="28"/>
          <w:szCs w:val="28"/>
        </w:rPr>
        <w:t>і</w:t>
      </w:r>
      <w:r w:rsidRPr="00A65F49">
        <w:rPr>
          <w:b/>
          <w:bCs/>
          <w:color w:val="000000"/>
          <w:spacing w:val="4"/>
          <w:sz w:val="28"/>
          <w:szCs w:val="28"/>
        </w:rPr>
        <w:t xml:space="preserve"> </w:t>
      </w:r>
      <w:r w:rsidRPr="00A65F49">
        <w:rPr>
          <w:color w:val="000000"/>
          <w:spacing w:val="4"/>
          <w:sz w:val="28"/>
          <w:szCs w:val="28"/>
        </w:rPr>
        <w:t xml:space="preserve">про обстановку на об’єкті та в </w:t>
      </w:r>
      <w:r w:rsidRPr="00A65F49">
        <w:rPr>
          <w:color w:val="000000"/>
          <w:sz w:val="28"/>
          <w:szCs w:val="28"/>
        </w:rPr>
        <w:t>довкіллі.</w:t>
      </w:r>
    </w:p>
    <w:p w14:paraId="5D842363" w14:textId="77777777" w:rsidR="008F31BF" w:rsidRPr="00A65F49" w:rsidRDefault="008F31BF" w:rsidP="008F31BF">
      <w:pPr>
        <w:widowControl w:val="0"/>
        <w:shd w:val="clear" w:color="auto" w:fill="FFFFFF"/>
        <w:autoSpaceDE w:val="0"/>
        <w:autoSpaceDN w:val="0"/>
        <w:adjustRightInd w:val="0"/>
        <w:spacing w:before="4"/>
        <w:ind w:right="25" w:firstLine="619"/>
        <w:jc w:val="both"/>
        <w:rPr>
          <w:sz w:val="28"/>
          <w:szCs w:val="28"/>
        </w:rPr>
      </w:pPr>
      <w:r w:rsidRPr="00A65F49">
        <w:rPr>
          <w:bCs/>
          <w:color w:val="000000"/>
          <w:sz w:val="28"/>
          <w:szCs w:val="28"/>
        </w:rPr>
        <w:t>Природний радіаційний фон</w:t>
      </w:r>
      <w:r w:rsidRPr="00A65F49">
        <w:rPr>
          <w:b/>
          <w:bCs/>
          <w:color w:val="000000"/>
          <w:sz w:val="28"/>
          <w:szCs w:val="28"/>
        </w:rPr>
        <w:t xml:space="preserve"> </w:t>
      </w:r>
      <w:r w:rsidRPr="00A65F49">
        <w:rPr>
          <w:color w:val="000000"/>
          <w:sz w:val="28"/>
          <w:szCs w:val="28"/>
        </w:rPr>
        <w:t xml:space="preserve">– опромінення, зумовлене космічним </w:t>
      </w:r>
      <w:r w:rsidRPr="00A65F49">
        <w:rPr>
          <w:color w:val="000000"/>
          <w:spacing w:val="1"/>
          <w:sz w:val="28"/>
          <w:szCs w:val="28"/>
        </w:rPr>
        <w:t>випромінюванням та випромінюванням природних радіонуклідів, природно розподілених у землі, воді, повітрі та інших елементах біосфери.</w:t>
      </w:r>
    </w:p>
    <w:p w14:paraId="314E7651" w14:textId="77777777" w:rsidR="008F31BF" w:rsidRPr="00A65F49" w:rsidRDefault="008F31BF" w:rsidP="008F31BF">
      <w:pPr>
        <w:widowControl w:val="0"/>
        <w:shd w:val="clear" w:color="auto" w:fill="FFFFFF"/>
        <w:autoSpaceDE w:val="0"/>
        <w:autoSpaceDN w:val="0"/>
        <w:adjustRightInd w:val="0"/>
        <w:ind w:right="18" w:firstLine="626"/>
        <w:jc w:val="both"/>
        <w:rPr>
          <w:sz w:val="28"/>
          <w:szCs w:val="28"/>
        </w:rPr>
      </w:pPr>
      <w:r w:rsidRPr="00A65F49">
        <w:rPr>
          <w:bCs/>
          <w:color w:val="000000"/>
          <w:sz w:val="28"/>
          <w:szCs w:val="28"/>
        </w:rPr>
        <w:t>Фаза аварії рання (гостра)</w:t>
      </w:r>
      <w:r w:rsidRPr="00A65F49">
        <w:rPr>
          <w:b/>
          <w:bCs/>
          <w:color w:val="000000"/>
          <w:sz w:val="28"/>
          <w:szCs w:val="28"/>
        </w:rPr>
        <w:t xml:space="preserve"> </w:t>
      </w:r>
      <w:r w:rsidRPr="00A65F49">
        <w:rPr>
          <w:color w:val="000000"/>
          <w:sz w:val="28"/>
          <w:szCs w:val="28"/>
        </w:rPr>
        <w:t>– фаза комунальної аварії тривалістю від декількох годин до одного-двох місяців після початку аварії.</w:t>
      </w:r>
    </w:p>
    <w:p w14:paraId="2A1DC3BD" w14:textId="77777777" w:rsidR="008F31BF" w:rsidRPr="00A65F49" w:rsidRDefault="008F31BF" w:rsidP="008F31BF">
      <w:pPr>
        <w:widowControl w:val="0"/>
        <w:shd w:val="clear" w:color="auto" w:fill="FFFFFF"/>
        <w:autoSpaceDE w:val="0"/>
        <w:autoSpaceDN w:val="0"/>
        <w:adjustRightInd w:val="0"/>
        <w:ind w:right="14" w:firstLine="616"/>
        <w:jc w:val="both"/>
        <w:rPr>
          <w:sz w:val="28"/>
          <w:szCs w:val="28"/>
        </w:rPr>
      </w:pPr>
      <w:r w:rsidRPr="00A65F49">
        <w:rPr>
          <w:bCs/>
          <w:color w:val="000000"/>
          <w:sz w:val="28"/>
          <w:szCs w:val="28"/>
        </w:rPr>
        <w:t>Фаза аварії середня (фаза стабілізації)</w:t>
      </w:r>
      <w:r w:rsidRPr="00A65F49">
        <w:rPr>
          <w:b/>
          <w:bCs/>
          <w:color w:val="000000"/>
          <w:sz w:val="28"/>
          <w:szCs w:val="28"/>
        </w:rPr>
        <w:t xml:space="preserve"> </w:t>
      </w:r>
      <w:r w:rsidRPr="00A65F49">
        <w:rPr>
          <w:color w:val="000000"/>
          <w:sz w:val="28"/>
          <w:szCs w:val="28"/>
        </w:rPr>
        <w:t xml:space="preserve">– фаза комунальної аварії, яка починається через один-два місяці і завершується через 1-2 роки після </w:t>
      </w:r>
      <w:r w:rsidRPr="00A65F49">
        <w:rPr>
          <w:color w:val="000000"/>
          <w:spacing w:val="1"/>
          <w:sz w:val="28"/>
          <w:szCs w:val="28"/>
        </w:rPr>
        <w:t>початку радіаційної аварії, на якій відсутні (через радіоактивний розпад) короткоживучі осколочні радіоізотопи.</w:t>
      </w:r>
    </w:p>
    <w:p w14:paraId="52EAF9FC" w14:textId="77777777" w:rsidR="008F31BF" w:rsidRPr="00A65F49" w:rsidRDefault="008F31BF" w:rsidP="008F31BF">
      <w:pPr>
        <w:widowControl w:val="0"/>
        <w:shd w:val="clear" w:color="auto" w:fill="FFFFFF"/>
        <w:autoSpaceDE w:val="0"/>
        <w:autoSpaceDN w:val="0"/>
        <w:adjustRightInd w:val="0"/>
        <w:spacing w:before="4"/>
        <w:ind w:right="22" w:firstLine="619"/>
        <w:jc w:val="both"/>
        <w:rPr>
          <w:color w:val="000000"/>
          <w:spacing w:val="1"/>
          <w:sz w:val="28"/>
          <w:szCs w:val="28"/>
        </w:rPr>
      </w:pPr>
      <w:r w:rsidRPr="00A65F49">
        <w:rPr>
          <w:bCs/>
          <w:color w:val="000000"/>
          <w:sz w:val="28"/>
          <w:szCs w:val="28"/>
        </w:rPr>
        <w:t>Фаза аварії пізня (фаза відновлення) –</w:t>
      </w:r>
      <w:r w:rsidRPr="00A65F49">
        <w:rPr>
          <w:color w:val="000000"/>
          <w:sz w:val="28"/>
          <w:szCs w:val="28"/>
        </w:rPr>
        <w:t xml:space="preserve"> фаза комунальної аварії, що починається через 1-2 роки після початку аварії, коли основним джерелом зовнішнього опромінення є </w:t>
      </w:r>
      <w:r w:rsidRPr="00A65F49">
        <w:rPr>
          <w:sz w:val="28"/>
          <w:szCs w:val="28"/>
        </w:rPr>
        <w:t>Cs</w:t>
      </w:r>
      <w:r w:rsidRPr="00A65F49">
        <w:rPr>
          <w:sz w:val="28"/>
          <w:szCs w:val="28"/>
          <w:vertAlign w:val="superscript"/>
        </w:rPr>
        <w:t>137</w:t>
      </w:r>
      <w:r w:rsidRPr="00A65F49">
        <w:rPr>
          <w:color w:val="000000"/>
          <w:sz w:val="28"/>
          <w:szCs w:val="28"/>
        </w:rPr>
        <w:t xml:space="preserve"> у випадах на ґрунт, а внутрішнього - </w:t>
      </w:r>
      <w:r w:rsidRPr="00A65F49">
        <w:rPr>
          <w:sz w:val="28"/>
          <w:szCs w:val="28"/>
        </w:rPr>
        <w:t>Cs</w:t>
      </w:r>
      <w:r w:rsidRPr="00A65F49">
        <w:rPr>
          <w:sz w:val="28"/>
          <w:szCs w:val="28"/>
          <w:vertAlign w:val="superscript"/>
        </w:rPr>
        <w:t>137</w:t>
      </w:r>
      <w:r w:rsidRPr="00A65F49">
        <w:rPr>
          <w:color w:val="000000"/>
          <w:sz w:val="28"/>
          <w:szCs w:val="28"/>
        </w:rPr>
        <w:t xml:space="preserve"> </w:t>
      </w:r>
      <w:r w:rsidRPr="00A65F49">
        <w:rPr>
          <w:color w:val="000000"/>
          <w:spacing w:val="2"/>
          <w:sz w:val="28"/>
          <w:szCs w:val="28"/>
        </w:rPr>
        <w:t>і</w:t>
      </w:r>
      <w:r w:rsidRPr="00A65F49">
        <w:rPr>
          <w:sz w:val="28"/>
          <w:szCs w:val="28"/>
        </w:rPr>
        <w:t xml:space="preserve"> Sr</w:t>
      </w:r>
      <w:r w:rsidRPr="00A65F49">
        <w:rPr>
          <w:sz w:val="28"/>
          <w:szCs w:val="28"/>
          <w:vertAlign w:val="superscript"/>
        </w:rPr>
        <w:t>90</w:t>
      </w:r>
      <w:r w:rsidRPr="00A65F49">
        <w:rPr>
          <w:color w:val="000000"/>
          <w:spacing w:val="2"/>
          <w:sz w:val="28"/>
          <w:szCs w:val="28"/>
        </w:rPr>
        <w:t xml:space="preserve"> в продуктах харчування, які виробляються на забруднених цими </w:t>
      </w:r>
      <w:r w:rsidRPr="00A65F49">
        <w:rPr>
          <w:color w:val="000000"/>
          <w:spacing w:val="1"/>
          <w:sz w:val="28"/>
          <w:szCs w:val="28"/>
        </w:rPr>
        <w:t>радіонуклідами територіях.</w:t>
      </w:r>
    </w:p>
    <w:p w14:paraId="1B850799" w14:textId="77777777" w:rsidR="008F31BF" w:rsidRPr="00A65F49" w:rsidRDefault="008F31BF" w:rsidP="008F31BF">
      <w:pPr>
        <w:widowControl w:val="0"/>
        <w:shd w:val="clear" w:color="auto" w:fill="FFFFFF"/>
        <w:autoSpaceDE w:val="0"/>
        <w:autoSpaceDN w:val="0"/>
        <w:adjustRightInd w:val="0"/>
        <w:spacing w:before="4"/>
        <w:ind w:right="11" w:firstLine="616"/>
        <w:jc w:val="both"/>
        <w:rPr>
          <w:sz w:val="28"/>
          <w:szCs w:val="28"/>
        </w:rPr>
      </w:pPr>
      <w:r w:rsidRPr="00A65F49">
        <w:rPr>
          <w:bCs/>
          <w:color w:val="000000"/>
          <w:sz w:val="28"/>
          <w:szCs w:val="28"/>
        </w:rPr>
        <w:t xml:space="preserve">Захисні споруди </w:t>
      </w:r>
      <w:r w:rsidRPr="00A65F49">
        <w:rPr>
          <w:color w:val="000000"/>
          <w:sz w:val="28"/>
          <w:szCs w:val="28"/>
        </w:rPr>
        <w:t>цивільного захисту</w:t>
      </w:r>
      <w:r w:rsidRPr="00A65F49">
        <w:rPr>
          <w:b/>
          <w:color w:val="000000"/>
          <w:sz w:val="28"/>
          <w:szCs w:val="28"/>
        </w:rPr>
        <w:t xml:space="preserve"> </w:t>
      </w:r>
      <w:r w:rsidRPr="00A65F49">
        <w:rPr>
          <w:color w:val="000000"/>
          <w:sz w:val="28"/>
          <w:szCs w:val="28"/>
        </w:rPr>
        <w:t xml:space="preserve">(далі - </w:t>
      </w:r>
      <w:r w:rsidRPr="00A65F49">
        <w:rPr>
          <w:bCs/>
          <w:color w:val="000000"/>
          <w:sz w:val="28"/>
          <w:szCs w:val="28"/>
        </w:rPr>
        <w:t xml:space="preserve">захисні споруди ЦЗ) </w:t>
      </w:r>
      <w:r w:rsidRPr="00A65F49">
        <w:rPr>
          <w:color w:val="000000"/>
          <w:sz w:val="28"/>
          <w:szCs w:val="28"/>
        </w:rPr>
        <w:t>– інженерні споруди, призначені для захисту населення від впливу небезпечних факторів, що виникають внаслідок надзвичайних ситуацій, воєнних дій або терористичних актів</w:t>
      </w:r>
      <w:r w:rsidRPr="00A65F49">
        <w:rPr>
          <w:color w:val="000000"/>
          <w:spacing w:val="2"/>
          <w:sz w:val="28"/>
          <w:szCs w:val="28"/>
        </w:rPr>
        <w:t xml:space="preserve">. Захисні споруди ЦЗ за захисними властивостями </w:t>
      </w:r>
      <w:r w:rsidRPr="00A65F49">
        <w:rPr>
          <w:color w:val="000000"/>
          <w:spacing w:val="1"/>
          <w:sz w:val="28"/>
          <w:szCs w:val="28"/>
        </w:rPr>
        <w:t>розподіляються на сховища і протирадіаційні укриття.</w:t>
      </w:r>
    </w:p>
    <w:p w14:paraId="59814442" w14:textId="77777777" w:rsidR="008F31BF" w:rsidRPr="00A65F49" w:rsidRDefault="008F31BF" w:rsidP="008F31BF">
      <w:pPr>
        <w:widowControl w:val="0"/>
        <w:shd w:val="clear" w:color="auto" w:fill="FFFFFF"/>
        <w:autoSpaceDE w:val="0"/>
        <w:autoSpaceDN w:val="0"/>
        <w:adjustRightInd w:val="0"/>
        <w:spacing w:before="230"/>
        <w:jc w:val="center"/>
        <w:rPr>
          <w:sz w:val="28"/>
          <w:szCs w:val="28"/>
        </w:rPr>
      </w:pPr>
      <w:r w:rsidRPr="00A65F49">
        <w:rPr>
          <w:b/>
          <w:bCs/>
          <w:color w:val="000000"/>
          <w:sz w:val="28"/>
          <w:szCs w:val="28"/>
        </w:rPr>
        <w:t>2. Критерії визначення радіаційних аварій</w:t>
      </w:r>
    </w:p>
    <w:p w14:paraId="4F248359" w14:textId="77777777" w:rsidR="008F31BF" w:rsidRPr="00A65F49" w:rsidRDefault="008F31BF" w:rsidP="008F31BF">
      <w:pPr>
        <w:widowControl w:val="0"/>
        <w:shd w:val="clear" w:color="auto" w:fill="FFFFFF"/>
        <w:autoSpaceDE w:val="0"/>
        <w:autoSpaceDN w:val="0"/>
        <w:adjustRightInd w:val="0"/>
        <w:spacing w:before="220"/>
        <w:ind w:firstLine="567"/>
        <w:jc w:val="both"/>
        <w:rPr>
          <w:sz w:val="28"/>
          <w:szCs w:val="28"/>
        </w:rPr>
      </w:pPr>
      <w:r w:rsidRPr="00A65F49">
        <w:rPr>
          <w:color w:val="000000"/>
          <w:spacing w:val="1"/>
          <w:sz w:val="28"/>
          <w:szCs w:val="28"/>
        </w:rPr>
        <w:t>Критеріями визначення радіаційних аварій є:</w:t>
      </w:r>
    </w:p>
    <w:p w14:paraId="46CFD256" w14:textId="77777777" w:rsidR="008F31BF" w:rsidRPr="00A65F49" w:rsidRDefault="008F31BF" w:rsidP="008F31BF">
      <w:pPr>
        <w:widowControl w:val="0"/>
        <w:shd w:val="clear" w:color="auto" w:fill="FFFFFF"/>
        <w:tabs>
          <w:tab w:val="left" w:pos="752"/>
        </w:tabs>
        <w:autoSpaceDE w:val="0"/>
        <w:autoSpaceDN w:val="0"/>
        <w:adjustRightInd w:val="0"/>
        <w:ind w:firstLine="567"/>
        <w:jc w:val="both"/>
        <w:rPr>
          <w:color w:val="000000"/>
          <w:sz w:val="28"/>
          <w:szCs w:val="28"/>
        </w:rPr>
      </w:pPr>
      <w:r w:rsidRPr="00A65F49">
        <w:rPr>
          <w:color w:val="000000"/>
          <w:sz w:val="28"/>
          <w:szCs w:val="28"/>
        </w:rPr>
        <w:t>групи радіаційних аварій;</w:t>
      </w:r>
    </w:p>
    <w:p w14:paraId="2DC50163" w14:textId="77777777" w:rsidR="008F31BF" w:rsidRPr="00A65F49" w:rsidRDefault="008F31BF" w:rsidP="008F31BF">
      <w:pPr>
        <w:widowControl w:val="0"/>
        <w:shd w:val="clear" w:color="auto" w:fill="FFFFFF"/>
        <w:tabs>
          <w:tab w:val="left" w:pos="752"/>
        </w:tabs>
        <w:autoSpaceDE w:val="0"/>
        <w:autoSpaceDN w:val="0"/>
        <w:adjustRightInd w:val="0"/>
        <w:ind w:firstLine="567"/>
        <w:jc w:val="both"/>
        <w:rPr>
          <w:color w:val="000000"/>
          <w:sz w:val="28"/>
          <w:szCs w:val="28"/>
        </w:rPr>
      </w:pPr>
      <w:r w:rsidRPr="00A65F49">
        <w:rPr>
          <w:color w:val="000000"/>
          <w:spacing w:val="1"/>
          <w:sz w:val="28"/>
          <w:szCs w:val="28"/>
        </w:rPr>
        <w:t>класифікація радіаційних аварій за масштабами;</w:t>
      </w:r>
    </w:p>
    <w:p w14:paraId="79D30C20" w14:textId="77777777" w:rsidR="008F31BF" w:rsidRPr="00A65F49" w:rsidRDefault="008F31BF" w:rsidP="008F31BF">
      <w:pPr>
        <w:widowControl w:val="0"/>
        <w:shd w:val="clear" w:color="auto" w:fill="FFFFFF"/>
        <w:tabs>
          <w:tab w:val="left" w:pos="752"/>
        </w:tabs>
        <w:autoSpaceDE w:val="0"/>
        <w:autoSpaceDN w:val="0"/>
        <w:adjustRightInd w:val="0"/>
        <w:ind w:firstLine="567"/>
        <w:jc w:val="both"/>
        <w:rPr>
          <w:color w:val="000000"/>
          <w:sz w:val="28"/>
          <w:szCs w:val="28"/>
        </w:rPr>
      </w:pPr>
      <w:r w:rsidRPr="00A65F49">
        <w:rPr>
          <w:color w:val="000000"/>
          <w:spacing w:val="-1"/>
          <w:sz w:val="28"/>
          <w:szCs w:val="28"/>
        </w:rPr>
        <w:t>фази аварії.</w:t>
      </w:r>
    </w:p>
    <w:p w14:paraId="30852DAC" w14:textId="77777777" w:rsidR="008F31BF" w:rsidRPr="00A65F49" w:rsidRDefault="008F31BF" w:rsidP="008F31BF">
      <w:pPr>
        <w:widowControl w:val="0"/>
        <w:shd w:val="clear" w:color="auto" w:fill="FFFFFF"/>
        <w:autoSpaceDE w:val="0"/>
        <w:autoSpaceDN w:val="0"/>
        <w:adjustRightInd w:val="0"/>
        <w:ind w:firstLine="567"/>
        <w:jc w:val="both"/>
        <w:rPr>
          <w:sz w:val="28"/>
          <w:szCs w:val="28"/>
        </w:rPr>
      </w:pPr>
      <w:r w:rsidRPr="00A65F49">
        <w:rPr>
          <w:color w:val="000000"/>
          <w:sz w:val="28"/>
          <w:szCs w:val="28"/>
        </w:rPr>
        <w:t>1) Усі радіаційні аварії поділяються на дві групи:</w:t>
      </w:r>
    </w:p>
    <w:p w14:paraId="0035F7AE" w14:textId="77777777" w:rsidR="008F31BF" w:rsidRPr="00A65F49" w:rsidRDefault="008F31BF" w:rsidP="008F31BF">
      <w:pPr>
        <w:widowControl w:val="0"/>
        <w:shd w:val="clear" w:color="auto" w:fill="FFFFFF"/>
        <w:autoSpaceDE w:val="0"/>
        <w:autoSpaceDN w:val="0"/>
        <w:adjustRightInd w:val="0"/>
        <w:spacing w:before="4"/>
        <w:ind w:right="11" w:firstLine="567"/>
        <w:jc w:val="both"/>
        <w:rPr>
          <w:sz w:val="28"/>
          <w:szCs w:val="28"/>
        </w:rPr>
      </w:pPr>
      <w:r w:rsidRPr="00A65F49">
        <w:rPr>
          <w:color w:val="000000"/>
          <w:sz w:val="28"/>
          <w:szCs w:val="28"/>
        </w:rPr>
        <w:t xml:space="preserve">перша група – аварії, які не супроводжуються радіоактивним </w:t>
      </w:r>
      <w:r w:rsidRPr="00A65F49">
        <w:rPr>
          <w:color w:val="000000"/>
          <w:spacing w:val="8"/>
          <w:sz w:val="28"/>
          <w:szCs w:val="28"/>
        </w:rPr>
        <w:t xml:space="preserve">забрудненням виробничих приміщень, промислового майданчика об’єкта та </w:t>
      </w:r>
      <w:r w:rsidRPr="00A65F49">
        <w:rPr>
          <w:color w:val="000000"/>
          <w:spacing w:val="1"/>
          <w:sz w:val="28"/>
          <w:szCs w:val="28"/>
        </w:rPr>
        <w:t>навколишнього середовища;</w:t>
      </w:r>
    </w:p>
    <w:p w14:paraId="316B79AC" w14:textId="77777777" w:rsidR="008F31BF" w:rsidRPr="00A65F49" w:rsidRDefault="008F31BF" w:rsidP="008F31BF">
      <w:pPr>
        <w:widowControl w:val="0"/>
        <w:shd w:val="clear" w:color="auto" w:fill="FFFFFF"/>
        <w:autoSpaceDE w:val="0"/>
        <w:autoSpaceDN w:val="0"/>
        <w:adjustRightInd w:val="0"/>
        <w:ind w:right="11" w:firstLine="567"/>
        <w:jc w:val="both"/>
        <w:rPr>
          <w:sz w:val="28"/>
          <w:szCs w:val="28"/>
        </w:rPr>
      </w:pPr>
      <w:r w:rsidRPr="00A65F49">
        <w:rPr>
          <w:color w:val="000000"/>
          <w:sz w:val="28"/>
          <w:szCs w:val="28"/>
        </w:rPr>
        <w:lastRenderedPageBreak/>
        <w:t xml:space="preserve">друга група – аварії, внаслідок яких відбувається радіоактивне </w:t>
      </w:r>
      <w:r w:rsidRPr="00A65F49">
        <w:rPr>
          <w:color w:val="000000"/>
          <w:spacing w:val="1"/>
          <w:sz w:val="28"/>
          <w:szCs w:val="28"/>
        </w:rPr>
        <w:t>забруднення середовища виробничої діяльності і проживання людей.</w:t>
      </w:r>
    </w:p>
    <w:p w14:paraId="03277C74" w14:textId="77777777" w:rsidR="008F31BF" w:rsidRPr="00A65F49" w:rsidRDefault="008F31BF" w:rsidP="008F31BF">
      <w:pPr>
        <w:widowControl w:val="0"/>
        <w:shd w:val="clear" w:color="auto" w:fill="FFFFFF"/>
        <w:tabs>
          <w:tab w:val="left" w:pos="0"/>
        </w:tabs>
        <w:autoSpaceDE w:val="0"/>
        <w:autoSpaceDN w:val="0"/>
        <w:adjustRightInd w:val="0"/>
        <w:spacing w:before="4"/>
        <w:ind w:firstLine="567"/>
        <w:jc w:val="both"/>
        <w:rPr>
          <w:color w:val="000000"/>
          <w:sz w:val="28"/>
          <w:szCs w:val="28"/>
        </w:rPr>
      </w:pPr>
      <w:r w:rsidRPr="00A65F49">
        <w:rPr>
          <w:color w:val="000000"/>
          <w:spacing w:val="2"/>
          <w:sz w:val="28"/>
          <w:szCs w:val="28"/>
        </w:rPr>
        <w:t xml:space="preserve">У результаті аварії першої групи втрата регулюючого контролю </w:t>
      </w:r>
      <w:r w:rsidRPr="00A65F49">
        <w:rPr>
          <w:color w:val="000000"/>
          <w:spacing w:val="6"/>
          <w:sz w:val="28"/>
          <w:szCs w:val="28"/>
        </w:rPr>
        <w:t xml:space="preserve">над джерелом може супроводжуватися додатковим зовнішнім </w:t>
      </w:r>
      <w:r w:rsidRPr="00A65F49">
        <w:rPr>
          <w:color w:val="000000"/>
          <w:spacing w:val="1"/>
          <w:sz w:val="28"/>
          <w:szCs w:val="28"/>
        </w:rPr>
        <w:t>рентгенівським, гамма-, бета- і нейтронним опроміненням людини.</w:t>
      </w:r>
    </w:p>
    <w:p w14:paraId="1CDE1C26" w14:textId="77777777" w:rsidR="008F31BF" w:rsidRPr="00A65F49" w:rsidRDefault="008F31BF" w:rsidP="008F31BF">
      <w:pPr>
        <w:widowControl w:val="0"/>
        <w:shd w:val="clear" w:color="auto" w:fill="FFFFFF"/>
        <w:tabs>
          <w:tab w:val="left" w:pos="0"/>
        </w:tabs>
        <w:autoSpaceDE w:val="0"/>
        <w:autoSpaceDN w:val="0"/>
        <w:adjustRightInd w:val="0"/>
        <w:ind w:firstLine="567"/>
        <w:jc w:val="both"/>
        <w:rPr>
          <w:color w:val="000000"/>
          <w:sz w:val="28"/>
          <w:szCs w:val="28"/>
        </w:rPr>
      </w:pPr>
      <w:r w:rsidRPr="00A65F49">
        <w:rPr>
          <w:color w:val="000000"/>
          <w:spacing w:val="1"/>
          <w:sz w:val="28"/>
          <w:szCs w:val="28"/>
        </w:rPr>
        <w:t>До аварій другої групи належать:</w:t>
      </w:r>
    </w:p>
    <w:p w14:paraId="0FEAA584" w14:textId="77777777" w:rsidR="008F31BF" w:rsidRPr="00A65F49" w:rsidRDefault="008F31BF" w:rsidP="008F31BF">
      <w:pPr>
        <w:widowControl w:val="0"/>
        <w:shd w:val="clear" w:color="auto" w:fill="FFFFFF"/>
        <w:tabs>
          <w:tab w:val="left" w:pos="846"/>
        </w:tabs>
        <w:autoSpaceDE w:val="0"/>
        <w:autoSpaceDN w:val="0"/>
        <w:adjustRightInd w:val="0"/>
        <w:ind w:firstLine="567"/>
        <w:jc w:val="both"/>
        <w:rPr>
          <w:color w:val="000000"/>
          <w:sz w:val="28"/>
          <w:szCs w:val="28"/>
        </w:rPr>
      </w:pPr>
      <w:r w:rsidRPr="00A65F49">
        <w:rPr>
          <w:color w:val="000000"/>
          <w:spacing w:val="8"/>
          <w:sz w:val="28"/>
          <w:szCs w:val="28"/>
        </w:rPr>
        <w:t xml:space="preserve">аварії на об’єктах, де проводяться роботи з радіоактивними </w:t>
      </w:r>
      <w:r w:rsidRPr="00A65F49">
        <w:rPr>
          <w:color w:val="000000"/>
          <w:spacing w:val="5"/>
          <w:sz w:val="28"/>
          <w:szCs w:val="28"/>
        </w:rPr>
        <w:t xml:space="preserve">речовинами у відкритому вигляді, які супроводжуються локальним </w:t>
      </w:r>
      <w:r w:rsidRPr="00A65F49">
        <w:rPr>
          <w:color w:val="000000"/>
          <w:spacing w:val="1"/>
          <w:sz w:val="28"/>
          <w:szCs w:val="28"/>
        </w:rPr>
        <w:t>радіоактивним забрудненням об’єктів виробничого середовища;</w:t>
      </w:r>
    </w:p>
    <w:p w14:paraId="37DC7CEA" w14:textId="77777777" w:rsidR="008F31BF" w:rsidRPr="00A65F49" w:rsidRDefault="008F31BF" w:rsidP="008F31BF">
      <w:pPr>
        <w:widowControl w:val="0"/>
        <w:shd w:val="clear" w:color="auto" w:fill="FFFFFF"/>
        <w:tabs>
          <w:tab w:val="left" w:pos="846"/>
        </w:tabs>
        <w:autoSpaceDE w:val="0"/>
        <w:autoSpaceDN w:val="0"/>
        <w:adjustRightInd w:val="0"/>
        <w:ind w:firstLine="567"/>
        <w:jc w:val="both"/>
        <w:rPr>
          <w:color w:val="000000"/>
          <w:sz w:val="28"/>
          <w:szCs w:val="28"/>
        </w:rPr>
      </w:pPr>
      <w:r w:rsidRPr="00A65F49">
        <w:rPr>
          <w:color w:val="000000"/>
          <w:spacing w:val="9"/>
          <w:sz w:val="28"/>
          <w:szCs w:val="28"/>
        </w:rPr>
        <w:t xml:space="preserve">аварії, пов’язані з радіоактивним забрудненням виробничого та </w:t>
      </w:r>
      <w:r w:rsidRPr="00A65F49">
        <w:rPr>
          <w:color w:val="000000"/>
          <w:spacing w:val="5"/>
          <w:sz w:val="28"/>
          <w:szCs w:val="28"/>
        </w:rPr>
        <w:t xml:space="preserve">навколишнього середовища, викликані проникненням у них радіоактивних </w:t>
      </w:r>
      <w:r w:rsidRPr="00A65F49">
        <w:rPr>
          <w:color w:val="000000"/>
          <w:spacing w:val="6"/>
          <w:sz w:val="28"/>
          <w:szCs w:val="28"/>
        </w:rPr>
        <w:t xml:space="preserve">речовин внаслідок розгерметизації закритих джерел гамма-, бета- і альфа- </w:t>
      </w:r>
      <w:r w:rsidRPr="00A65F49">
        <w:rPr>
          <w:color w:val="000000"/>
          <w:spacing w:val="2"/>
          <w:sz w:val="28"/>
          <w:szCs w:val="28"/>
        </w:rPr>
        <w:t>випромінювання;</w:t>
      </w:r>
    </w:p>
    <w:p w14:paraId="20B0ED2F" w14:textId="77777777" w:rsidR="008F31BF" w:rsidRPr="00A65F49" w:rsidRDefault="008F31BF" w:rsidP="008F31BF">
      <w:pPr>
        <w:widowControl w:val="0"/>
        <w:shd w:val="clear" w:color="auto" w:fill="FFFFFF"/>
        <w:autoSpaceDE w:val="0"/>
        <w:autoSpaceDN w:val="0"/>
        <w:adjustRightInd w:val="0"/>
        <w:ind w:firstLine="567"/>
        <w:jc w:val="both"/>
        <w:rPr>
          <w:sz w:val="28"/>
          <w:szCs w:val="28"/>
        </w:rPr>
      </w:pPr>
      <w:r w:rsidRPr="00A65F49">
        <w:rPr>
          <w:color w:val="000000"/>
          <w:spacing w:val="7"/>
          <w:sz w:val="28"/>
          <w:szCs w:val="28"/>
        </w:rPr>
        <w:t xml:space="preserve">радіаційні аварії на об’єктах ядерно-енергетичного циклу, </w:t>
      </w:r>
      <w:r w:rsidRPr="00A65F49">
        <w:rPr>
          <w:color w:val="000000"/>
          <w:spacing w:val="1"/>
          <w:sz w:val="28"/>
          <w:szCs w:val="28"/>
        </w:rPr>
        <w:t xml:space="preserve">експериментальних ядерних реакторах, а також на складах радіоактивних </w:t>
      </w:r>
      <w:r w:rsidRPr="00A65F49">
        <w:rPr>
          <w:color w:val="000000"/>
          <w:spacing w:val="-1"/>
          <w:sz w:val="28"/>
          <w:szCs w:val="28"/>
        </w:rPr>
        <w:t xml:space="preserve">речовин і в пунктах поховання радіоактивних відходів, де можливі аварійні </w:t>
      </w:r>
      <w:proofErr w:type="spellStart"/>
      <w:r w:rsidRPr="00A65F49">
        <w:rPr>
          <w:color w:val="000000"/>
          <w:sz w:val="28"/>
          <w:szCs w:val="28"/>
        </w:rPr>
        <w:t>газоаерозольні</w:t>
      </w:r>
      <w:proofErr w:type="spellEnd"/>
      <w:r w:rsidRPr="00A65F49">
        <w:rPr>
          <w:color w:val="000000"/>
          <w:sz w:val="28"/>
          <w:szCs w:val="28"/>
        </w:rPr>
        <w:t xml:space="preserve"> викиди та/або рідинні скиди радіонуклідів у навколишнє </w:t>
      </w:r>
      <w:r w:rsidRPr="00A65F49">
        <w:rPr>
          <w:color w:val="000000"/>
          <w:spacing w:val="-1"/>
          <w:sz w:val="28"/>
          <w:szCs w:val="28"/>
        </w:rPr>
        <w:t>середовище.</w:t>
      </w:r>
    </w:p>
    <w:p w14:paraId="3E87E530" w14:textId="77777777" w:rsidR="008F31BF" w:rsidRPr="00A65F49" w:rsidRDefault="008F31BF" w:rsidP="008F31BF">
      <w:pPr>
        <w:widowControl w:val="0"/>
        <w:shd w:val="clear" w:color="auto" w:fill="FFFFFF"/>
        <w:tabs>
          <w:tab w:val="left" w:pos="0"/>
        </w:tabs>
        <w:autoSpaceDE w:val="0"/>
        <w:autoSpaceDN w:val="0"/>
        <w:adjustRightInd w:val="0"/>
        <w:jc w:val="both"/>
        <w:rPr>
          <w:sz w:val="28"/>
          <w:szCs w:val="28"/>
        </w:rPr>
      </w:pPr>
      <w:r w:rsidRPr="00A65F49">
        <w:rPr>
          <w:color w:val="000000"/>
          <w:sz w:val="28"/>
          <w:szCs w:val="28"/>
        </w:rPr>
        <w:tab/>
        <w:t>2) Класифікація радіаційних аварій за масштабами.</w:t>
      </w:r>
    </w:p>
    <w:p w14:paraId="7E70365B" w14:textId="77777777" w:rsidR="008F31BF" w:rsidRPr="00A65F49" w:rsidRDefault="008F31BF" w:rsidP="008F31BF">
      <w:pPr>
        <w:widowControl w:val="0"/>
        <w:shd w:val="clear" w:color="auto" w:fill="FFFFFF"/>
        <w:tabs>
          <w:tab w:val="left" w:pos="0"/>
        </w:tabs>
        <w:autoSpaceDE w:val="0"/>
        <w:autoSpaceDN w:val="0"/>
        <w:adjustRightInd w:val="0"/>
        <w:ind w:firstLine="567"/>
        <w:jc w:val="both"/>
        <w:rPr>
          <w:sz w:val="28"/>
          <w:szCs w:val="28"/>
        </w:rPr>
      </w:pPr>
      <w:r w:rsidRPr="00A65F49">
        <w:rPr>
          <w:color w:val="000000"/>
          <w:spacing w:val="2"/>
          <w:sz w:val="28"/>
          <w:szCs w:val="28"/>
        </w:rPr>
        <w:t xml:space="preserve">Масштаб радіаційної аварії визначається розміром територій поширення, а </w:t>
      </w:r>
      <w:r w:rsidRPr="00A65F49">
        <w:rPr>
          <w:color w:val="000000"/>
          <w:spacing w:val="9"/>
          <w:sz w:val="28"/>
          <w:szCs w:val="28"/>
        </w:rPr>
        <w:t xml:space="preserve">також чисельністю персоналу і населення, які втягнені в неї. За своїм </w:t>
      </w:r>
      <w:r w:rsidRPr="00A65F49">
        <w:rPr>
          <w:color w:val="000000"/>
          <w:spacing w:val="1"/>
          <w:sz w:val="28"/>
          <w:szCs w:val="28"/>
        </w:rPr>
        <w:t xml:space="preserve">масштабом радіаційні аварії поділяються на два великі класи: промислові і </w:t>
      </w:r>
      <w:r w:rsidRPr="00A65F49">
        <w:rPr>
          <w:color w:val="000000"/>
          <w:spacing w:val="-1"/>
          <w:sz w:val="28"/>
          <w:szCs w:val="28"/>
        </w:rPr>
        <w:t>комунальні.</w:t>
      </w:r>
    </w:p>
    <w:p w14:paraId="31E22BAF" w14:textId="77777777" w:rsidR="008F31BF" w:rsidRPr="00A65F49" w:rsidRDefault="008F31BF" w:rsidP="008F31BF">
      <w:pPr>
        <w:widowControl w:val="0"/>
        <w:shd w:val="clear" w:color="auto" w:fill="FFFFFF"/>
        <w:tabs>
          <w:tab w:val="left" w:pos="0"/>
          <w:tab w:val="left" w:pos="1238"/>
        </w:tabs>
        <w:autoSpaceDE w:val="0"/>
        <w:autoSpaceDN w:val="0"/>
        <w:adjustRightInd w:val="0"/>
        <w:ind w:firstLine="567"/>
        <w:jc w:val="both"/>
        <w:rPr>
          <w:color w:val="000000"/>
          <w:spacing w:val="-2"/>
          <w:sz w:val="28"/>
          <w:szCs w:val="28"/>
        </w:rPr>
      </w:pPr>
      <w:r w:rsidRPr="00A65F49">
        <w:rPr>
          <w:color w:val="000000"/>
          <w:spacing w:val="10"/>
          <w:sz w:val="28"/>
          <w:szCs w:val="28"/>
        </w:rPr>
        <w:t xml:space="preserve">До класу промислових належать такі радіаційні аварії, </w:t>
      </w:r>
      <w:r w:rsidRPr="00A65F49">
        <w:rPr>
          <w:color w:val="000000"/>
          <w:spacing w:val="3"/>
          <w:sz w:val="28"/>
          <w:szCs w:val="28"/>
        </w:rPr>
        <w:t xml:space="preserve">наслідки яких не поширюються за межі територій виробничих приміщень і </w:t>
      </w:r>
      <w:r w:rsidRPr="00A65F49">
        <w:rPr>
          <w:color w:val="000000"/>
          <w:spacing w:val="2"/>
          <w:sz w:val="28"/>
          <w:szCs w:val="28"/>
        </w:rPr>
        <w:t xml:space="preserve">промислового майданчика об’єкта, а аварійне опромінювання може отримувати лише </w:t>
      </w:r>
      <w:r w:rsidRPr="00A65F49">
        <w:rPr>
          <w:color w:val="000000"/>
          <w:spacing w:val="-2"/>
          <w:sz w:val="28"/>
          <w:szCs w:val="28"/>
        </w:rPr>
        <w:t>персонал.</w:t>
      </w:r>
    </w:p>
    <w:p w14:paraId="4CB29E55" w14:textId="77777777" w:rsidR="008F31BF" w:rsidRPr="00A65F49" w:rsidRDefault="008F31BF" w:rsidP="008F31BF">
      <w:pPr>
        <w:widowControl w:val="0"/>
        <w:shd w:val="clear" w:color="auto" w:fill="FFFFFF"/>
        <w:tabs>
          <w:tab w:val="left" w:pos="0"/>
          <w:tab w:val="left" w:pos="1181"/>
        </w:tabs>
        <w:autoSpaceDE w:val="0"/>
        <w:autoSpaceDN w:val="0"/>
        <w:adjustRightInd w:val="0"/>
        <w:spacing w:before="7"/>
        <w:ind w:firstLine="567"/>
        <w:jc w:val="both"/>
        <w:rPr>
          <w:color w:val="000000"/>
          <w:sz w:val="28"/>
          <w:szCs w:val="28"/>
        </w:rPr>
      </w:pPr>
      <w:r w:rsidRPr="00A65F49">
        <w:rPr>
          <w:color w:val="000000"/>
          <w:spacing w:val="4"/>
          <w:sz w:val="28"/>
          <w:szCs w:val="28"/>
        </w:rPr>
        <w:t xml:space="preserve"> До класу комунальних </w:t>
      </w:r>
      <w:r w:rsidRPr="00A65F49">
        <w:rPr>
          <w:color w:val="000000"/>
          <w:spacing w:val="10"/>
          <w:sz w:val="28"/>
          <w:szCs w:val="28"/>
        </w:rPr>
        <w:t>належать</w:t>
      </w:r>
      <w:r w:rsidRPr="00A65F49">
        <w:rPr>
          <w:color w:val="000000"/>
          <w:spacing w:val="4"/>
          <w:sz w:val="28"/>
          <w:szCs w:val="28"/>
        </w:rPr>
        <w:t xml:space="preserve"> радіаційні аварії, наслідки </w:t>
      </w:r>
      <w:r w:rsidRPr="00A65F49">
        <w:rPr>
          <w:color w:val="000000"/>
          <w:spacing w:val="7"/>
          <w:sz w:val="28"/>
          <w:szCs w:val="28"/>
        </w:rPr>
        <w:t xml:space="preserve">яких не обмежуються приміщеннями об’єкта і його </w:t>
      </w:r>
      <w:r w:rsidRPr="00A65F49">
        <w:rPr>
          <w:color w:val="000000"/>
          <w:spacing w:val="2"/>
          <w:sz w:val="28"/>
          <w:szCs w:val="28"/>
        </w:rPr>
        <w:t>промислового</w:t>
      </w:r>
      <w:r w:rsidRPr="00A65F49">
        <w:rPr>
          <w:color w:val="000000"/>
          <w:spacing w:val="7"/>
          <w:sz w:val="28"/>
          <w:szCs w:val="28"/>
        </w:rPr>
        <w:t xml:space="preserve"> майданчиком, а </w:t>
      </w:r>
      <w:r w:rsidRPr="00A65F49">
        <w:rPr>
          <w:color w:val="000000"/>
          <w:spacing w:val="2"/>
          <w:sz w:val="28"/>
          <w:szCs w:val="28"/>
        </w:rPr>
        <w:t xml:space="preserve">поширюються на навколишні території, де проживає населення, яке </w:t>
      </w:r>
      <w:r w:rsidRPr="00A65F49">
        <w:rPr>
          <w:color w:val="000000"/>
          <w:spacing w:val="-1"/>
          <w:sz w:val="28"/>
          <w:szCs w:val="28"/>
        </w:rPr>
        <w:t>таким чином об’єктом реального чи потенційного аварійного опромінювання.</w:t>
      </w:r>
    </w:p>
    <w:p w14:paraId="7B7100D6" w14:textId="77777777" w:rsidR="008F31BF" w:rsidRPr="00A65F49" w:rsidRDefault="008F31BF" w:rsidP="008F31BF">
      <w:pPr>
        <w:widowControl w:val="0"/>
        <w:shd w:val="clear" w:color="auto" w:fill="FFFFFF"/>
        <w:tabs>
          <w:tab w:val="left" w:pos="0"/>
          <w:tab w:val="left" w:pos="1181"/>
        </w:tabs>
        <w:autoSpaceDE w:val="0"/>
        <w:autoSpaceDN w:val="0"/>
        <w:adjustRightInd w:val="0"/>
        <w:ind w:firstLine="567"/>
        <w:jc w:val="both"/>
        <w:rPr>
          <w:color w:val="000000"/>
          <w:sz w:val="28"/>
          <w:szCs w:val="28"/>
        </w:rPr>
      </w:pPr>
      <w:r w:rsidRPr="00A65F49">
        <w:rPr>
          <w:color w:val="000000"/>
          <w:spacing w:val="8"/>
          <w:sz w:val="28"/>
          <w:szCs w:val="28"/>
        </w:rPr>
        <w:t xml:space="preserve"> За масштабом комунальні радіаційні аварії більш детально </w:t>
      </w:r>
      <w:r w:rsidRPr="00A65F49">
        <w:rPr>
          <w:color w:val="000000"/>
          <w:spacing w:val="-1"/>
          <w:sz w:val="28"/>
          <w:szCs w:val="28"/>
        </w:rPr>
        <w:t>поділяються на:</w:t>
      </w:r>
    </w:p>
    <w:p w14:paraId="393A0967" w14:textId="77777777" w:rsidR="008F31BF" w:rsidRPr="00A65F49" w:rsidRDefault="008F31BF" w:rsidP="008F31BF">
      <w:pPr>
        <w:widowControl w:val="0"/>
        <w:shd w:val="clear" w:color="auto" w:fill="FFFFFF"/>
        <w:tabs>
          <w:tab w:val="left" w:pos="850"/>
        </w:tabs>
        <w:autoSpaceDE w:val="0"/>
        <w:autoSpaceDN w:val="0"/>
        <w:adjustRightInd w:val="0"/>
        <w:ind w:firstLine="567"/>
        <w:jc w:val="both"/>
        <w:rPr>
          <w:sz w:val="28"/>
          <w:szCs w:val="28"/>
        </w:rPr>
      </w:pPr>
      <w:r w:rsidRPr="00A65F49">
        <w:rPr>
          <w:color w:val="000000"/>
          <w:spacing w:val="9"/>
          <w:sz w:val="28"/>
          <w:szCs w:val="28"/>
        </w:rPr>
        <w:t xml:space="preserve">локальні, якщо в зоні аварії проживає населення загальною </w:t>
      </w:r>
      <w:r w:rsidRPr="00A65F49">
        <w:rPr>
          <w:color w:val="000000"/>
          <w:sz w:val="28"/>
          <w:szCs w:val="28"/>
        </w:rPr>
        <w:t>чисельністю до десяти тисяч осіб;</w:t>
      </w:r>
    </w:p>
    <w:p w14:paraId="02879168" w14:textId="77777777" w:rsidR="008F31BF" w:rsidRPr="00A65F49" w:rsidRDefault="008F31BF" w:rsidP="008F31BF">
      <w:pPr>
        <w:widowControl w:val="0"/>
        <w:shd w:val="clear" w:color="auto" w:fill="FFFFFF"/>
        <w:tabs>
          <w:tab w:val="left" w:pos="774"/>
        </w:tabs>
        <w:autoSpaceDE w:val="0"/>
        <w:autoSpaceDN w:val="0"/>
        <w:adjustRightInd w:val="0"/>
        <w:ind w:firstLine="567"/>
        <w:jc w:val="both"/>
        <w:rPr>
          <w:sz w:val="28"/>
          <w:szCs w:val="28"/>
        </w:rPr>
      </w:pPr>
      <w:r w:rsidRPr="00A65F49">
        <w:rPr>
          <w:color w:val="000000"/>
          <w:spacing w:val="3"/>
          <w:sz w:val="28"/>
          <w:szCs w:val="28"/>
        </w:rPr>
        <w:t xml:space="preserve">регіональні, за яких в зоні аварії опиняються території декількох </w:t>
      </w:r>
      <w:r w:rsidRPr="00A65F49">
        <w:rPr>
          <w:color w:val="000000"/>
          <w:spacing w:val="9"/>
          <w:sz w:val="28"/>
          <w:szCs w:val="28"/>
        </w:rPr>
        <w:t xml:space="preserve">населених пунктів, один чи декілька адміністративних районів і навіть </w:t>
      </w:r>
      <w:r w:rsidRPr="00A65F49">
        <w:rPr>
          <w:color w:val="000000"/>
          <w:spacing w:val="3"/>
          <w:sz w:val="28"/>
          <w:szCs w:val="28"/>
        </w:rPr>
        <w:t xml:space="preserve">областей, а загальна чисельність втягненого в аварію населення перевищує </w:t>
      </w:r>
      <w:r w:rsidRPr="00A65F49">
        <w:rPr>
          <w:color w:val="000000"/>
          <w:sz w:val="28"/>
          <w:szCs w:val="28"/>
        </w:rPr>
        <w:t>десять тисяч осіб;</w:t>
      </w:r>
    </w:p>
    <w:p w14:paraId="25E20638" w14:textId="77777777" w:rsidR="008F31BF" w:rsidRPr="00A65F49" w:rsidRDefault="008F31BF" w:rsidP="008F31BF">
      <w:pPr>
        <w:widowControl w:val="0"/>
        <w:shd w:val="clear" w:color="auto" w:fill="FFFFFF"/>
        <w:tabs>
          <w:tab w:val="left" w:pos="868"/>
        </w:tabs>
        <w:autoSpaceDE w:val="0"/>
        <w:autoSpaceDN w:val="0"/>
        <w:adjustRightInd w:val="0"/>
        <w:ind w:firstLine="567"/>
        <w:jc w:val="both"/>
        <w:rPr>
          <w:sz w:val="28"/>
          <w:szCs w:val="28"/>
        </w:rPr>
      </w:pPr>
      <w:r w:rsidRPr="00A65F49">
        <w:rPr>
          <w:color w:val="000000"/>
          <w:sz w:val="28"/>
          <w:szCs w:val="28"/>
        </w:rPr>
        <w:t>глобальні – це комунальні радіаційні аварії, внаслідок яких утягується значна частина (чи уся) території країни і її населення.</w:t>
      </w:r>
    </w:p>
    <w:p w14:paraId="6B15581A" w14:textId="77777777" w:rsidR="008F31BF" w:rsidRPr="00A65F49" w:rsidRDefault="008F31BF" w:rsidP="008F31BF">
      <w:pPr>
        <w:widowControl w:val="0"/>
        <w:shd w:val="clear" w:color="auto" w:fill="FFFFFF"/>
        <w:autoSpaceDE w:val="0"/>
        <w:autoSpaceDN w:val="0"/>
        <w:adjustRightInd w:val="0"/>
        <w:ind w:right="18" w:firstLine="626"/>
        <w:jc w:val="both"/>
        <w:rPr>
          <w:sz w:val="28"/>
          <w:szCs w:val="28"/>
        </w:rPr>
      </w:pPr>
      <w:r w:rsidRPr="00A65F49">
        <w:rPr>
          <w:color w:val="000000"/>
          <w:spacing w:val="8"/>
          <w:sz w:val="28"/>
          <w:szCs w:val="28"/>
        </w:rPr>
        <w:t xml:space="preserve">До особливого типу глобальних радіаційних аварій належать </w:t>
      </w:r>
      <w:r w:rsidRPr="00A65F49">
        <w:rPr>
          <w:color w:val="000000"/>
          <w:sz w:val="28"/>
          <w:szCs w:val="28"/>
        </w:rPr>
        <w:t>трансграничні, коли зона аварії поширюється за межі державних кордонів.</w:t>
      </w:r>
    </w:p>
    <w:p w14:paraId="2CE1D269" w14:textId="77777777" w:rsidR="008F31BF" w:rsidRPr="00A65F49" w:rsidRDefault="008F31BF" w:rsidP="008F31BF">
      <w:pPr>
        <w:widowControl w:val="0"/>
        <w:shd w:val="clear" w:color="auto" w:fill="FFFFFF"/>
        <w:tabs>
          <w:tab w:val="left" w:pos="976"/>
        </w:tabs>
        <w:autoSpaceDE w:val="0"/>
        <w:autoSpaceDN w:val="0"/>
        <w:adjustRightInd w:val="0"/>
        <w:ind w:firstLine="567"/>
        <w:jc w:val="both"/>
        <w:rPr>
          <w:sz w:val="28"/>
          <w:szCs w:val="28"/>
        </w:rPr>
      </w:pPr>
      <w:r w:rsidRPr="00A65F49">
        <w:rPr>
          <w:color w:val="000000"/>
          <w:sz w:val="28"/>
          <w:szCs w:val="28"/>
        </w:rPr>
        <w:t xml:space="preserve">3) </w:t>
      </w:r>
      <w:r w:rsidRPr="00A65F49">
        <w:rPr>
          <w:color w:val="000000"/>
          <w:spacing w:val="-2"/>
          <w:sz w:val="28"/>
          <w:szCs w:val="28"/>
        </w:rPr>
        <w:t>Фази аварії.</w:t>
      </w:r>
    </w:p>
    <w:p w14:paraId="6E51CE73" w14:textId="77777777" w:rsidR="008F31BF" w:rsidRPr="00A65F49" w:rsidRDefault="008F31BF" w:rsidP="008F31BF">
      <w:pPr>
        <w:widowControl w:val="0"/>
        <w:shd w:val="clear" w:color="auto" w:fill="FFFFFF"/>
        <w:autoSpaceDE w:val="0"/>
        <w:autoSpaceDN w:val="0"/>
        <w:adjustRightInd w:val="0"/>
        <w:spacing w:before="4"/>
        <w:ind w:right="14" w:firstLine="567"/>
        <w:jc w:val="both"/>
        <w:rPr>
          <w:sz w:val="28"/>
          <w:szCs w:val="28"/>
        </w:rPr>
      </w:pPr>
      <w:r w:rsidRPr="00A65F49">
        <w:rPr>
          <w:color w:val="000000"/>
          <w:spacing w:val="2"/>
          <w:sz w:val="28"/>
          <w:szCs w:val="28"/>
        </w:rPr>
        <w:t xml:space="preserve">У розвитку комунальних радіаційних аварій виділяють три основні </w:t>
      </w:r>
      <w:r w:rsidRPr="00A65F49">
        <w:rPr>
          <w:color w:val="000000"/>
          <w:sz w:val="28"/>
          <w:szCs w:val="28"/>
        </w:rPr>
        <w:t>часові фази (</w:t>
      </w:r>
      <w:r w:rsidRPr="00A65F49">
        <w:rPr>
          <w:b/>
          <w:bCs/>
          <w:color w:val="000000"/>
          <w:sz w:val="28"/>
          <w:szCs w:val="28"/>
        </w:rPr>
        <w:t>Додаток 1</w:t>
      </w:r>
      <w:r w:rsidRPr="00A65F49">
        <w:rPr>
          <w:color w:val="000000"/>
          <w:sz w:val="28"/>
          <w:szCs w:val="28"/>
        </w:rPr>
        <w:t xml:space="preserve"> </w:t>
      </w:r>
      <w:r w:rsidRPr="00A65F49">
        <w:rPr>
          <w:b/>
          <w:bCs/>
          <w:color w:val="000000"/>
          <w:sz w:val="28"/>
          <w:szCs w:val="28"/>
        </w:rPr>
        <w:t>до Положення</w:t>
      </w:r>
      <w:r w:rsidRPr="00A65F49">
        <w:rPr>
          <w:color w:val="000000"/>
          <w:sz w:val="28"/>
          <w:szCs w:val="28"/>
        </w:rPr>
        <w:t>):</w:t>
      </w:r>
    </w:p>
    <w:p w14:paraId="5369F67B" w14:textId="77777777" w:rsidR="008F31BF" w:rsidRPr="00A65F49" w:rsidRDefault="008F31BF" w:rsidP="008F31BF">
      <w:pPr>
        <w:widowControl w:val="0"/>
        <w:shd w:val="clear" w:color="auto" w:fill="FFFFFF"/>
        <w:tabs>
          <w:tab w:val="left" w:pos="734"/>
        </w:tabs>
        <w:autoSpaceDE w:val="0"/>
        <w:autoSpaceDN w:val="0"/>
        <w:adjustRightInd w:val="0"/>
        <w:spacing w:before="4"/>
        <w:ind w:firstLine="567"/>
        <w:jc w:val="both"/>
        <w:rPr>
          <w:color w:val="000000"/>
          <w:sz w:val="28"/>
          <w:szCs w:val="28"/>
        </w:rPr>
      </w:pPr>
      <w:r w:rsidRPr="00A65F49">
        <w:rPr>
          <w:color w:val="000000"/>
          <w:spacing w:val="-1"/>
          <w:sz w:val="28"/>
          <w:szCs w:val="28"/>
        </w:rPr>
        <w:lastRenderedPageBreak/>
        <w:t>рання (гостра) фаза аварії;</w:t>
      </w:r>
    </w:p>
    <w:p w14:paraId="2321AB52" w14:textId="77777777" w:rsidR="008F31BF" w:rsidRPr="00A65F49" w:rsidRDefault="008F31BF" w:rsidP="008F31BF">
      <w:pPr>
        <w:widowControl w:val="0"/>
        <w:shd w:val="clear" w:color="auto" w:fill="FFFFFF"/>
        <w:tabs>
          <w:tab w:val="left" w:pos="734"/>
        </w:tabs>
        <w:autoSpaceDE w:val="0"/>
        <w:autoSpaceDN w:val="0"/>
        <w:adjustRightInd w:val="0"/>
        <w:spacing w:before="4"/>
        <w:ind w:firstLine="567"/>
        <w:jc w:val="both"/>
        <w:rPr>
          <w:color w:val="000000"/>
          <w:sz w:val="28"/>
          <w:szCs w:val="28"/>
        </w:rPr>
      </w:pPr>
      <w:r w:rsidRPr="00A65F49">
        <w:rPr>
          <w:color w:val="000000"/>
          <w:sz w:val="28"/>
          <w:szCs w:val="28"/>
        </w:rPr>
        <w:t>середня фаза аварії, чи фаза стабілізації;</w:t>
      </w:r>
    </w:p>
    <w:p w14:paraId="5DB62C13" w14:textId="77777777" w:rsidR="008F31BF" w:rsidRPr="00A65F49" w:rsidRDefault="008F31BF" w:rsidP="008F31BF">
      <w:pPr>
        <w:widowControl w:val="0"/>
        <w:shd w:val="clear" w:color="auto" w:fill="FFFFFF"/>
        <w:tabs>
          <w:tab w:val="left" w:pos="734"/>
        </w:tabs>
        <w:autoSpaceDE w:val="0"/>
        <w:autoSpaceDN w:val="0"/>
        <w:adjustRightInd w:val="0"/>
        <w:spacing w:before="4"/>
        <w:ind w:firstLine="567"/>
        <w:jc w:val="both"/>
        <w:rPr>
          <w:color w:val="000000"/>
          <w:sz w:val="28"/>
          <w:szCs w:val="28"/>
        </w:rPr>
      </w:pPr>
      <w:r w:rsidRPr="00A65F49">
        <w:rPr>
          <w:color w:val="000000"/>
          <w:spacing w:val="-1"/>
          <w:sz w:val="28"/>
          <w:szCs w:val="28"/>
        </w:rPr>
        <w:t>пізня фаза аварії, чи фаза відновлення.</w:t>
      </w:r>
    </w:p>
    <w:p w14:paraId="30C5B317" w14:textId="77777777" w:rsidR="008F31BF" w:rsidRPr="00A65F49" w:rsidRDefault="008F31BF" w:rsidP="008F31BF">
      <w:pPr>
        <w:widowControl w:val="0"/>
        <w:shd w:val="clear" w:color="auto" w:fill="FFFFFF"/>
        <w:autoSpaceDE w:val="0"/>
        <w:autoSpaceDN w:val="0"/>
        <w:adjustRightInd w:val="0"/>
        <w:ind w:firstLine="567"/>
        <w:jc w:val="both"/>
        <w:rPr>
          <w:sz w:val="28"/>
          <w:szCs w:val="28"/>
        </w:rPr>
      </w:pPr>
      <w:r w:rsidRPr="00A65F49">
        <w:rPr>
          <w:color w:val="000000"/>
          <w:sz w:val="28"/>
          <w:szCs w:val="28"/>
        </w:rPr>
        <w:t xml:space="preserve">4) Основні </w:t>
      </w:r>
      <w:proofErr w:type="spellStart"/>
      <w:r w:rsidRPr="00A65F49">
        <w:rPr>
          <w:color w:val="000000"/>
          <w:sz w:val="28"/>
          <w:szCs w:val="28"/>
        </w:rPr>
        <w:t>дозові</w:t>
      </w:r>
      <w:proofErr w:type="spellEnd"/>
      <w:r w:rsidRPr="00A65F49">
        <w:rPr>
          <w:color w:val="000000"/>
          <w:sz w:val="28"/>
          <w:szCs w:val="28"/>
        </w:rPr>
        <w:t xml:space="preserve"> межі опромінення населення.</w:t>
      </w:r>
    </w:p>
    <w:p w14:paraId="2B743932" w14:textId="77777777" w:rsidR="008F31BF" w:rsidRPr="00A65F49" w:rsidRDefault="008F31BF" w:rsidP="008F31BF">
      <w:pPr>
        <w:widowControl w:val="0"/>
        <w:shd w:val="clear" w:color="auto" w:fill="FFFFFF"/>
        <w:tabs>
          <w:tab w:val="left" w:pos="0"/>
        </w:tabs>
        <w:autoSpaceDE w:val="0"/>
        <w:autoSpaceDN w:val="0"/>
        <w:adjustRightInd w:val="0"/>
        <w:spacing w:before="7"/>
        <w:ind w:firstLine="567"/>
        <w:jc w:val="both"/>
        <w:rPr>
          <w:sz w:val="28"/>
          <w:szCs w:val="28"/>
        </w:rPr>
      </w:pPr>
      <w:r w:rsidRPr="00A65F49">
        <w:rPr>
          <w:color w:val="000000"/>
          <w:spacing w:val="-1"/>
          <w:sz w:val="28"/>
          <w:szCs w:val="28"/>
        </w:rPr>
        <w:t xml:space="preserve">Основна </w:t>
      </w:r>
      <w:proofErr w:type="spellStart"/>
      <w:r w:rsidRPr="00A65F49">
        <w:rPr>
          <w:color w:val="000000"/>
          <w:spacing w:val="-1"/>
          <w:sz w:val="28"/>
          <w:szCs w:val="28"/>
        </w:rPr>
        <w:t>дозова</w:t>
      </w:r>
      <w:proofErr w:type="spellEnd"/>
      <w:r w:rsidRPr="00A65F49">
        <w:rPr>
          <w:color w:val="000000"/>
          <w:spacing w:val="-1"/>
          <w:sz w:val="28"/>
          <w:szCs w:val="28"/>
        </w:rPr>
        <w:t xml:space="preserve"> межа індивідуального опромінення населення не </w:t>
      </w:r>
      <w:r w:rsidRPr="00A65F49">
        <w:rPr>
          <w:color w:val="000000"/>
          <w:sz w:val="28"/>
          <w:szCs w:val="28"/>
        </w:rPr>
        <w:t>повинна перевищувати 1 (</w:t>
      </w:r>
      <w:proofErr w:type="spellStart"/>
      <w:r w:rsidRPr="00A65F49">
        <w:rPr>
          <w:color w:val="000000"/>
          <w:sz w:val="28"/>
          <w:szCs w:val="28"/>
        </w:rPr>
        <w:t>мЗв</w:t>
      </w:r>
      <w:proofErr w:type="spellEnd"/>
      <w:r w:rsidRPr="00A65F49">
        <w:rPr>
          <w:color w:val="000000"/>
          <w:sz w:val="28"/>
          <w:szCs w:val="28"/>
        </w:rPr>
        <w:t xml:space="preserve">) </w:t>
      </w:r>
      <w:proofErr w:type="spellStart"/>
      <w:r w:rsidRPr="00A65F49">
        <w:rPr>
          <w:color w:val="000000"/>
          <w:sz w:val="28"/>
          <w:szCs w:val="28"/>
        </w:rPr>
        <w:t>мілізіверта</w:t>
      </w:r>
      <w:proofErr w:type="spellEnd"/>
      <w:r w:rsidRPr="00A65F49">
        <w:rPr>
          <w:color w:val="000000"/>
          <w:sz w:val="28"/>
          <w:szCs w:val="28"/>
        </w:rPr>
        <w:t xml:space="preserve"> ефективної дози опромінення за рік, </w:t>
      </w:r>
      <w:r w:rsidRPr="00A65F49">
        <w:rPr>
          <w:color w:val="000000"/>
          <w:spacing w:val="1"/>
          <w:sz w:val="28"/>
          <w:szCs w:val="28"/>
        </w:rPr>
        <w:t xml:space="preserve">при цьому середньорічні ефективні дози опромінення людини, віднесеної до </w:t>
      </w:r>
      <w:r w:rsidRPr="00A65F49">
        <w:rPr>
          <w:color w:val="000000"/>
          <w:spacing w:val="4"/>
          <w:sz w:val="28"/>
          <w:szCs w:val="28"/>
        </w:rPr>
        <w:t xml:space="preserve">критичної групи, не повинні перевищувати основних </w:t>
      </w:r>
      <w:proofErr w:type="spellStart"/>
      <w:r w:rsidRPr="00A65F49">
        <w:rPr>
          <w:color w:val="000000"/>
          <w:spacing w:val="4"/>
          <w:sz w:val="28"/>
          <w:szCs w:val="28"/>
        </w:rPr>
        <w:t>дозових</w:t>
      </w:r>
      <w:proofErr w:type="spellEnd"/>
      <w:r w:rsidRPr="00A65F49">
        <w:rPr>
          <w:color w:val="000000"/>
          <w:spacing w:val="4"/>
          <w:sz w:val="28"/>
          <w:szCs w:val="28"/>
        </w:rPr>
        <w:t xml:space="preserve"> меж </w:t>
      </w:r>
      <w:r w:rsidRPr="00A65F49">
        <w:rPr>
          <w:color w:val="000000"/>
          <w:sz w:val="28"/>
          <w:szCs w:val="28"/>
        </w:rPr>
        <w:t>опромінення незалежно від умов та шляхів формування цих доз.</w:t>
      </w:r>
    </w:p>
    <w:p w14:paraId="24C303B7" w14:textId="77777777" w:rsidR="008F31BF" w:rsidRPr="00A65F49" w:rsidRDefault="008F31BF" w:rsidP="008F31BF">
      <w:pPr>
        <w:widowControl w:val="0"/>
        <w:shd w:val="clear" w:color="auto" w:fill="FFFFFF"/>
        <w:autoSpaceDE w:val="0"/>
        <w:autoSpaceDN w:val="0"/>
        <w:adjustRightInd w:val="0"/>
        <w:ind w:firstLine="567"/>
        <w:jc w:val="both"/>
        <w:rPr>
          <w:sz w:val="28"/>
          <w:szCs w:val="28"/>
        </w:rPr>
      </w:pPr>
      <w:proofErr w:type="spellStart"/>
      <w:r w:rsidRPr="00A65F49">
        <w:rPr>
          <w:color w:val="000000"/>
          <w:sz w:val="28"/>
          <w:szCs w:val="28"/>
        </w:rPr>
        <w:t>Мілізіверт</w:t>
      </w:r>
      <w:proofErr w:type="spellEnd"/>
      <w:r w:rsidRPr="00A65F49">
        <w:rPr>
          <w:color w:val="000000"/>
          <w:sz w:val="28"/>
          <w:szCs w:val="28"/>
        </w:rPr>
        <w:t xml:space="preserve"> (</w:t>
      </w:r>
      <w:proofErr w:type="spellStart"/>
      <w:r w:rsidRPr="00A65F49">
        <w:rPr>
          <w:color w:val="000000"/>
          <w:sz w:val="28"/>
          <w:szCs w:val="28"/>
        </w:rPr>
        <w:t>мЗв</w:t>
      </w:r>
      <w:proofErr w:type="spellEnd"/>
      <w:r w:rsidRPr="00A65F49">
        <w:rPr>
          <w:color w:val="000000"/>
          <w:sz w:val="28"/>
          <w:szCs w:val="28"/>
        </w:rPr>
        <w:t>) – одиниця вимірювання еквівалентної та ефективної дози іонізуючого опромінення (у системі СІ). Позасистемна одиниця – бер.</w:t>
      </w:r>
    </w:p>
    <w:p w14:paraId="68724112" w14:textId="77777777" w:rsidR="008F31BF" w:rsidRPr="00A65F49" w:rsidRDefault="008F31BF" w:rsidP="008F31BF">
      <w:pPr>
        <w:widowControl w:val="0"/>
        <w:shd w:val="clear" w:color="auto" w:fill="FFFFFF"/>
        <w:tabs>
          <w:tab w:val="left" w:pos="1213"/>
        </w:tabs>
        <w:autoSpaceDE w:val="0"/>
        <w:autoSpaceDN w:val="0"/>
        <w:adjustRightInd w:val="0"/>
        <w:ind w:firstLine="567"/>
        <w:jc w:val="both"/>
        <w:rPr>
          <w:sz w:val="28"/>
          <w:szCs w:val="28"/>
        </w:rPr>
      </w:pPr>
      <w:r w:rsidRPr="00A65F49">
        <w:rPr>
          <w:color w:val="000000"/>
          <w:sz w:val="28"/>
          <w:szCs w:val="28"/>
        </w:rPr>
        <w:t xml:space="preserve">Нормами радіаційної безпеки (далі – </w:t>
      </w:r>
      <w:r w:rsidRPr="00A65F49">
        <w:rPr>
          <w:color w:val="000000"/>
          <w:spacing w:val="5"/>
          <w:sz w:val="28"/>
          <w:szCs w:val="28"/>
        </w:rPr>
        <w:t>НРБУ-97/Д-2000</w:t>
      </w:r>
      <w:r w:rsidRPr="00A65F49">
        <w:rPr>
          <w:color w:val="000000"/>
          <w:sz w:val="28"/>
          <w:szCs w:val="28"/>
        </w:rPr>
        <w:t xml:space="preserve">) встановлені </w:t>
      </w:r>
      <w:r w:rsidRPr="00A65F49">
        <w:rPr>
          <w:color w:val="000000"/>
          <w:spacing w:val="-1"/>
          <w:sz w:val="28"/>
          <w:szCs w:val="28"/>
        </w:rPr>
        <w:t>категорії осіб, які зазнають опромінення:</w:t>
      </w:r>
    </w:p>
    <w:p w14:paraId="02373539" w14:textId="77777777" w:rsidR="008F31BF" w:rsidRPr="00A65F49" w:rsidRDefault="008F31BF" w:rsidP="008F31BF">
      <w:pPr>
        <w:widowControl w:val="0"/>
        <w:shd w:val="clear" w:color="auto" w:fill="FFFFFF"/>
        <w:autoSpaceDE w:val="0"/>
        <w:autoSpaceDN w:val="0"/>
        <w:adjustRightInd w:val="0"/>
        <w:spacing w:before="4"/>
        <w:ind w:firstLine="567"/>
        <w:jc w:val="both"/>
        <w:rPr>
          <w:sz w:val="28"/>
          <w:szCs w:val="28"/>
        </w:rPr>
      </w:pPr>
      <w:r w:rsidRPr="00A65F49">
        <w:rPr>
          <w:color w:val="000000"/>
          <w:sz w:val="28"/>
          <w:szCs w:val="28"/>
        </w:rPr>
        <w:t xml:space="preserve">категорія А – особи, які постійно чи тимчасово працюють </w:t>
      </w:r>
      <w:r w:rsidRPr="00A65F49">
        <w:rPr>
          <w:color w:val="000000"/>
          <w:spacing w:val="1"/>
          <w:sz w:val="28"/>
          <w:szCs w:val="28"/>
        </w:rPr>
        <w:t xml:space="preserve">безпосередньо з джерелами іонізуючих </w:t>
      </w:r>
      <w:proofErr w:type="spellStart"/>
      <w:r w:rsidRPr="00A65F49">
        <w:rPr>
          <w:color w:val="000000"/>
          <w:spacing w:val="1"/>
          <w:sz w:val="28"/>
          <w:szCs w:val="28"/>
        </w:rPr>
        <w:t>випромінювань</w:t>
      </w:r>
      <w:proofErr w:type="spellEnd"/>
      <w:r w:rsidRPr="00A65F49">
        <w:rPr>
          <w:color w:val="000000"/>
          <w:spacing w:val="1"/>
          <w:sz w:val="28"/>
          <w:szCs w:val="28"/>
        </w:rPr>
        <w:t>;</w:t>
      </w:r>
    </w:p>
    <w:p w14:paraId="1B016B7B" w14:textId="77777777" w:rsidR="008F31BF" w:rsidRPr="00A65F49" w:rsidRDefault="008F31BF" w:rsidP="008F31BF">
      <w:pPr>
        <w:widowControl w:val="0"/>
        <w:shd w:val="clear" w:color="auto" w:fill="FFFFFF"/>
        <w:autoSpaceDE w:val="0"/>
        <w:autoSpaceDN w:val="0"/>
        <w:adjustRightInd w:val="0"/>
        <w:ind w:right="22" w:firstLine="567"/>
        <w:jc w:val="both"/>
        <w:rPr>
          <w:sz w:val="28"/>
          <w:szCs w:val="28"/>
        </w:rPr>
      </w:pPr>
      <w:r w:rsidRPr="00A65F49">
        <w:rPr>
          <w:color w:val="000000"/>
          <w:sz w:val="28"/>
          <w:szCs w:val="28"/>
        </w:rPr>
        <w:t xml:space="preserve">категорія Б – особи, які безпосередньо не зайняті роботою з </w:t>
      </w:r>
      <w:r w:rsidRPr="00A65F49">
        <w:rPr>
          <w:color w:val="000000"/>
          <w:spacing w:val="10"/>
          <w:sz w:val="28"/>
          <w:szCs w:val="28"/>
        </w:rPr>
        <w:t xml:space="preserve">джерелами іонізуючих </w:t>
      </w:r>
      <w:proofErr w:type="spellStart"/>
      <w:r w:rsidRPr="00A65F49">
        <w:rPr>
          <w:color w:val="000000"/>
          <w:spacing w:val="10"/>
          <w:sz w:val="28"/>
          <w:szCs w:val="28"/>
        </w:rPr>
        <w:t>випромінювань</w:t>
      </w:r>
      <w:proofErr w:type="spellEnd"/>
      <w:r w:rsidRPr="00A65F49">
        <w:rPr>
          <w:color w:val="000000"/>
          <w:spacing w:val="10"/>
          <w:sz w:val="28"/>
          <w:szCs w:val="28"/>
        </w:rPr>
        <w:t xml:space="preserve">, але у зв’язку з розташуванням </w:t>
      </w:r>
      <w:r w:rsidRPr="00A65F49">
        <w:rPr>
          <w:color w:val="000000"/>
          <w:spacing w:val="2"/>
          <w:sz w:val="28"/>
          <w:szCs w:val="28"/>
        </w:rPr>
        <w:t xml:space="preserve">робочих місць в приміщеннях та промислових майданчиках об’єктів з </w:t>
      </w:r>
      <w:r w:rsidRPr="00A65F49">
        <w:rPr>
          <w:color w:val="000000"/>
          <w:spacing w:val="10"/>
          <w:sz w:val="28"/>
          <w:szCs w:val="28"/>
        </w:rPr>
        <w:t xml:space="preserve">радіаційно-ядерними технологіями можуть отримувати додаткове </w:t>
      </w:r>
      <w:r w:rsidRPr="00A65F49">
        <w:rPr>
          <w:color w:val="000000"/>
          <w:spacing w:val="1"/>
          <w:sz w:val="28"/>
          <w:szCs w:val="28"/>
        </w:rPr>
        <w:t>опромінення;</w:t>
      </w:r>
    </w:p>
    <w:p w14:paraId="208501C3" w14:textId="77777777" w:rsidR="008F31BF" w:rsidRPr="00A65F49" w:rsidRDefault="008F31BF" w:rsidP="008F31BF">
      <w:pPr>
        <w:widowControl w:val="0"/>
        <w:shd w:val="clear" w:color="auto" w:fill="FFFFFF"/>
        <w:autoSpaceDE w:val="0"/>
        <w:autoSpaceDN w:val="0"/>
        <w:adjustRightInd w:val="0"/>
        <w:ind w:firstLine="567"/>
        <w:jc w:val="both"/>
        <w:rPr>
          <w:sz w:val="28"/>
          <w:szCs w:val="28"/>
        </w:rPr>
      </w:pPr>
      <w:r w:rsidRPr="00A65F49">
        <w:rPr>
          <w:bCs/>
          <w:color w:val="000000"/>
          <w:sz w:val="28"/>
          <w:szCs w:val="28"/>
        </w:rPr>
        <w:t xml:space="preserve">категорія В </w:t>
      </w:r>
      <w:r w:rsidRPr="00A65F49">
        <w:rPr>
          <w:color w:val="000000"/>
          <w:sz w:val="28"/>
          <w:szCs w:val="28"/>
        </w:rPr>
        <w:t>– усе населення.</w:t>
      </w:r>
    </w:p>
    <w:p w14:paraId="29A16989" w14:textId="77777777" w:rsidR="008F31BF" w:rsidRPr="00A65F49" w:rsidRDefault="008F31BF" w:rsidP="008F31BF">
      <w:pPr>
        <w:widowControl w:val="0"/>
        <w:shd w:val="clear" w:color="auto" w:fill="FFFFFF"/>
        <w:tabs>
          <w:tab w:val="left" w:pos="1166"/>
        </w:tabs>
        <w:autoSpaceDE w:val="0"/>
        <w:autoSpaceDN w:val="0"/>
        <w:adjustRightInd w:val="0"/>
        <w:ind w:firstLine="567"/>
        <w:jc w:val="both"/>
        <w:rPr>
          <w:sz w:val="28"/>
          <w:szCs w:val="28"/>
        </w:rPr>
      </w:pPr>
      <w:r w:rsidRPr="00A65F49">
        <w:rPr>
          <w:color w:val="000000"/>
          <w:spacing w:val="4"/>
          <w:sz w:val="28"/>
          <w:szCs w:val="28"/>
        </w:rPr>
        <w:t xml:space="preserve">Для осіб категорій А і Б ліміти доз встановлюються в термінах </w:t>
      </w:r>
      <w:r w:rsidRPr="00A65F49">
        <w:rPr>
          <w:color w:val="000000"/>
          <w:spacing w:val="5"/>
          <w:sz w:val="28"/>
          <w:szCs w:val="28"/>
        </w:rPr>
        <w:t xml:space="preserve">індивідуальної річної ефективної та еквівалентних доз зовнішнього </w:t>
      </w:r>
      <w:r w:rsidRPr="00A65F49">
        <w:rPr>
          <w:color w:val="000000"/>
          <w:spacing w:val="8"/>
          <w:sz w:val="28"/>
          <w:szCs w:val="28"/>
        </w:rPr>
        <w:t xml:space="preserve">опромінення (ліміти річної ефективної та еквівалентної доз). Обмеження </w:t>
      </w:r>
      <w:r w:rsidRPr="00A65F49">
        <w:rPr>
          <w:color w:val="000000"/>
          <w:spacing w:val="7"/>
          <w:sz w:val="28"/>
          <w:szCs w:val="28"/>
        </w:rPr>
        <w:t xml:space="preserve">опромінення осіб категорії В (населення) здійснюється введенням лімітів </w:t>
      </w:r>
      <w:r w:rsidRPr="00A65F49">
        <w:rPr>
          <w:color w:val="000000"/>
          <w:spacing w:val="4"/>
          <w:sz w:val="28"/>
          <w:szCs w:val="28"/>
        </w:rPr>
        <w:t xml:space="preserve">річної ефективної та еквівалентної доз для критичних груп осіб категорії В. </w:t>
      </w:r>
      <w:r w:rsidRPr="00A65F49">
        <w:rPr>
          <w:color w:val="000000"/>
          <w:spacing w:val="6"/>
          <w:sz w:val="28"/>
          <w:szCs w:val="28"/>
        </w:rPr>
        <w:t xml:space="preserve">Останнє означає, що значення річної дози опромінення осіб, які входять в критичну групу, не повинно перевищувати ліміту дози, встановленого для </w:t>
      </w:r>
      <w:r w:rsidRPr="00A65F49">
        <w:rPr>
          <w:color w:val="000000"/>
          <w:spacing w:val="1"/>
          <w:sz w:val="28"/>
          <w:szCs w:val="28"/>
        </w:rPr>
        <w:t>категорії В.</w:t>
      </w:r>
    </w:p>
    <w:p w14:paraId="305A827D" w14:textId="77777777" w:rsidR="008F31BF" w:rsidRPr="00A65F49" w:rsidRDefault="008F31BF" w:rsidP="008F31BF">
      <w:pPr>
        <w:widowControl w:val="0"/>
        <w:shd w:val="clear" w:color="auto" w:fill="FFFFFF"/>
        <w:autoSpaceDE w:val="0"/>
        <w:autoSpaceDN w:val="0"/>
        <w:adjustRightInd w:val="0"/>
        <w:ind w:right="1555" w:firstLine="567"/>
        <w:jc w:val="both"/>
        <w:rPr>
          <w:color w:val="000000"/>
          <w:sz w:val="28"/>
          <w:szCs w:val="28"/>
        </w:rPr>
      </w:pPr>
      <w:r w:rsidRPr="00A65F49">
        <w:rPr>
          <w:color w:val="000000"/>
          <w:sz w:val="28"/>
          <w:szCs w:val="28"/>
        </w:rPr>
        <w:t>Ліміти ефективної дози опромінення (</w:t>
      </w:r>
      <w:proofErr w:type="spellStart"/>
      <w:r w:rsidRPr="00A65F49">
        <w:rPr>
          <w:color w:val="000000"/>
          <w:sz w:val="28"/>
          <w:szCs w:val="28"/>
        </w:rPr>
        <w:t>мЗв</w:t>
      </w:r>
      <w:proofErr w:type="spellEnd"/>
      <w:r w:rsidRPr="00A65F49">
        <w:rPr>
          <w:color w:val="000000"/>
          <w:sz w:val="28"/>
          <w:szCs w:val="28"/>
        </w:rPr>
        <w:t xml:space="preserve"> рік ˉ ¹):</w:t>
      </w:r>
    </w:p>
    <w:p w14:paraId="1B4CC776" w14:textId="77777777" w:rsidR="008F31BF" w:rsidRPr="00A65F49" w:rsidRDefault="008F31BF" w:rsidP="008F31BF">
      <w:pPr>
        <w:widowControl w:val="0"/>
        <w:shd w:val="clear" w:color="auto" w:fill="FFFFFF"/>
        <w:autoSpaceDE w:val="0"/>
        <w:autoSpaceDN w:val="0"/>
        <w:adjustRightInd w:val="0"/>
        <w:ind w:right="1555" w:firstLine="567"/>
        <w:jc w:val="both"/>
        <w:rPr>
          <w:sz w:val="28"/>
          <w:szCs w:val="28"/>
        </w:rPr>
      </w:pPr>
      <w:r w:rsidRPr="00A65F49">
        <w:rPr>
          <w:color w:val="000000"/>
          <w:sz w:val="28"/>
          <w:szCs w:val="28"/>
        </w:rPr>
        <w:t>Категорія А - 20, категорія Б - 2, категорія В - 1.</w:t>
      </w:r>
    </w:p>
    <w:p w14:paraId="6B8CA95F" w14:textId="77777777" w:rsidR="008F31BF" w:rsidRPr="00A65F49" w:rsidRDefault="008F31BF" w:rsidP="008F31BF">
      <w:pPr>
        <w:widowControl w:val="0"/>
        <w:shd w:val="clear" w:color="auto" w:fill="FFFFFF"/>
        <w:tabs>
          <w:tab w:val="left" w:pos="1166"/>
        </w:tabs>
        <w:autoSpaceDE w:val="0"/>
        <w:autoSpaceDN w:val="0"/>
        <w:adjustRightInd w:val="0"/>
        <w:spacing w:before="4"/>
        <w:ind w:firstLine="567"/>
        <w:jc w:val="both"/>
        <w:rPr>
          <w:sz w:val="28"/>
          <w:szCs w:val="28"/>
        </w:rPr>
      </w:pPr>
      <w:r w:rsidRPr="00A65F49">
        <w:rPr>
          <w:color w:val="000000"/>
          <w:spacing w:val="4"/>
          <w:sz w:val="28"/>
          <w:szCs w:val="28"/>
        </w:rPr>
        <w:t xml:space="preserve">Регламентація і контроль опромінення населення здійснюється на основі розрахунків річних ефективних та еквівалентних доз опромінення </w:t>
      </w:r>
      <w:r w:rsidRPr="00A65F49">
        <w:rPr>
          <w:color w:val="000000"/>
          <w:spacing w:val="9"/>
          <w:sz w:val="28"/>
          <w:szCs w:val="28"/>
        </w:rPr>
        <w:t xml:space="preserve">критичних груп. Структура, обсяг, методи і засоби цього контролю </w:t>
      </w:r>
      <w:r w:rsidRPr="00A65F49">
        <w:rPr>
          <w:color w:val="000000"/>
          <w:spacing w:val="4"/>
          <w:sz w:val="28"/>
          <w:szCs w:val="28"/>
        </w:rPr>
        <w:t xml:space="preserve">регламентуються відповідними розділами Основних санітарних правил </w:t>
      </w:r>
      <w:r w:rsidRPr="00A65F49">
        <w:rPr>
          <w:color w:val="000000"/>
          <w:sz w:val="28"/>
          <w:szCs w:val="28"/>
        </w:rPr>
        <w:t xml:space="preserve">роботи з джерелами іонізуючого випромінювання (далі – ОСПУ), а також, </w:t>
      </w:r>
      <w:r w:rsidRPr="00A65F49">
        <w:rPr>
          <w:color w:val="000000"/>
          <w:spacing w:val="2"/>
          <w:sz w:val="28"/>
          <w:szCs w:val="28"/>
        </w:rPr>
        <w:t xml:space="preserve">за необхідності, спеціальними нормативними актами Міністерства охорони </w:t>
      </w:r>
      <w:r w:rsidRPr="00A65F49">
        <w:rPr>
          <w:color w:val="000000"/>
          <w:spacing w:val="1"/>
          <w:sz w:val="28"/>
          <w:szCs w:val="28"/>
        </w:rPr>
        <w:t>здоров’я України.</w:t>
      </w:r>
    </w:p>
    <w:p w14:paraId="0E4A8180" w14:textId="77777777" w:rsidR="008F31BF" w:rsidRPr="00A65F49" w:rsidRDefault="008F31BF" w:rsidP="008F31BF">
      <w:pPr>
        <w:widowControl w:val="0"/>
        <w:shd w:val="clear" w:color="auto" w:fill="FFFFFF"/>
        <w:tabs>
          <w:tab w:val="left" w:pos="1282"/>
        </w:tabs>
        <w:autoSpaceDE w:val="0"/>
        <w:autoSpaceDN w:val="0"/>
        <w:adjustRightInd w:val="0"/>
        <w:spacing w:before="4"/>
        <w:ind w:firstLine="567"/>
        <w:jc w:val="both"/>
        <w:rPr>
          <w:sz w:val="28"/>
          <w:szCs w:val="28"/>
        </w:rPr>
      </w:pPr>
      <w:r w:rsidRPr="00A65F49">
        <w:rPr>
          <w:color w:val="000000"/>
          <w:sz w:val="28"/>
          <w:szCs w:val="28"/>
        </w:rPr>
        <w:t>5) </w:t>
      </w:r>
      <w:r w:rsidRPr="00A65F49">
        <w:rPr>
          <w:color w:val="000000"/>
          <w:spacing w:val="4"/>
          <w:sz w:val="28"/>
          <w:szCs w:val="28"/>
        </w:rPr>
        <w:t xml:space="preserve">Обмеження опромінення населення здійснюється шляхом </w:t>
      </w:r>
      <w:r w:rsidRPr="00A65F49">
        <w:rPr>
          <w:color w:val="000000"/>
          <w:spacing w:val="1"/>
          <w:sz w:val="28"/>
          <w:szCs w:val="28"/>
        </w:rPr>
        <w:t>регламентації та контролю:</w:t>
      </w:r>
    </w:p>
    <w:p w14:paraId="5B56B2D6" w14:textId="77777777" w:rsidR="008F31BF" w:rsidRPr="00A65F49" w:rsidRDefault="008F31BF" w:rsidP="008F31BF">
      <w:pPr>
        <w:widowControl w:val="0"/>
        <w:shd w:val="clear" w:color="auto" w:fill="FFFFFF"/>
        <w:tabs>
          <w:tab w:val="left" w:pos="864"/>
        </w:tabs>
        <w:autoSpaceDE w:val="0"/>
        <w:autoSpaceDN w:val="0"/>
        <w:adjustRightInd w:val="0"/>
        <w:ind w:firstLine="567"/>
        <w:jc w:val="both"/>
        <w:rPr>
          <w:sz w:val="28"/>
          <w:szCs w:val="28"/>
        </w:rPr>
      </w:pPr>
      <w:proofErr w:type="spellStart"/>
      <w:r w:rsidRPr="00A65F49">
        <w:rPr>
          <w:color w:val="000000"/>
          <w:spacing w:val="9"/>
          <w:sz w:val="28"/>
          <w:szCs w:val="28"/>
        </w:rPr>
        <w:t>газоаерозольних</w:t>
      </w:r>
      <w:proofErr w:type="spellEnd"/>
      <w:r w:rsidRPr="00A65F49">
        <w:rPr>
          <w:color w:val="000000"/>
          <w:spacing w:val="9"/>
          <w:sz w:val="28"/>
          <w:szCs w:val="28"/>
        </w:rPr>
        <w:t xml:space="preserve"> викидів і рідинних скидів у процесі роботи </w:t>
      </w:r>
      <w:r w:rsidRPr="00A65F49">
        <w:rPr>
          <w:color w:val="000000"/>
          <w:spacing w:val="1"/>
          <w:sz w:val="28"/>
          <w:szCs w:val="28"/>
        </w:rPr>
        <w:t>радіаційно-ядерних об’єктів;</w:t>
      </w:r>
    </w:p>
    <w:p w14:paraId="2817A372" w14:textId="77777777" w:rsidR="008F31BF" w:rsidRPr="00A65F49" w:rsidRDefault="008F31BF" w:rsidP="008F31BF">
      <w:pPr>
        <w:widowControl w:val="0"/>
        <w:shd w:val="clear" w:color="auto" w:fill="FFFFFF"/>
        <w:tabs>
          <w:tab w:val="left" w:pos="774"/>
        </w:tabs>
        <w:autoSpaceDE w:val="0"/>
        <w:autoSpaceDN w:val="0"/>
        <w:adjustRightInd w:val="0"/>
        <w:ind w:firstLine="567"/>
        <w:jc w:val="both"/>
        <w:rPr>
          <w:sz w:val="28"/>
          <w:szCs w:val="28"/>
        </w:rPr>
      </w:pPr>
      <w:r w:rsidRPr="00A65F49">
        <w:rPr>
          <w:color w:val="000000"/>
          <w:sz w:val="28"/>
          <w:szCs w:val="28"/>
        </w:rPr>
        <w:tab/>
      </w:r>
      <w:r w:rsidRPr="00A65F49">
        <w:rPr>
          <w:color w:val="000000"/>
          <w:spacing w:val="3"/>
          <w:sz w:val="28"/>
          <w:szCs w:val="28"/>
        </w:rPr>
        <w:t xml:space="preserve">вмісту радіонуклідів в окремих об’єктах навколишнього середовища </w:t>
      </w:r>
      <w:r w:rsidRPr="00A65F49">
        <w:rPr>
          <w:color w:val="000000"/>
          <w:spacing w:val="1"/>
          <w:sz w:val="28"/>
          <w:szCs w:val="28"/>
        </w:rPr>
        <w:t xml:space="preserve">(воді, продуктах харчування, повітрі і </w:t>
      </w:r>
      <w:proofErr w:type="spellStart"/>
      <w:r w:rsidRPr="00A65F49">
        <w:rPr>
          <w:color w:val="000000"/>
          <w:spacing w:val="1"/>
          <w:sz w:val="28"/>
          <w:szCs w:val="28"/>
        </w:rPr>
        <w:t>т.і</w:t>
      </w:r>
      <w:proofErr w:type="spellEnd"/>
      <w:r w:rsidRPr="00A65F49">
        <w:rPr>
          <w:color w:val="000000"/>
          <w:spacing w:val="1"/>
          <w:sz w:val="28"/>
          <w:szCs w:val="28"/>
        </w:rPr>
        <w:t>.).</w:t>
      </w:r>
    </w:p>
    <w:p w14:paraId="2DE60EE0" w14:textId="77777777" w:rsidR="008F31BF" w:rsidRPr="00A65F49" w:rsidRDefault="008F31BF" w:rsidP="008F31BF">
      <w:pPr>
        <w:widowControl w:val="0"/>
        <w:shd w:val="clear" w:color="auto" w:fill="FFFFFF"/>
        <w:autoSpaceDE w:val="0"/>
        <w:autoSpaceDN w:val="0"/>
        <w:adjustRightInd w:val="0"/>
        <w:spacing w:before="7"/>
        <w:ind w:right="7" w:firstLine="567"/>
        <w:jc w:val="both"/>
        <w:rPr>
          <w:color w:val="000000"/>
          <w:sz w:val="28"/>
          <w:szCs w:val="28"/>
        </w:rPr>
      </w:pPr>
    </w:p>
    <w:p w14:paraId="6DD585A2" w14:textId="77777777" w:rsidR="008F31BF" w:rsidRPr="00A65F49" w:rsidRDefault="008F31BF" w:rsidP="008F31BF">
      <w:pPr>
        <w:widowControl w:val="0"/>
        <w:shd w:val="clear" w:color="auto" w:fill="FFFFFF"/>
        <w:autoSpaceDE w:val="0"/>
        <w:autoSpaceDN w:val="0"/>
        <w:adjustRightInd w:val="0"/>
        <w:spacing w:before="7"/>
        <w:ind w:right="7" w:firstLine="567"/>
        <w:jc w:val="both"/>
        <w:rPr>
          <w:sz w:val="28"/>
          <w:szCs w:val="28"/>
        </w:rPr>
      </w:pPr>
      <w:r w:rsidRPr="00A65F49">
        <w:rPr>
          <w:color w:val="000000"/>
          <w:sz w:val="28"/>
          <w:szCs w:val="28"/>
        </w:rPr>
        <w:t xml:space="preserve">6) На підставі прогнозу або реальних обставин, що склалися </w:t>
      </w:r>
      <w:r w:rsidRPr="00A65F49">
        <w:rPr>
          <w:color w:val="000000"/>
          <w:spacing w:val="8"/>
          <w:sz w:val="28"/>
          <w:szCs w:val="28"/>
        </w:rPr>
        <w:t xml:space="preserve">внаслідок аварії, з урахуванням зазначених критеріїв, застосовуються </w:t>
      </w:r>
      <w:r w:rsidRPr="00A65F49">
        <w:rPr>
          <w:color w:val="000000"/>
          <w:spacing w:val="3"/>
          <w:sz w:val="28"/>
          <w:szCs w:val="28"/>
        </w:rPr>
        <w:t xml:space="preserve">такі основні </w:t>
      </w:r>
      <w:r w:rsidRPr="00A65F49">
        <w:rPr>
          <w:color w:val="000000"/>
          <w:spacing w:val="3"/>
          <w:sz w:val="28"/>
          <w:szCs w:val="28"/>
        </w:rPr>
        <w:lastRenderedPageBreak/>
        <w:t xml:space="preserve">принципи, на яких будуються радіаційна безпека та </w:t>
      </w:r>
      <w:r w:rsidRPr="00A65F49">
        <w:rPr>
          <w:color w:val="000000"/>
          <w:spacing w:val="1"/>
          <w:sz w:val="28"/>
          <w:szCs w:val="28"/>
        </w:rPr>
        <w:t xml:space="preserve">протирадіаційний захист в ситуаціях </w:t>
      </w:r>
      <w:proofErr w:type="spellStart"/>
      <w:r w:rsidRPr="00A65F49">
        <w:rPr>
          <w:color w:val="000000"/>
          <w:spacing w:val="1"/>
          <w:sz w:val="28"/>
          <w:szCs w:val="28"/>
        </w:rPr>
        <w:t>втручань</w:t>
      </w:r>
      <w:proofErr w:type="spellEnd"/>
      <w:r w:rsidRPr="00A65F49">
        <w:rPr>
          <w:color w:val="000000"/>
          <w:spacing w:val="1"/>
          <w:sz w:val="28"/>
          <w:szCs w:val="28"/>
        </w:rPr>
        <w:t>:</w:t>
      </w:r>
    </w:p>
    <w:p w14:paraId="33748506" w14:textId="77777777" w:rsidR="008F31BF" w:rsidRPr="00A65F49" w:rsidRDefault="008F31BF" w:rsidP="008F31BF">
      <w:pPr>
        <w:widowControl w:val="0"/>
        <w:shd w:val="clear" w:color="auto" w:fill="FFFFFF"/>
        <w:tabs>
          <w:tab w:val="left" w:pos="774"/>
        </w:tabs>
        <w:autoSpaceDE w:val="0"/>
        <w:autoSpaceDN w:val="0"/>
        <w:adjustRightInd w:val="0"/>
        <w:spacing w:before="7"/>
        <w:ind w:firstLine="567"/>
        <w:jc w:val="both"/>
        <w:rPr>
          <w:sz w:val="28"/>
          <w:szCs w:val="28"/>
        </w:rPr>
      </w:pPr>
      <w:r w:rsidRPr="00A65F49">
        <w:rPr>
          <w:color w:val="000000"/>
          <w:spacing w:val="6"/>
          <w:sz w:val="28"/>
          <w:szCs w:val="28"/>
        </w:rPr>
        <w:t xml:space="preserve">будь-який контрзахід повинен бути виправданим, тобто отримана користь (для суспільства та особи) від відвернутої цим контрзаходом дози </w:t>
      </w:r>
      <w:r w:rsidRPr="00A65F49">
        <w:rPr>
          <w:color w:val="000000"/>
          <w:spacing w:val="8"/>
          <w:sz w:val="28"/>
          <w:szCs w:val="28"/>
        </w:rPr>
        <w:t xml:space="preserve">повинна бути більша, ніж сумарний збиток (медичний, економічний, </w:t>
      </w:r>
      <w:r w:rsidRPr="00A65F49">
        <w:rPr>
          <w:color w:val="000000"/>
          <w:spacing w:val="6"/>
          <w:sz w:val="28"/>
          <w:szCs w:val="28"/>
        </w:rPr>
        <w:t xml:space="preserve">соціально-психологічний тощо) від втручання, пов’язаного з його </w:t>
      </w:r>
      <w:r w:rsidRPr="00A65F49">
        <w:rPr>
          <w:color w:val="000000"/>
          <w:spacing w:val="1"/>
          <w:sz w:val="28"/>
          <w:szCs w:val="28"/>
        </w:rPr>
        <w:t>проведенням (принцип виправданості);</w:t>
      </w:r>
    </w:p>
    <w:p w14:paraId="182003AF" w14:textId="77777777" w:rsidR="008F31BF" w:rsidRPr="00A65F49" w:rsidRDefault="008F31BF" w:rsidP="008F31BF">
      <w:pPr>
        <w:widowControl w:val="0"/>
        <w:shd w:val="clear" w:color="auto" w:fill="FFFFFF"/>
        <w:tabs>
          <w:tab w:val="left" w:pos="857"/>
        </w:tabs>
        <w:autoSpaceDE w:val="0"/>
        <w:autoSpaceDN w:val="0"/>
        <w:adjustRightInd w:val="0"/>
        <w:spacing w:before="4"/>
        <w:ind w:firstLine="567"/>
        <w:jc w:val="both"/>
        <w:rPr>
          <w:sz w:val="28"/>
          <w:szCs w:val="28"/>
        </w:rPr>
      </w:pPr>
      <w:r w:rsidRPr="00A65F49">
        <w:rPr>
          <w:color w:val="000000"/>
          <w:spacing w:val="14"/>
          <w:sz w:val="28"/>
          <w:szCs w:val="28"/>
        </w:rPr>
        <w:t xml:space="preserve">повинні бути застосовані всі можливі заходи для обмеження </w:t>
      </w:r>
      <w:r w:rsidRPr="00A65F49">
        <w:rPr>
          <w:color w:val="000000"/>
          <w:spacing w:val="2"/>
          <w:sz w:val="28"/>
          <w:szCs w:val="28"/>
        </w:rPr>
        <w:t xml:space="preserve">індивідуальних доз опромінення на рівні, нижчому за поріг детерміністичних радіаційних ефектів, особливо порогів гострих клінічних радіаційних проявів </w:t>
      </w:r>
      <w:r w:rsidRPr="00A65F49">
        <w:rPr>
          <w:color w:val="000000"/>
          <w:spacing w:val="1"/>
          <w:sz w:val="28"/>
          <w:szCs w:val="28"/>
        </w:rPr>
        <w:t xml:space="preserve">(принцип </w:t>
      </w:r>
      <w:proofErr w:type="spellStart"/>
      <w:r w:rsidRPr="00A65F49">
        <w:rPr>
          <w:color w:val="000000"/>
          <w:spacing w:val="1"/>
          <w:sz w:val="28"/>
          <w:szCs w:val="28"/>
        </w:rPr>
        <w:t>неперевищення</w:t>
      </w:r>
      <w:proofErr w:type="spellEnd"/>
      <w:r w:rsidRPr="00A65F49">
        <w:rPr>
          <w:color w:val="000000"/>
          <w:spacing w:val="1"/>
          <w:sz w:val="28"/>
          <w:szCs w:val="28"/>
        </w:rPr>
        <w:t>);</w:t>
      </w:r>
    </w:p>
    <w:p w14:paraId="1F3A1583" w14:textId="77777777" w:rsidR="008F31BF" w:rsidRPr="00A65F49" w:rsidRDefault="008F31BF" w:rsidP="008F31BF">
      <w:pPr>
        <w:widowControl w:val="0"/>
        <w:shd w:val="clear" w:color="auto" w:fill="FFFFFF"/>
        <w:tabs>
          <w:tab w:val="left" w:pos="752"/>
        </w:tabs>
        <w:autoSpaceDE w:val="0"/>
        <w:autoSpaceDN w:val="0"/>
        <w:adjustRightInd w:val="0"/>
        <w:ind w:firstLine="567"/>
        <w:jc w:val="both"/>
        <w:rPr>
          <w:sz w:val="28"/>
          <w:szCs w:val="28"/>
        </w:rPr>
      </w:pPr>
      <w:r w:rsidRPr="00A65F49">
        <w:rPr>
          <w:color w:val="000000"/>
          <w:spacing w:val="1"/>
          <w:sz w:val="28"/>
          <w:szCs w:val="28"/>
        </w:rPr>
        <w:t xml:space="preserve">форма втручання (контрзахід або комбінація декількох контрзаходів), </w:t>
      </w:r>
      <w:r w:rsidRPr="00A65F49">
        <w:rPr>
          <w:color w:val="000000"/>
          <w:spacing w:val="2"/>
          <w:sz w:val="28"/>
          <w:szCs w:val="28"/>
        </w:rPr>
        <w:t xml:space="preserve">його масштаби та тривалість повинні вибиратися таким чином, щоб різниця між сумарною користю та сумарним збитком була не тільки додатною, але і </w:t>
      </w:r>
      <w:r w:rsidRPr="00A65F49">
        <w:rPr>
          <w:color w:val="000000"/>
          <w:sz w:val="28"/>
          <w:szCs w:val="28"/>
        </w:rPr>
        <w:t>максимальною (принцип оптимізації).</w:t>
      </w:r>
    </w:p>
    <w:p w14:paraId="1257FA44" w14:textId="77777777" w:rsidR="008F31BF" w:rsidRPr="00A65F49" w:rsidRDefault="008F31BF" w:rsidP="008F31BF">
      <w:pPr>
        <w:widowControl w:val="0"/>
        <w:shd w:val="clear" w:color="auto" w:fill="FFFFFF"/>
        <w:autoSpaceDE w:val="0"/>
        <w:autoSpaceDN w:val="0"/>
        <w:adjustRightInd w:val="0"/>
        <w:spacing w:before="238"/>
        <w:ind w:right="11"/>
        <w:jc w:val="center"/>
        <w:rPr>
          <w:sz w:val="28"/>
          <w:szCs w:val="28"/>
        </w:rPr>
      </w:pPr>
      <w:r w:rsidRPr="00A65F49">
        <w:rPr>
          <w:b/>
          <w:bCs/>
          <w:color w:val="000000"/>
          <w:sz w:val="28"/>
          <w:szCs w:val="28"/>
        </w:rPr>
        <w:t>3. Повноваження місцевих органів виконавчої влади, органів місцевого самоврядування щодо введення режимів радіаційного захисту, спрямованих на захист людини від впливу іонізуючого випромінювання</w:t>
      </w:r>
    </w:p>
    <w:p w14:paraId="5428B49B" w14:textId="77777777" w:rsidR="008F31BF" w:rsidRPr="00A65F49" w:rsidRDefault="008F31BF" w:rsidP="008F31BF">
      <w:pPr>
        <w:widowControl w:val="0"/>
        <w:shd w:val="clear" w:color="auto" w:fill="FFFFFF"/>
        <w:autoSpaceDE w:val="0"/>
        <w:autoSpaceDN w:val="0"/>
        <w:adjustRightInd w:val="0"/>
        <w:spacing w:before="220"/>
        <w:ind w:firstLine="608"/>
        <w:jc w:val="both"/>
        <w:rPr>
          <w:sz w:val="28"/>
          <w:szCs w:val="28"/>
        </w:rPr>
      </w:pPr>
      <w:r w:rsidRPr="00A65F49">
        <w:rPr>
          <w:color w:val="000000"/>
          <w:sz w:val="28"/>
          <w:szCs w:val="28"/>
        </w:rPr>
        <w:t xml:space="preserve">На підставі аналізу стану техногенно - природної безпеки на території області та сусідніх регіонів існують такі джерела ризику виникнення НС, які </w:t>
      </w:r>
      <w:r w:rsidRPr="00A65F49">
        <w:rPr>
          <w:color w:val="000000"/>
          <w:spacing w:val="1"/>
          <w:sz w:val="28"/>
          <w:szCs w:val="28"/>
        </w:rPr>
        <w:t>пов’язані з аваріями на АЕС, джерелами іонізуючого випромінювання:</w:t>
      </w:r>
    </w:p>
    <w:p w14:paraId="38A57719" w14:textId="77777777" w:rsidR="008F31BF" w:rsidRPr="00A65F49" w:rsidRDefault="008F31BF" w:rsidP="008F31BF">
      <w:pPr>
        <w:widowControl w:val="0"/>
        <w:shd w:val="clear" w:color="auto" w:fill="FFFFFF"/>
        <w:tabs>
          <w:tab w:val="left" w:pos="832"/>
        </w:tabs>
        <w:autoSpaceDE w:val="0"/>
        <w:autoSpaceDN w:val="0"/>
        <w:adjustRightInd w:val="0"/>
        <w:spacing w:before="32"/>
        <w:ind w:firstLine="612"/>
        <w:jc w:val="both"/>
        <w:rPr>
          <w:sz w:val="28"/>
          <w:szCs w:val="28"/>
        </w:rPr>
      </w:pPr>
      <w:r w:rsidRPr="00A65F49">
        <w:rPr>
          <w:color w:val="000000"/>
          <w:spacing w:val="10"/>
          <w:sz w:val="28"/>
          <w:szCs w:val="28"/>
        </w:rPr>
        <w:t xml:space="preserve">за прогнозами, потенційну загрозу на території області несуть </w:t>
      </w:r>
      <w:r w:rsidRPr="00A65F49">
        <w:rPr>
          <w:color w:val="000000"/>
          <w:sz w:val="28"/>
          <w:szCs w:val="28"/>
        </w:rPr>
        <w:t xml:space="preserve"> Хмельницька АЕС, Рівненська АЕС, Південноукраїнська АЕС та Запорізька АЕС.</w:t>
      </w:r>
    </w:p>
    <w:p w14:paraId="3ED6DD4A" w14:textId="77777777" w:rsidR="008F31BF" w:rsidRPr="00A65F49" w:rsidRDefault="008F31BF" w:rsidP="008F31BF">
      <w:pPr>
        <w:widowControl w:val="0"/>
        <w:shd w:val="clear" w:color="auto" w:fill="FFFFFF"/>
        <w:tabs>
          <w:tab w:val="left" w:pos="760"/>
        </w:tabs>
        <w:autoSpaceDE w:val="0"/>
        <w:autoSpaceDN w:val="0"/>
        <w:adjustRightInd w:val="0"/>
        <w:ind w:firstLine="567"/>
        <w:jc w:val="both"/>
        <w:rPr>
          <w:color w:val="000000"/>
          <w:sz w:val="28"/>
          <w:szCs w:val="28"/>
        </w:rPr>
      </w:pPr>
      <w:r w:rsidRPr="00A65F49">
        <w:rPr>
          <w:color w:val="000000"/>
          <w:spacing w:val="2"/>
          <w:sz w:val="28"/>
          <w:szCs w:val="28"/>
        </w:rPr>
        <w:t xml:space="preserve">під час транспортування залізничним транспортом територією області </w:t>
      </w:r>
      <w:r w:rsidRPr="00A65F49">
        <w:rPr>
          <w:color w:val="000000"/>
          <w:spacing w:val="4"/>
          <w:sz w:val="28"/>
          <w:szCs w:val="28"/>
        </w:rPr>
        <w:t xml:space="preserve">радіоактивного палива, радіоактивних відходів, внаслідок аварій, можлива </w:t>
      </w:r>
      <w:r w:rsidRPr="00A65F49">
        <w:rPr>
          <w:color w:val="000000"/>
          <w:spacing w:val="5"/>
          <w:sz w:val="28"/>
          <w:szCs w:val="28"/>
        </w:rPr>
        <w:t xml:space="preserve">розгерметизація контейнерів з радіоактивними відходами, що призведе до </w:t>
      </w:r>
      <w:r w:rsidRPr="00A65F49">
        <w:rPr>
          <w:color w:val="000000"/>
          <w:spacing w:val="-5"/>
          <w:sz w:val="28"/>
          <w:szCs w:val="28"/>
        </w:rPr>
        <w:t>радіоактивного забруднення території та ураження людей;</w:t>
      </w:r>
    </w:p>
    <w:p w14:paraId="53F4263D" w14:textId="77777777" w:rsidR="008F31BF" w:rsidRPr="00A65F49" w:rsidRDefault="008F31BF" w:rsidP="008F31BF">
      <w:pPr>
        <w:widowControl w:val="0"/>
        <w:shd w:val="clear" w:color="auto" w:fill="FFFFFF"/>
        <w:tabs>
          <w:tab w:val="left" w:pos="760"/>
        </w:tabs>
        <w:autoSpaceDE w:val="0"/>
        <w:autoSpaceDN w:val="0"/>
        <w:adjustRightInd w:val="0"/>
        <w:ind w:firstLine="567"/>
        <w:jc w:val="both"/>
        <w:rPr>
          <w:color w:val="000000"/>
          <w:sz w:val="28"/>
          <w:szCs w:val="28"/>
        </w:rPr>
      </w:pPr>
      <w:r w:rsidRPr="00A65F49">
        <w:rPr>
          <w:color w:val="000000"/>
          <w:spacing w:val="-1"/>
          <w:sz w:val="28"/>
          <w:szCs w:val="28"/>
        </w:rPr>
        <w:t xml:space="preserve">внаслідок порушення технології експлуатації пристроїв та споруд, що </w:t>
      </w:r>
      <w:r w:rsidRPr="00A65F49">
        <w:rPr>
          <w:color w:val="000000"/>
          <w:spacing w:val="7"/>
          <w:sz w:val="28"/>
          <w:szCs w:val="28"/>
        </w:rPr>
        <w:t xml:space="preserve">містять чи можуть вміщувати ядерні матеріали або джерела іонізуючого </w:t>
      </w:r>
      <w:r w:rsidRPr="00A65F49">
        <w:rPr>
          <w:color w:val="000000"/>
          <w:sz w:val="28"/>
          <w:szCs w:val="28"/>
        </w:rPr>
        <w:t>випромінювання, можливе радіоактивне забруднення середовища виробничої діяльності і прилеглих територій проживання людей.</w:t>
      </w:r>
    </w:p>
    <w:p w14:paraId="586BE181" w14:textId="77777777" w:rsidR="008F31BF" w:rsidRPr="00A65F49" w:rsidRDefault="008F31BF" w:rsidP="008F31BF">
      <w:pPr>
        <w:widowControl w:val="0"/>
        <w:shd w:val="clear" w:color="auto" w:fill="FFFFFF"/>
        <w:autoSpaceDE w:val="0"/>
        <w:autoSpaceDN w:val="0"/>
        <w:adjustRightInd w:val="0"/>
        <w:ind w:right="11" w:firstLine="612"/>
        <w:jc w:val="both"/>
        <w:rPr>
          <w:sz w:val="28"/>
          <w:szCs w:val="28"/>
        </w:rPr>
      </w:pPr>
      <w:r w:rsidRPr="00A65F49">
        <w:rPr>
          <w:color w:val="000000"/>
          <w:spacing w:val="5"/>
          <w:sz w:val="28"/>
          <w:szCs w:val="28"/>
        </w:rPr>
        <w:t xml:space="preserve">З урахуванням зазначеного прогнозу на території області може </w:t>
      </w:r>
      <w:r w:rsidRPr="00A65F49">
        <w:rPr>
          <w:color w:val="000000"/>
          <w:spacing w:val="2"/>
          <w:sz w:val="28"/>
          <w:szCs w:val="28"/>
        </w:rPr>
        <w:t xml:space="preserve">виникнути складна радіаційна ситуація, наслідки якої вимагатимуть від </w:t>
      </w:r>
      <w:r w:rsidRPr="00A65F49">
        <w:rPr>
          <w:color w:val="000000"/>
          <w:spacing w:val="1"/>
          <w:sz w:val="28"/>
          <w:szCs w:val="28"/>
        </w:rPr>
        <w:t xml:space="preserve">органів виконавчої влади, органів місцевого самоврядування, суб’єктів </w:t>
      </w:r>
      <w:r w:rsidRPr="00A65F49">
        <w:rPr>
          <w:color w:val="000000"/>
          <w:spacing w:val="8"/>
          <w:sz w:val="28"/>
          <w:szCs w:val="28"/>
        </w:rPr>
        <w:t xml:space="preserve">господарювання, на які покладено виконання завдань щодо захисту </w:t>
      </w:r>
      <w:r w:rsidRPr="00A65F49">
        <w:rPr>
          <w:color w:val="000000"/>
          <w:spacing w:val="-1"/>
          <w:sz w:val="28"/>
          <w:szCs w:val="28"/>
        </w:rPr>
        <w:t xml:space="preserve">населення і територій від надзвичайних ситуацій, оперативного реагування та </w:t>
      </w:r>
      <w:r w:rsidRPr="00A65F49">
        <w:rPr>
          <w:color w:val="000000"/>
          <w:spacing w:val="-3"/>
          <w:sz w:val="28"/>
          <w:szCs w:val="28"/>
        </w:rPr>
        <w:t>дій.</w:t>
      </w:r>
    </w:p>
    <w:p w14:paraId="3DB6E88E" w14:textId="77777777" w:rsidR="008F31BF" w:rsidRPr="00A65F49" w:rsidRDefault="008F31BF" w:rsidP="008F31BF">
      <w:pPr>
        <w:widowControl w:val="0"/>
        <w:shd w:val="clear" w:color="auto" w:fill="FFFFFF"/>
        <w:autoSpaceDE w:val="0"/>
        <w:autoSpaceDN w:val="0"/>
        <w:adjustRightInd w:val="0"/>
        <w:ind w:right="7" w:firstLine="608"/>
        <w:jc w:val="both"/>
        <w:rPr>
          <w:sz w:val="28"/>
          <w:szCs w:val="28"/>
        </w:rPr>
      </w:pPr>
      <w:r w:rsidRPr="00A65F49">
        <w:rPr>
          <w:color w:val="000000"/>
          <w:sz w:val="28"/>
          <w:szCs w:val="28"/>
        </w:rPr>
        <w:t xml:space="preserve">Місцеві органи виконавчої влади, органи місцевого самоврядування, </w:t>
      </w:r>
      <w:r w:rsidRPr="00A65F49">
        <w:rPr>
          <w:color w:val="000000"/>
          <w:spacing w:val="2"/>
          <w:sz w:val="28"/>
          <w:szCs w:val="28"/>
        </w:rPr>
        <w:t xml:space="preserve">суб’єкти господарювання для забезпечення захисту людей від </w:t>
      </w:r>
      <w:r w:rsidRPr="00A65F49">
        <w:rPr>
          <w:color w:val="000000"/>
          <w:sz w:val="28"/>
          <w:szCs w:val="28"/>
        </w:rPr>
        <w:t>впливу іонізуючого випромінювання організовують проведення наступних заходів:</w:t>
      </w:r>
    </w:p>
    <w:p w14:paraId="2D046F7F" w14:textId="77777777" w:rsidR="008F31BF" w:rsidRPr="00A65F49" w:rsidRDefault="008F31BF" w:rsidP="008F31BF">
      <w:pPr>
        <w:widowControl w:val="0"/>
        <w:shd w:val="clear" w:color="auto" w:fill="FFFFFF"/>
        <w:tabs>
          <w:tab w:val="left" w:pos="871"/>
        </w:tabs>
        <w:autoSpaceDE w:val="0"/>
        <w:autoSpaceDN w:val="0"/>
        <w:adjustRightInd w:val="0"/>
        <w:ind w:firstLine="567"/>
        <w:jc w:val="both"/>
        <w:rPr>
          <w:color w:val="000000"/>
          <w:sz w:val="28"/>
          <w:szCs w:val="28"/>
        </w:rPr>
      </w:pPr>
      <w:r w:rsidRPr="00A65F49">
        <w:rPr>
          <w:color w:val="000000"/>
          <w:spacing w:val="7"/>
          <w:sz w:val="28"/>
          <w:szCs w:val="28"/>
        </w:rPr>
        <w:t xml:space="preserve">приймають згідно із законодавством України рішення щодо </w:t>
      </w:r>
      <w:r w:rsidRPr="00A65F49">
        <w:rPr>
          <w:color w:val="000000"/>
          <w:spacing w:val="3"/>
          <w:sz w:val="28"/>
          <w:szCs w:val="28"/>
        </w:rPr>
        <w:t xml:space="preserve">застосування на підвідомчій території заходів втручання у разі радіаційних </w:t>
      </w:r>
      <w:r w:rsidRPr="00A65F49">
        <w:rPr>
          <w:color w:val="000000"/>
          <w:spacing w:val="-2"/>
          <w:sz w:val="28"/>
          <w:szCs w:val="28"/>
        </w:rPr>
        <w:t>аварій;</w:t>
      </w:r>
    </w:p>
    <w:p w14:paraId="1E3621CC" w14:textId="77777777" w:rsidR="008F31BF" w:rsidRPr="00A65F49" w:rsidRDefault="008F31BF" w:rsidP="008F31BF">
      <w:pPr>
        <w:widowControl w:val="0"/>
        <w:shd w:val="clear" w:color="auto" w:fill="FFFFFF"/>
        <w:tabs>
          <w:tab w:val="left" w:pos="871"/>
        </w:tabs>
        <w:autoSpaceDE w:val="0"/>
        <w:autoSpaceDN w:val="0"/>
        <w:adjustRightInd w:val="0"/>
        <w:spacing w:before="4"/>
        <w:ind w:firstLine="567"/>
        <w:jc w:val="both"/>
        <w:rPr>
          <w:color w:val="000000"/>
          <w:sz w:val="28"/>
          <w:szCs w:val="28"/>
        </w:rPr>
      </w:pPr>
      <w:r w:rsidRPr="00A65F49">
        <w:rPr>
          <w:color w:val="000000"/>
          <w:spacing w:val="5"/>
          <w:sz w:val="28"/>
          <w:szCs w:val="28"/>
        </w:rPr>
        <w:lastRenderedPageBreak/>
        <w:t xml:space="preserve">організовують проведення в установленому порядку щорічних </w:t>
      </w:r>
      <w:r w:rsidRPr="00A65F49">
        <w:rPr>
          <w:color w:val="000000"/>
          <w:spacing w:val="6"/>
          <w:sz w:val="28"/>
          <w:szCs w:val="28"/>
        </w:rPr>
        <w:t xml:space="preserve">обстежень з метою оцінки стану захисту людини від впливу іонізуючих </w:t>
      </w:r>
      <w:proofErr w:type="spellStart"/>
      <w:r w:rsidRPr="00A65F49">
        <w:rPr>
          <w:color w:val="000000"/>
          <w:sz w:val="28"/>
          <w:szCs w:val="28"/>
        </w:rPr>
        <w:t>випромінювань</w:t>
      </w:r>
      <w:proofErr w:type="spellEnd"/>
      <w:r w:rsidRPr="00A65F49">
        <w:rPr>
          <w:color w:val="000000"/>
          <w:sz w:val="28"/>
          <w:szCs w:val="28"/>
        </w:rPr>
        <w:t xml:space="preserve"> та ведення екологічного паспорта підвідомчої території;</w:t>
      </w:r>
    </w:p>
    <w:p w14:paraId="1DBB4D9A" w14:textId="77777777" w:rsidR="008F31BF" w:rsidRPr="00A65F49" w:rsidRDefault="008F31BF" w:rsidP="008F31BF">
      <w:pPr>
        <w:widowControl w:val="0"/>
        <w:shd w:val="clear" w:color="auto" w:fill="FFFFFF"/>
        <w:tabs>
          <w:tab w:val="left" w:pos="742"/>
        </w:tabs>
        <w:autoSpaceDE w:val="0"/>
        <w:autoSpaceDN w:val="0"/>
        <w:adjustRightInd w:val="0"/>
        <w:spacing w:before="4"/>
        <w:ind w:firstLine="567"/>
        <w:jc w:val="both"/>
        <w:rPr>
          <w:color w:val="000000"/>
          <w:sz w:val="28"/>
          <w:szCs w:val="28"/>
        </w:rPr>
      </w:pPr>
      <w:r w:rsidRPr="00A65F49">
        <w:rPr>
          <w:color w:val="000000"/>
          <w:sz w:val="28"/>
          <w:szCs w:val="28"/>
        </w:rPr>
        <w:t>здійснюють організаційне керівництво системою обліку та контролю доз опромінення населення на підвідомчій території;</w:t>
      </w:r>
    </w:p>
    <w:p w14:paraId="359CD327" w14:textId="77777777" w:rsidR="008F31BF" w:rsidRPr="00A65F49" w:rsidRDefault="008F31BF" w:rsidP="008F31BF">
      <w:pPr>
        <w:widowControl w:val="0"/>
        <w:shd w:val="clear" w:color="auto" w:fill="FFFFFF"/>
        <w:tabs>
          <w:tab w:val="left" w:pos="742"/>
        </w:tabs>
        <w:autoSpaceDE w:val="0"/>
        <w:autoSpaceDN w:val="0"/>
        <w:adjustRightInd w:val="0"/>
        <w:ind w:firstLine="567"/>
        <w:jc w:val="both"/>
        <w:rPr>
          <w:color w:val="000000"/>
          <w:sz w:val="28"/>
          <w:szCs w:val="28"/>
        </w:rPr>
      </w:pPr>
      <w:r w:rsidRPr="00A65F49">
        <w:rPr>
          <w:color w:val="000000"/>
          <w:sz w:val="28"/>
          <w:szCs w:val="28"/>
        </w:rPr>
        <w:t>організовують контроль за виконанням заходів щодо захисту людини від впливу радіонуклідів, що містяться у будівельних матеріалах;</w:t>
      </w:r>
    </w:p>
    <w:p w14:paraId="5C5D6093" w14:textId="77777777" w:rsidR="008F31BF" w:rsidRPr="00A65F49" w:rsidRDefault="008F31BF" w:rsidP="008F31BF">
      <w:pPr>
        <w:widowControl w:val="0"/>
        <w:shd w:val="clear" w:color="auto" w:fill="FFFFFF"/>
        <w:tabs>
          <w:tab w:val="left" w:pos="868"/>
        </w:tabs>
        <w:autoSpaceDE w:val="0"/>
        <w:autoSpaceDN w:val="0"/>
        <w:adjustRightInd w:val="0"/>
        <w:ind w:firstLine="567"/>
        <w:jc w:val="both"/>
        <w:rPr>
          <w:sz w:val="28"/>
          <w:szCs w:val="28"/>
        </w:rPr>
      </w:pPr>
      <w:r w:rsidRPr="00A65F49">
        <w:rPr>
          <w:color w:val="000000"/>
          <w:spacing w:val="3"/>
          <w:sz w:val="28"/>
          <w:szCs w:val="28"/>
        </w:rPr>
        <w:t xml:space="preserve">затверджують відповідні плани щодо захисту населення від </w:t>
      </w:r>
      <w:r w:rsidRPr="00A65F49">
        <w:rPr>
          <w:color w:val="000000"/>
          <w:sz w:val="28"/>
          <w:szCs w:val="28"/>
        </w:rPr>
        <w:t>радіаційних аварій та їх наслідків;</w:t>
      </w:r>
    </w:p>
    <w:p w14:paraId="054EC657" w14:textId="77777777" w:rsidR="008F31BF" w:rsidRPr="00A65F49" w:rsidRDefault="008F31BF" w:rsidP="008F31BF">
      <w:pPr>
        <w:widowControl w:val="0"/>
        <w:shd w:val="clear" w:color="auto" w:fill="FFFFFF"/>
        <w:tabs>
          <w:tab w:val="left" w:pos="770"/>
        </w:tabs>
        <w:autoSpaceDE w:val="0"/>
        <w:autoSpaceDN w:val="0"/>
        <w:adjustRightInd w:val="0"/>
        <w:ind w:firstLine="567"/>
        <w:jc w:val="both"/>
        <w:rPr>
          <w:sz w:val="28"/>
          <w:szCs w:val="28"/>
        </w:rPr>
      </w:pPr>
      <w:r w:rsidRPr="00A65F49">
        <w:rPr>
          <w:color w:val="000000"/>
          <w:spacing w:val="2"/>
          <w:sz w:val="28"/>
          <w:szCs w:val="28"/>
        </w:rPr>
        <w:t xml:space="preserve">забезпечують постійну готовність засобів оповіщення населення на </w:t>
      </w:r>
      <w:r w:rsidRPr="00A65F49">
        <w:rPr>
          <w:color w:val="000000"/>
          <w:sz w:val="28"/>
          <w:szCs w:val="28"/>
        </w:rPr>
        <w:t>підвідомчій території про виникнення радіаційної аварії;</w:t>
      </w:r>
    </w:p>
    <w:p w14:paraId="3A1BB067" w14:textId="77777777" w:rsidR="008F31BF" w:rsidRPr="00A65F49" w:rsidRDefault="008F31BF" w:rsidP="008F31BF">
      <w:pPr>
        <w:widowControl w:val="0"/>
        <w:shd w:val="clear" w:color="auto" w:fill="FFFFFF"/>
        <w:tabs>
          <w:tab w:val="left" w:pos="853"/>
        </w:tabs>
        <w:autoSpaceDE w:val="0"/>
        <w:autoSpaceDN w:val="0"/>
        <w:adjustRightInd w:val="0"/>
        <w:ind w:firstLine="567"/>
        <w:jc w:val="both"/>
        <w:rPr>
          <w:sz w:val="28"/>
          <w:szCs w:val="28"/>
        </w:rPr>
      </w:pPr>
      <w:r w:rsidRPr="00A65F49">
        <w:rPr>
          <w:color w:val="000000"/>
          <w:spacing w:val="10"/>
          <w:sz w:val="28"/>
          <w:szCs w:val="28"/>
        </w:rPr>
        <w:t xml:space="preserve">організовують контроль за виконанням заходів щодо захисту </w:t>
      </w:r>
      <w:r w:rsidRPr="00A65F49">
        <w:rPr>
          <w:color w:val="000000"/>
          <w:sz w:val="28"/>
          <w:szCs w:val="28"/>
        </w:rPr>
        <w:t>населення від радіаційних аварій та їх наслідків;</w:t>
      </w:r>
    </w:p>
    <w:p w14:paraId="534B2D1E" w14:textId="77777777" w:rsidR="008F31BF" w:rsidRPr="00A65F49" w:rsidRDefault="008F31BF" w:rsidP="008F31BF">
      <w:pPr>
        <w:widowControl w:val="0"/>
        <w:shd w:val="clear" w:color="auto" w:fill="FFFFFF"/>
        <w:tabs>
          <w:tab w:val="left" w:pos="792"/>
        </w:tabs>
        <w:autoSpaceDE w:val="0"/>
        <w:autoSpaceDN w:val="0"/>
        <w:adjustRightInd w:val="0"/>
        <w:ind w:firstLine="567"/>
        <w:jc w:val="both"/>
        <w:rPr>
          <w:sz w:val="28"/>
          <w:szCs w:val="28"/>
        </w:rPr>
      </w:pPr>
      <w:r w:rsidRPr="00A65F49">
        <w:rPr>
          <w:color w:val="000000"/>
          <w:spacing w:val="6"/>
          <w:sz w:val="28"/>
          <w:szCs w:val="28"/>
        </w:rPr>
        <w:t xml:space="preserve">забезпечують населення, в місцях його проживання, інформацією </w:t>
      </w:r>
      <w:r w:rsidRPr="00A65F49">
        <w:rPr>
          <w:color w:val="000000"/>
          <w:spacing w:val="5"/>
          <w:sz w:val="28"/>
          <w:szCs w:val="28"/>
        </w:rPr>
        <w:t xml:space="preserve">щодо рівнів опромінення людини та заходів захисту від впливу іонізуючих </w:t>
      </w:r>
      <w:proofErr w:type="spellStart"/>
      <w:r w:rsidRPr="00A65F49">
        <w:rPr>
          <w:color w:val="000000"/>
          <w:spacing w:val="2"/>
          <w:sz w:val="28"/>
          <w:szCs w:val="28"/>
        </w:rPr>
        <w:t>випромінювань</w:t>
      </w:r>
      <w:proofErr w:type="spellEnd"/>
      <w:r w:rsidRPr="00A65F49">
        <w:rPr>
          <w:color w:val="000000"/>
          <w:spacing w:val="2"/>
          <w:sz w:val="28"/>
          <w:szCs w:val="28"/>
        </w:rPr>
        <w:t>, що виконуються на підвідомчій території;</w:t>
      </w:r>
    </w:p>
    <w:p w14:paraId="060EBF9A" w14:textId="77777777" w:rsidR="008F31BF" w:rsidRPr="00A65F49" w:rsidRDefault="008F31BF" w:rsidP="008F31BF">
      <w:pPr>
        <w:widowControl w:val="0"/>
        <w:shd w:val="clear" w:color="auto" w:fill="FFFFFF"/>
        <w:tabs>
          <w:tab w:val="left" w:pos="763"/>
        </w:tabs>
        <w:autoSpaceDE w:val="0"/>
        <w:autoSpaceDN w:val="0"/>
        <w:adjustRightInd w:val="0"/>
        <w:ind w:firstLine="567"/>
        <w:jc w:val="both"/>
        <w:rPr>
          <w:color w:val="000000"/>
          <w:spacing w:val="1"/>
          <w:sz w:val="28"/>
          <w:szCs w:val="28"/>
        </w:rPr>
      </w:pPr>
      <w:r w:rsidRPr="00A65F49">
        <w:rPr>
          <w:color w:val="000000"/>
          <w:spacing w:val="4"/>
          <w:sz w:val="28"/>
          <w:szCs w:val="28"/>
        </w:rPr>
        <w:t xml:space="preserve">розроблюють та впроваджують програми захисту людей від впливу </w:t>
      </w:r>
      <w:r w:rsidRPr="00A65F49">
        <w:rPr>
          <w:color w:val="000000"/>
          <w:spacing w:val="1"/>
          <w:sz w:val="28"/>
          <w:szCs w:val="28"/>
        </w:rPr>
        <w:t>іонізуючого випромінювання;</w:t>
      </w:r>
    </w:p>
    <w:p w14:paraId="7ED93967" w14:textId="77777777" w:rsidR="008F31BF" w:rsidRPr="00A65F49" w:rsidRDefault="008F31BF" w:rsidP="008F31BF">
      <w:pPr>
        <w:widowControl w:val="0"/>
        <w:shd w:val="clear" w:color="auto" w:fill="FFFFFF"/>
        <w:tabs>
          <w:tab w:val="left" w:pos="763"/>
        </w:tabs>
        <w:autoSpaceDE w:val="0"/>
        <w:autoSpaceDN w:val="0"/>
        <w:adjustRightInd w:val="0"/>
        <w:ind w:firstLine="567"/>
        <w:jc w:val="both"/>
        <w:rPr>
          <w:color w:val="000000"/>
          <w:spacing w:val="1"/>
          <w:sz w:val="28"/>
          <w:szCs w:val="28"/>
        </w:rPr>
      </w:pPr>
      <w:r w:rsidRPr="00A65F49">
        <w:rPr>
          <w:color w:val="000000"/>
          <w:sz w:val="28"/>
          <w:szCs w:val="28"/>
        </w:rPr>
        <w:t>здійснюють оповіщення населення у разі виникнення радіаційної аварії та інформування про рятувальні та профілактичні заходи у зв’язку з цим.</w:t>
      </w:r>
    </w:p>
    <w:p w14:paraId="6E7C290A" w14:textId="77777777" w:rsidR="008F31BF" w:rsidRPr="00A65F49" w:rsidRDefault="008F31BF" w:rsidP="008F31BF">
      <w:pPr>
        <w:widowControl w:val="0"/>
        <w:shd w:val="clear" w:color="auto" w:fill="FFFFFF"/>
        <w:autoSpaceDE w:val="0"/>
        <w:autoSpaceDN w:val="0"/>
        <w:adjustRightInd w:val="0"/>
        <w:ind w:firstLine="567"/>
        <w:jc w:val="both"/>
        <w:rPr>
          <w:sz w:val="28"/>
          <w:szCs w:val="28"/>
        </w:rPr>
      </w:pPr>
      <w:r w:rsidRPr="00A65F49">
        <w:rPr>
          <w:color w:val="000000"/>
          <w:spacing w:val="1"/>
          <w:sz w:val="28"/>
          <w:szCs w:val="28"/>
        </w:rPr>
        <w:t>До виконання вищезазначених заходів залучаються:</w:t>
      </w:r>
    </w:p>
    <w:p w14:paraId="2C3F51F4" w14:textId="77777777" w:rsidR="008F31BF" w:rsidRPr="00A65F49" w:rsidRDefault="008F31BF" w:rsidP="008F31BF">
      <w:pPr>
        <w:widowControl w:val="0"/>
        <w:tabs>
          <w:tab w:val="left" w:pos="889"/>
        </w:tabs>
        <w:autoSpaceDE w:val="0"/>
        <w:autoSpaceDN w:val="0"/>
        <w:adjustRightInd w:val="0"/>
        <w:ind w:firstLine="567"/>
        <w:jc w:val="both"/>
        <w:rPr>
          <w:sz w:val="28"/>
          <w:szCs w:val="28"/>
        </w:rPr>
      </w:pPr>
      <w:r w:rsidRPr="00A65F49">
        <w:rPr>
          <w:color w:val="000000"/>
          <w:spacing w:val="5"/>
          <w:sz w:val="28"/>
          <w:szCs w:val="28"/>
        </w:rPr>
        <w:t xml:space="preserve">органи управління, сили і засоби обласної </w:t>
      </w:r>
      <w:r w:rsidRPr="00A65F49">
        <w:rPr>
          <w:color w:val="000000"/>
          <w:spacing w:val="6"/>
          <w:sz w:val="28"/>
          <w:szCs w:val="28"/>
        </w:rPr>
        <w:t xml:space="preserve">територіальної та функціональних підсистем єдиної державної системи цивільного захисту (далі – </w:t>
      </w:r>
      <w:r w:rsidRPr="00A65F49">
        <w:rPr>
          <w:sz w:val="28"/>
          <w:szCs w:val="28"/>
        </w:rPr>
        <w:t>ЄДС ЦЗ</w:t>
      </w:r>
      <w:r w:rsidRPr="00A65F49">
        <w:rPr>
          <w:color w:val="000000"/>
          <w:spacing w:val="6"/>
          <w:sz w:val="28"/>
          <w:szCs w:val="28"/>
        </w:rPr>
        <w:t xml:space="preserve">), </w:t>
      </w:r>
      <w:r w:rsidRPr="00A65F49">
        <w:rPr>
          <w:color w:val="000000"/>
          <w:spacing w:val="3"/>
          <w:sz w:val="28"/>
          <w:szCs w:val="28"/>
        </w:rPr>
        <w:t xml:space="preserve">порядок дій яких визначено Планом реагування на надзвичайні ситуації, пов’язані з викидом </w:t>
      </w:r>
      <w:r w:rsidRPr="00A65F49">
        <w:rPr>
          <w:color w:val="000000"/>
          <w:spacing w:val="2"/>
          <w:sz w:val="28"/>
          <w:szCs w:val="28"/>
        </w:rPr>
        <w:t>радіоактивних речовин.</w:t>
      </w:r>
    </w:p>
    <w:p w14:paraId="1437D815" w14:textId="77777777" w:rsidR="008F31BF" w:rsidRPr="00A65F49" w:rsidRDefault="008F31BF" w:rsidP="008F31BF">
      <w:pPr>
        <w:widowControl w:val="0"/>
        <w:shd w:val="clear" w:color="auto" w:fill="FFFFFF"/>
        <w:autoSpaceDE w:val="0"/>
        <w:autoSpaceDN w:val="0"/>
        <w:adjustRightInd w:val="0"/>
        <w:spacing w:before="238"/>
        <w:ind w:right="749"/>
        <w:jc w:val="center"/>
        <w:rPr>
          <w:sz w:val="28"/>
          <w:szCs w:val="28"/>
        </w:rPr>
      </w:pPr>
      <w:r w:rsidRPr="00A65F49">
        <w:rPr>
          <w:b/>
          <w:bCs/>
          <w:color w:val="000000"/>
          <w:sz w:val="28"/>
          <w:szCs w:val="28"/>
        </w:rPr>
        <w:t xml:space="preserve">4. Режими радіаційного захисту та дії населення в умовах </w:t>
      </w:r>
      <w:r w:rsidRPr="00A65F49">
        <w:rPr>
          <w:b/>
          <w:bCs/>
          <w:color w:val="000000"/>
          <w:spacing w:val="2"/>
          <w:sz w:val="28"/>
          <w:szCs w:val="28"/>
        </w:rPr>
        <w:t>виникнення радіаційної аварії</w:t>
      </w:r>
    </w:p>
    <w:p w14:paraId="3D695A52" w14:textId="77777777" w:rsidR="008F31BF" w:rsidRPr="00A65F49" w:rsidRDefault="008F31BF" w:rsidP="008F31BF">
      <w:pPr>
        <w:widowControl w:val="0"/>
        <w:shd w:val="clear" w:color="auto" w:fill="FFFFFF"/>
        <w:autoSpaceDE w:val="0"/>
        <w:autoSpaceDN w:val="0"/>
        <w:adjustRightInd w:val="0"/>
        <w:spacing w:before="212"/>
        <w:jc w:val="both"/>
        <w:rPr>
          <w:color w:val="000000"/>
          <w:sz w:val="28"/>
          <w:szCs w:val="28"/>
        </w:rPr>
      </w:pPr>
      <w:r w:rsidRPr="00A65F49">
        <w:rPr>
          <w:color w:val="000000"/>
          <w:sz w:val="28"/>
          <w:szCs w:val="28"/>
        </w:rPr>
        <w:tab/>
      </w:r>
      <w:r w:rsidRPr="00A65F49">
        <w:rPr>
          <w:bCs/>
          <w:color w:val="000000"/>
          <w:sz w:val="28"/>
          <w:szCs w:val="28"/>
        </w:rPr>
        <w:t xml:space="preserve">1) </w:t>
      </w:r>
      <w:r w:rsidRPr="00A65F49">
        <w:rPr>
          <w:color w:val="000000"/>
          <w:sz w:val="28"/>
          <w:szCs w:val="28"/>
        </w:rPr>
        <w:t>Порядок вибору і введення в дію режимів захисту.</w:t>
      </w:r>
    </w:p>
    <w:p w14:paraId="0DBADA94" w14:textId="77777777" w:rsidR="008F31BF" w:rsidRPr="00A65F49" w:rsidRDefault="008F31BF" w:rsidP="008F31BF">
      <w:pPr>
        <w:widowControl w:val="0"/>
        <w:shd w:val="clear" w:color="auto" w:fill="FFFFFF"/>
        <w:tabs>
          <w:tab w:val="left" w:pos="0"/>
        </w:tabs>
        <w:autoSpaceDE w:val="0"/>
        <w:autoSpaceDN w:val="0"/>
        <w:adjustRightInd w:val="0"/>
        <w:jc w:val="both"/>
        <w:rPr>
          <w:sz w:val="28"/>
          <w:szCs w:val="28"/>
        </w:rPr>
      </w:pPr>
      <w:r w:rsidRPr="00A65F49">
        <w:rPr>
          <w:color w:val="000000"/>
          <w:sz w:val="28"/>
          <w:szCs w:val="28"/>
        </w:rPr>
        <w:tab/>
      </w:r>
      <w:r w:rsidRPr="00A65F49">
        <w:rPr>
          <w:color w:val="000000"/>
          <w:spacing w:val="5"/>
          <w:sz w:val="28"/>
          <w:szCs w:val="28"/>
        </w:rPr>
        <w:t xml:space="preserve">Типові режими призначені для практичного використання під час </w:t>
      </w:r>
      <w:r w:rsidRPr="00A65F49">
        <w:rPr>
          <w:color w:val="000000"/>
          <w:spacing w:val="6"/>
          <w:sz w:val="28"/>
          <w:szCs w:val="28"/>
        </w:rPr>
        <w:t xml:space="preserve">організації захисту населення в умовах радіаційного забруднення місцевості </w:t>
      </w:r>
      <w:r w:rsidRPr="00A65F49">
        <w:rPr>
          <w:color w:val="000000"/>
          <w:spacing w:val="9"/>
          <w:sz w:val="28"/>
          <w:szCs w:val="28"/>
        </w:rPr>
        <w:t xml:space="preserve">(рекомендовані режими захисту населення у разі виникнення надзвичайної </w:t>
      </w:r>
      <w:r w:rsidRPr="00A65F49">
        <w:rPr>
          <w:color w:val="000000"/>
          <w:sz w:val="28"/>
          <w:szCs w:val="28"/>
        </w:rPr>
        <w:t xml:space="preserve">ситуації, пов’язаної з радіаційними аваріями на АЕС, вказані </w:t>
      </w:r>
      <w:r w:rsidRPr="00A65F49">
        <w:rPr>
          <w:b/>
          <w:bCs/>
          <w:color w:val="000000"/>
          <w:sz w:val="28"/>
          <w:szCs w:val="28"/>
        </w:rPr>
        <w:t>в додатку 4</w:t>
      </w:r>
      <w:r w:rsidRPr="00A65F49">
        <w:rPr>
          <w:color w:val="000000"/>
          <w:sz w:val="28"/>
          <w:szCs w:val="28"/>
        </w:rPr>
        <w:t xml:space="preserve"> </w:t>
      </w:r>
      <w:r w:rsidRPr="00A65F49">
        <w:rPr>
          <w:b/>
          <w:bCs/>
          <w:color w:val="000000"/>
          <w:sz w:val="28"/>
          <w:szCs w:val="28"/>
        </w:rPr>
        <w:t>до Положення</w:t>
      </w:r>
      <w:r w:rsidRPr="00A65F49">
        <w:rPr>
          <w:color w:val="000000"/>
          <w:sz w:val="28"/>
          <w:szCs w:val="28"/>
        </w:rPr>
        <w:t>).</w:t>
      </w:r>
    </w:p>
    <w:p w14:paraId="54600AA0" w14:textId="77777777" w:rsidR="008F31BF" w:rsidRPr="00A65F49" w:rsidRDefault="008F31BF" w:rsidP="008F31BF">
      <w:pPr>
        <w:widowControl w:val="0"/>
        <w:shd w:val="clear" w:color="auto" w:fill="FFFFFF"/>
        <w:tabs>
          <w:tab w:val="left" w:pos="1314"/>
        </w:tabs>
        <w:autoSpaceDE w:val="0"/>
        <w:autoSpaceDN w:val="0"/>
        <w:adjustRightInd w:val="0"/>
        <w:ind w:firstLine="616"/>
        <w:jc w:val="both"/>
        <w:rPr>
          <w:color w:val="000000"/>
          <w:spacing w:val="6"/>
          <w:sz w:val="28"/>
          <w:szCs w:val="28"/>
        </w:rPr>
      </w:pPr>
      <w:r w:rsidRPr="00A65F49">
        <w:rPr>
          <w:color w:val="000000"/>
          <w:spacing w:val="6"/>
          <w:sz w:val="28"/>
          <w:szCs w:val="28"/>
        </w:rPr>
        <w:t>Режими захисту населення в межах конкретної території вводяться в дію:</w:t>
      </w:r>
    </w:p>
    <w:p w14:paraId="03847212" w14:textId="77777777" w:rsidR="008F31BF" w:rsidRPr="00A65F49" w:rsidRDefault="008F31BF" w:rsidP="008F31BF">
      <w:pPr>
        <w:widowControl w:val="0"/>
        <w:shd w:val="clear" w:color="auto" w:fill="FFFFFF"/>
        <w:tabs>
          <w:tab w:val="left" w:pos="1314"/>
        </w:tabs>
        <w:autoSpaceDE w:val="0"/>
        <w:autoSpaceDN w:val="0"/>
        <w:adjustRightInd w:val="0"/>
        <w:ind w:firstLine="616"/>
        <w:jc w:val="both"/>
        <w:rPr>
          <w:color w:val="000000"/>
          <w:spacing w:val="6"/>
          <w:sz w:val="28"/>
          <w:szCs w:val="28"/>
        </w:rPr>
      </w:pPr>
      <w:r w:rsidRPr="00A65F49">
        <w:rPr>
          <w:color w:val="000000"/>
          <w:spacing w:val="6"/>
          <w:sz w:val="28"/>
          <w:szCs w:val="28"/>
        </w:rPr>
        <w:t xml:space="preserve"> за рішенням обласної державної/військової адміністрації – на території області;</w:t>
      </w:r>
    </w:p>
    <w:p w14:paraId="0B18DD21" w14:textId="77777777" w:rsidR="008F31BF" w:rsidRPr="00A65F49" w:rsidRDefault="008F31BF" w:rsidP="008F31BF">
      <w:pPr>
        <w:widowControl w:val="0"/>
        <w:shd w:val="clear" w:color="auto" w:fill="FFFFFF"/>
        <w:tabs>
          <w:tab w:val="left" w:pos="1314"/>
        </w:tabs>
        <w:autoSpaceDE w:val="0"/>
        <w:autoSpaceDN w:val="0"/>
        <w:adjustRightInd w:val="0"/>
        <w:ind w:firstLine="616"/>
        <w:jc w:val="both"/>
        <w:rPr>
          <w:color w:val="000000"/>
          <w:spacing w:val="6"/>
          <w:sz w:val="28"/>
          <w:szCs w:val="28"/>
        </w:rPr>
      </w:pPr>
      <w:r w:rsidRPr="00A65F49">
        <w:rPr>
          <w:color w:val="000000"/>
          <w:spacing w:val="6"/>
          <w:sz w:val="28"/>
          <w:szCs w:val="28"/>
        </w:rPr>
        <w:t xml:space="preserve"> за рішенням райдержадміністрацій/районних військових адміністрацій та органів місцевого самоврядування – на території відповідного району (територіальної громади).</w:t>
      </w:r>
    </w:p>
    <w:p w14:paraId="53E8047E" w14:textId="77777777" w:rsidR="008F31BF" w:rsidRPr="00A65F49" w:rsidRDefault="008F31BF" w:rsidP="008F31BF">
      <w:pPr>
        <w:widowControl w:val="0"/>
        <w:shd w:val="clear" w:color="auto" w:fill="FFFFFF"/>
        <w:tabs>
          <w:tab w:val="left" w:pos="1314"/>
        </w:tabs>
        <w:autoSpaceDE w:val="0"/>
        <w:autoSpaceDN w:val="0"/>
        <w:adjustRightInd w:val="0"/>
        <w:ind w:firstLine="616"/>
        <w:jc w:val="both"/>
        <w:rPr>
          <w:sz w:val="28"/>
          <w:szCs w:val="28"/>
        </w:rPr>
      </w:pPr>
      <w:r w:rsidRPr="00A65F49">
        <w:rPr>
          <w:color w:val="000000"/>
          <w:spacing w:val="8"/>
          <w:sz w:val="28"/>
          <w:szCs w:val="28"/>
        </w:rPr>
        <w:t xml:space="preserve">Режими захисту робітників і службовців на суб’єктах </w:t>
      </w:r>
      <w:r w:rsidRPr="00A65F49">
        <w:rPr>
          <w:color w:val="000000"/>
          <w:spacing w:val="6"/>
          <w:sz w:val="28"/>
          <w:szCs w:val="28"/>
        </w:rPr>
        <w:t xml:space="preserve">господарювання вводяться в дію рішенням керівників </w:t>
      </w:r>
      <w:r w:rsidRPr="00A65F49">
        <w:rPr>
          <w:color w:val="000000"/>
          <w:spacing w:val="3"/>
          <w:sz w:val="28"/>
          <w:szCs w:val="28"/>
        </w:rPr>
        <w:t>об’єктів.</w:t>
      </w:r>
    </w:p>
    <w:p w14:paraId="070136E2" w14:textId="77777777" w:rsidR="008F31BF" w:rsidRPr="00A65F49" w:rsidRDefault="008F31BF" w:rsidP="008F31BF">
      <w:pPr>
        <w:widowControl w:val="0"/>
        <w:shd w:val="clear" w:color="auto" w:fill="FFFFFF"/>
        <w:tabs>
          <w:tab w:val="left" w:pos="1249"/>
        </w:tabs>
        <w:autoSpaceDE w:val="0"/>
        <w:autoSpaceDN w:val="0"/>
        <w:adjustRightInd w:val="0"/>
        <w:ind w:firstLine="616"/>
        <w:jc w:val="both"/>
        <w:rPr>
          <w:sz w:val="28"/>
          <w:szCs w:val="28"/>
        </w:rPr>
      </w:pPr>
      <w:r w:rsidRPr="00A65F49">
        <w:rPr>
          <w:color w:val="000000"/>
          <w:spacing w:val="10"/>
          <w:sz w:val="28"/>
          <w:szCs w:val="28"/>
        </w:rPr>
        <w:t xml:space="preserve">Режими захисту визначаються за наявними рівнями радіації, </w:t>
      </w:r>
      <w:r w:rsidRPr="00A65F49">
        <w:rPr>
          <w:color w:val="000000"/>
          <w:spacing w:val="7"/>
          <w:sz w:val="28"/>
          <w:szCs w:val="28"/>
        </w:rPr>
        <w:t xml:space="preserve">заміряними за допомогою дозиметричних приладів на території </w:t>
      </w:r>
      <w:r w:rsidRPr="00A65F49">
        <w:rPr>
          <w:color w:val="000000"/>
          <w:spacing w:val="7"/>
          <w:sz w:val="28"/>
          <w:szCs w:val="28"/>
        </w:rPr>
        <w:lastRenderedPageBreak/>
        <w:t xml:space="preserve">населеного </w:t>
      </w:r>
      <w:r w:rsidRPr="00A65F49">
        <w:rPr>
          <w:color w:val="000000"/>
          <w:spacing w:val="-3"/>
          <w:sz w:val="28"/>
          <w:szCs w:val="28"/>
        </w:rPr>
        <w:t>пункту.</w:t>
      </w:r>
    </w:p>
    <w:p w14:paraId="54A33F29" w14:textId="77777777" w:rsidR="008F31BF" w:rsidRPr="00A65F49" w:rsidRDefault="008F31BF" w:rsidP="008F31BF">
      <w:pPr>
        <w:widowControl w:val="0"/>
        <w:shd w:val="clear" w:color="auto" w:fill="FFFFFF"/>
        <w:autoSpaceDE w:val="0"/>
        <w:autoSpaceDN w:val="0"/>
        <w:adjustRightInd w:val="0"/>
        <w:spacing w:before="4"/>
        <w:ind w:right="4" w:firstLine="626"/>
        <w:jc w:val="both"/>
        <w:rPr>
          <w:sz w:val="28"/>
          <w:szCs w:val="28"/>
        </w:rPr>
      </w:pPr>
      <w:r w:rsidRPr="00A65F49">
        <w:rPr>
          <w:color w:val="000000"/>
          <w:spacing w:val="2"/>
          <w:sz w:val="28"/>
          <w:szCs w:val="28"/>
        </w:rPr>
        <w:t xml:space="preserve">Якщо на території населеного пункту в різних точках заміряні рівні </w:t>
      </w:r>
      <w:r w:rsidRPr="00A65F49">
        <w:rPr>
          <w:color w:val="000000"/>
          <w:spacing w:val="1"/>
          <w:sz w:val="28"/>
          <w:szCs w:val="28"/>
        </w:rPr>
        <w:t>радіації неоднакові, режим вибирається і встановлюється за максимальним рівнем радіації.</w:t>
      </w:r>
    </w:p>
    <w:p w14:paraId="15BAF78A" w14:textId="77777777" w:rsidR="008F31BF" w:rsidRPr="00A65F49" w:rsidRDefault="008F31BF" w:rsidP="008F31BF">
      <w:pPr>
        <w:widowControl w:val="0"/>
        <w:shd w:val="clear" w:color="auto" w:fill="FFFFFF"/>
        <w:autoSpaceDE w:val="0"/>
        <w:autoSpaceDN w:val="0"/>
        <w:adjustRightInd w:val="0"/>
        <w:ind w:firstLine="619"/>
        <w:jc w:val="both"/>
        <w:rPr>
          <w:sz w:val="28"/>
          <w:szCs w:val="28"/>
        </w:rPr>
      </w:pPr>
      <w:r w:rsidRPr="00A65F49">
        <w:rPr>
          <w:color w:val="000000"/>
          <w:spacing w:val="2"/>
          <w:sz w:val="28"/>
          <w:szCs w:val="28"/>
        </w:rPr>
        <w:t xml:space="preserve">У випадках, коли до радіоактивного забруднення потрапляє частина </w:t>
      </w:r>
      <w:r w:rsidRPr="00A65F49">
        <w:rPr>
          <w:color w:val="000000"/>
          <w:spacing w:val="8"/>
          <w:sz w:val="28"/>
          <w:szCs w:val="28"/>
        </w:rPr>
        <w:t xml:space="preserve">населеного пункту, режим захисту може бути встановлений тільки на зараженій території, якщо немає можливості здійснити переміщення </w:t>
      </w:r>
      <w:r w:rsidRPr="00A65F49">
        <w:rPr>
          <w:color w:val="000000"/>
          <w:spacing w:val="2"/>
          <w:sz w:val="28"/>
          <w:szCs w:val="28"/>
        </w:rPr>
        <w:t>населення із зараженої території на незаражену.</w:t>
      </w:r>
    </w:p>
    <w:p w14:paraId="40B73556" w14:textId="77777777" w:rsidR="008F31BF" w:rsidRPr="00A65F49" w:rsidRDefault="008F31BF" w:rsidP="008F31BF">
      <w:pPr>
        <w:widowControl w:val="0"/>
        <w:shd w:val="clear" w:color="auto" w:fill="FFFFFF"/>
        <w:tabs>
          <w:tab w:val="left" w:pos="1249"/>
        </w:tabs>
        <w:autoSpaceDE w:val="0"/>
        <w:autoSpaceDN w:val="0"/>
        <w:adjustRightInd w:val="0"/>
        <w:ind w:firstLine="616"/>
        <w:jc w:val="both"/>
        <w:rPr>
          <w:sz w:val="28"/>
          <w:szCs w:val="28"/>
        </w:rPr>
      </w:pPr>
      <w:r w:rsidRPr="00A65F49">
        <w:rPr>
          <w:color w:val="000000"/>
          <w:spacing w:val="9"/>
          <w:sz w:val="28"/>
          <w:szCs w:val="28"/>
        </w:rPr>
        <w:t xml:space="preserve">У разі виявлення радіоактивного забруднення подається сигнал “РАДІАЦІЙНЕ ЗАРАЖЕННЯ”. За цим сигналом усе населення укривається, потім вводиться режим захисту, який доводиться до населення всіма засобами </w:t>
      </w:r>
      <w:r w:rsidRPr="00A65F49">
        <w:rPr>
          <w:color w:val="000000"/>
          <w:spacing w:val="1"/>
          <w:sz w:val="28"/>
          <w:szCs w:val="28"/>
        </w:rPr>
        <w:t>зв’язку.</w:t>
      </w:r>
    </w:p>
    <w:p w14:paraId="4F85F3AA" w14:textId="77777777" w:rsidR="008F31BF" w:rsidRPr="00A65F49" w:rsidRDefault="008F31BF" w:rsidP="008F31BF">
      <w:pPr>
        <w:widowControl w:val="0"/>
        <w:shd w:val="clear" w:color="auto" w:fill="FFFFFF"/>
        <w:tabs>
          <w:tab w:val="left" w:pos="1174"/>
        </w:tabs>
        <w:autoSpaceDE w:val="0"/>
        <w:autoSpaceDN w:val="0"/>
        <w:adjustRightInd w:val="0"/>
        <w:ind w:firstLine="608"/>
        <w:jc w:val="both"/>
        <w:rPr>
          <w:sz w:val="28"/>
          <w:szCs w:val="28"/>
        </w:rPr>
      </w:pPr>
      <w:r w:rsidRPr="00A65F49">
        <w:rPr>
          <w:color w:val="000000"/>
          <w:spacing w:val="5"/>
          <w:sz w:val="28"/>
          <w:szCs w:val="28"/>
        </w:rPr>
        <w:t xml:space="preserve">Незалежно від місця розміщення суб’єкта господарювання (в </w:t>
      </w:r>
      <w:r w:rsidRPr="00A65F49">
        <w:rPr>
          <w:color w:val="000000"/>
          <w:spacing w:val="-1"/>
          <w:sz w:val="28"/>
          <w:szCs w:val="28"/>
        </w:rPr>
        <w:t xml:space="preserve">населеному пункті або за його межами), на його території вводиться в дію свій </w:t>
      </w:r>
      <w:r w:rsidRPr="00A65F49">
        <w:rPr>
          <w:color w:val="000000"/>
          <w:spacing w:val="13"/>
          <w:sz w:val="28"/>
          <w:szCs w:val="28"/>
        </w:rPr>
        <w:t xml:space="preserve">режим захисту з урахуванням рівнів радіації, виміряних на об’єкті, і </w:t>
      </w:r>
      <w:r w:rsidRPr="00A65F49">
        <w:rPr>
          <w:color w:val="000000"/>
          <w:sz w:val="28"/>
          <w:szCs w:val="28"/>
        </w:rPr>
        <w:t>реального ступеня захисту працівників і службовців.</w:t>
      </w:r>
    </w:p>
    <w:p w14:paraId="60E1AF46" w14:textId="77777777" w:rsidR="008F31BF" w:rsidRPr="00A65F49" w:rsidRDefault="008F31BF" w:rsidP="008F31BF">
      <w:pPr>
        <w:widowControl w:val="0"/>
        <w:shd w:val="clear" w:color="auto" w:fill="FFFFFF"/>
        <w:autoSpaceDE w:val="0"/>
        <w:autoSpaceDN w:val="0"/>
        <w:adjustRightInd w:val="0"/>
        <w:ind w:right="14" w:firstLine="605"/>
        <w:jc w:val="both"/>
        <w:rPr>
          <w:sz w:val="28"/>
          <w:szCs w:val="28"/>
        </w:rPr>
      </w:pPr>
      <w:r w:rsidRPr="00A65F49">
        <w:rPr>
          <w:color w:val="000000"/>
          <w:spacing w:val="2"/>
          <w:sz w:val="28"/>
          <w:szCs w:val="28"/>
        </w:rPr>
        <w:t xml:space="preserve">За наявності на об’єкті сховищ і ПРУ з різним значенням </w:t>
      </w:r>
      <w:proofErr w:type="spellStart"/>
      <w:r w:rsidRPr="00A65F49">
        <w:rPr>
          <w:i/>
          <w:iCs/>
          <w:color w:val="000000"/>
          <w:spacing w:val="2"/>
          <w:sz w:val="28"/>
          <w:szCs w:val="28"/>
        </w:rPr>
        <w:t>Кпосл</w:t>
      </w:r>
      <w:proofErr w:type="spellEnd"/>
      <w:r w:rsidRPr="00A65F49">
        <w:rPr>
          <w:i/>
          <w:iCs/>
          <w:color w:val="000000"/>
          <w:spacing w:val="2"/>
          <w:sz w:val="28"/>
          <w:szCs w:val="28"/>
        </w:rPr>
        <w:t xml:space="preserve">, </w:t>
      </w:r>
      <w:r w:rsidRPr="00A65F49">
        <w:rPr>
          <w:color w:val="000000"/>
          <w:sz w:val="28"/>
          <w:szCs w:val="28"/>
        </w:rPr>
        <w:t xml:space="preserve">за рішенням керівника ЦЗ об’єкта режим захисту вибирається або за найменшим значенням </w:t>
      </w:r>
      <w:proofErr w:type="spellStart"/>
      <w:r w:rsidRPr="00A65F49">
        <w:rPr>
          <w:i/>
          <w:iCs/>
          <w:color w:val="000000"/>
          <w:sz w:val="28"/>
          <w:szCs w:val="28"/>
        </w:rPr>
        <w:t>Кпосл</w:t>
      </w:r>
      <w:proofErr w:type="spellEnd"/>
      <w:r w:rsidRPr="00A65F49">
        <w:rPr>
          <w:i/>
          <w:iCs/>
          <w:color w:val="000000"/>
          <w:sz w:val="28"/>
          <w:szCs w:val="28"/>
        </w:rPr>
        <w:t xml:space="preserve"> </w:t>
      </w:r>
      <w:r w:rsidRPr="00A65F49">
        <w:rPr>
          <w:color w:val="000000"/>
          <w:sz w:val="28"/>
          <w:szCs w:val="28"/>
        </w:rPr>
        <w:t>або ж для кожної захисної споруди окремо.</w:t>
      </w:r>
    </w:p>
    <w:p w14:paraId="4D0E0D8F" w14:textId="77777777" w:rsidR="008F31BF" w:rsidRPr="00A65F49" w:rsidRDefault="008F31BF" w:rsidP="008F31BF">
      <w:pPr>
        <w:widowControl w:val="0"/>
        <w:shd w:val="clear" w:color="auto" w:fill="FFFFFF"/>
        <w:tabs>
          <w:tab w:val="left" w:pos="1123"/>
        </w:tabs>
        <w:autoSpaceDE w:val="0"/>
        <w:autoSpaceDN w:val="0"/>
        <w:adjustRightInd w:val="0"/>
        <w:ind w:firstLine="605"/>
        <w:jc w:val="both"/>
        <w:rPr>
          <w:sz w:val="28"/>
          <w:szCs w:val="28"/>
        </w:rPr>
      </w:pPr>
      <w:r w:rsidRPr="00A65F49">
        <w:rPr>
          <w:color w:val="000000"/>
          <w:spacing w:val="-1"/>
          <w:sz w:val="28"/>
          <w:szCs w:val="28"/>
        </w:rPr>
        <w:t xml:space="preserve">При рівнях радіації, за яких не забезпечується захист населення </w:t>
      </w:r>
      <w:r w:rsidRPr="00A65F49">
        <w:rPr>
          <w:color w:val="000000"/>
          <w:spacing w:val="3"/>
          <w:sz w:val="28"/>
          <w:szCs w:val="28"/>
        </w:rPr>
        <w:t xml:space="preserve">в сховищах, керівники ЦЗ укривають все населення в протирадіаційних укриттях, доповідають керівникам </w:t>
      </w:r>
      <w:r w:rsidRPr="00A65F49">
        <w:rPr>
          <w:sz w:val="28"/>
          <w:szCs w:val="28"/>
        </w:rPr>
        <w:t xml:space="preserve">територіальної підсистеми ЄДС </w:t>
      </w:r>
      <w:r w:rsidRPr="00A65F49">
        <w:rPr>
          <w:color w:val="000000"/>
          <w:sz w:val="28"/>
          <w:szCs w:val="28"/>
        </w:rPr>
        <w:t>ЦЗ і отримують від них вказівки, як далі діяти населенню.</w:t>
      </w:r>
    </w:p>
    <w:p w14:paraId="2F2B0DD4" w14:textId="77777777" w:rsidR="008F31BF" w:rsidRPr="00A65F49" w:rsidRDefault="008F31BF" w:rsidP="008F31BF">
      <w:pPr>
        <w:widowControl w:val="0"/>
        <w:shd w:val="clear" w:color="auto" w:fill="FFFFFF"/>
        <w:tabs>
          <w:tab w:val="left" w:pos="0"/>
        </w:tabs>
        <w:autoSpaceDE w:val="0"/>
        <w:autoSpaceDN w:val="0"/>
        <w:adjustRightInd w:val="0"/>
        <w:spacing w:before="4"/>
        <w:jc w:val="both"/>
        <w:rPr>
          <w:sz w:val="28"/>
          <w:szCs w:val="28"/>
        </w:rPr>
      </w:pPr>
      <w:r w:rsidRPr="00A65F49">
        <w:rPr>
          <w:color w:val="000000"/>
          <w:sz w:val="28"/>
          <w:szCs w:val="28"/>
        </w:rPr>
        <w:tab/>
      </w:r>
      <w:r w:rsidRPr="00A65F49">
        <w:rPr>
          <w:color w:val="000000"/>
          <w:spacing w:val="9"/>
          <w:sz w:val="28"/>
          <w:szCs w:val="28"/>
        </w:rPr>
        <w:t xml:space="preserve">Тривалість дотримання режиму радіаційного захисту і час </w:t>
      </w:r>
      <w:r w:rsidRPr="00A65F49">
        <w:rPr>
          <w:color w:val="000000"/>
          <w:spacing w:val="4"/>
          <w:sz w:val="28"/>
          <w:szCs w:val="28"/>
        </w:rPr>
        <w:t xml:space="preserve">припинення його дії встановлюється керівником ЦЗ </w:t>
      </w:r>
      <w:r w:rsidRPr="00A65F49">
        <w:rPr>
          <w:color w:val="000000"/>
          <w:spacing w:val="5"/>
          <w:sz w:val="28"/>
          <w:szCs w:val="28"/>
        </w:rPr>
        <w:t xml:space="preserve">населеного пункту/територіальної громади (об’єкта) з урахуванням конкретних радіаційних </w:t>
      </w:r>
      <w:r w:rsidRPr="00A65F49">
        <w:rPr>
          <w:color w:val="000000"/>
          <w:spacing w:val="-2"/>
          <w:sz w:val="28"/>
          <w:szCs w:val="28"/>
        </w:rPr>
        <w:t>обставин.</w:t>
      </w:r>
    </w:p>
    <w:p w14:paraId="21BE408E" w14:textId="77777777" w:rsidR="008F31BF" w:rsidRPr="00A65F49" w:rsidRDefault="008F31BF" w:rsidP="008F31BF">
      <w:pPr>
        <w:widowControl w:val="0"/>
        <w:shd w:val="clear" w:color="auto" w:fill="FFFFFF"/>
        <w:tabs>
          <w:tab w:val="left" w:pos="0"/>
        </w:tabs>
        <w:autoSpaceDE w:val="0"/>
        <w:autoSpaceDN w:val="0"/>
        <w:adjustRightInd w:val="0"/>
        <w:jc w:val="both"/>
        <w:rPr>
          <w:color w:val="000000"/>
          <w:spacing w:val="-1"/>
          <w:sz w:val="28"/>
          <w:szCs w:val="28"/>
        </w:rPr>
      </w:pPr>
      <w:r w:rsidRPr="00A65F49">
        <w:rPr>
          <w:color w:val="000000"/>
          <w:sz w:val="28"/>
          <w:szCs w:val="28"/>
        </w:rPr>
        <w:tab/>
      </w:r>
      <w:r w:rsidRPr="00A65F49">
        <w:rPr>
          <w:color w:val="000000"/>
          <w:spacing w:val="2"/>
          <w:sz w:val="28"/>
          <w:szCs w:val="28"/>
        </w:rPr>
        <w:t xml:space="preserve">У разі випадання радіоактивних речовин вимагається дотримання </w:t>
      </w:r>
      <w:r w:rsidRPr="00A65F49">
        <w:rPr>
          <w:color w:val="000000"/>
          <w:spacing w:val="4"/>
          <w:sz w:val="28"/>
          <w:szCs w:val="28"/>
        </w:rPr>
        <w:t>режиму</w:t>
      </w:r>
      <w:r w:rsidRPr="00A65F49">
        <w:rPr>
          <w:color w:val="000000"/>
          <w:spacing w:val="9"/>
          <w:sz w:val="28"/>
          <w:szCs w:val="28"/>
        </w:rPr>
        <w:t xml:space="preserve"> радіаційного захисту</w:t>
      </w:r>
      <w:r w:rsidRPr="00A65F49">
        <w:rPr>
          <w:color w:val="000000"/>
          <w:spacing w:val="4"/>
          <w:sz w:val="28"/>
          <w:szCs w:val="28"/>
        </w:rPr>
        <w:t xml:space="preserve"> протягом тривалого часу, а за використання ПРУ/сховищ з низькими </w:t>
      </w:r>
      <w:r w:rsidRPr="00A65F49">
        <w:rPr>
          <w:color w:val="000000"/>
          <w:spacing w:val="9"/>
          <w:sz w:val="28"/>
          <w:szCs w:val="28"/>
        </w:rPr>
        <w:t xml:space="preserve">захисними властивостями може застосовуватись евакуація населення в </w:t>
      </w:r>
      <w:r w:rsidRPr="00A65F49">
        <w:rPr>
          <w:color w:val="000000"/>
          <w:spacing w:val="6"/>
          <w:sz w:val="28"/>
          <w:szCs w:val="28"/>
        </w:rPr>
        <w:t xml:space="preserve">безпечні в радіаційному відношенні райони. Термін і порядок евакуації </w:t>
      </w:r>
      <w:r w:rsidRPr="00A65F49">
        <w:rPr>
          <w:color w:val="000000"/>
          <w:spacing w:val="3"/>
          <w:sz w:val="28"/>
          <w:szCs w:val="28"/>
        </w:rPr>
        <w:t xml:space="preserve">встановлює керівник після вивчення радіаційних </w:t>
      </w:r>
      <w:r w:rsidRPr="00A65F49">
        <w:rPr>
          <w:color w:val="000000"/>
          <w:spacing w:val="-1"/>
          <w:sz w:val="28"/>
          <w:szCs w:val="28"/>
        </w:rPr>
        <w:t>обставин за даними розвідки.</w:t>
      </w:r>
    </w:p>
    <w:p w14:paraId="1ABF4674" w14:textId="77777777" w:rsidR="008F31BF" w:rsidRPr="00A65F49" w:rsidRDefault="008F31BF" w:rsidP="008F31BF">
      <w:pPr>
        <w:widowControl w:val="0"/>
        <w:shd w:val="clear" w:color="auto" w:fill="FFFFFF"/>
        <w:autoSpaceDE w:val="0"/>
        <w:autoSpaceDN w:val="0"/>
        <w:adjustRightInd w:val="0"/>
        <w:jc w:val="both"/>
        <w:rPr>
          <w:sz w:val="28"/>
          <w:szCs w:val="28"/>
        </w:rPr>
      </w:pPr>
      <w:r w:rsidRPr="00A65F49">
        <w:rPr>
          <w:color w:val="000000"/>
          <w:sz w:val="28"/>
          <w:szCs w:val="28"/>
        </w:rPr>
        <w:tab/>
        <w:t>2) Населення в умовах радіаційної аварії.</w:t>
      </w:r>
    </w:p>
    <w:p w14:paraId="36FE92D4" w14:textId="77777777" w:rsidR="008F31BF" w:rsidRPr="00A65F49" w:rsidRDefault="008F31BF" w:rsidP="008F31BF">
      <w:pPr>
        <w:widowControl w:val="0"/>
        <w:shd w:val="clear" w:color="auto" w:fill="FFFFFF"/>
        <w:tabs>
          <w:tab w:val="left" w:pos="0"/>
        </w:tabs>
        <w:autoSpaceDE w:val="0"/>
        <w:autoSpaceDN w:val="0"/>
        <w:adjustRightInd w:val="0"/>
        <w:jc w:val="both"/>
        <w:rPr>
          <w:sz w:val="28"/>
          <w:szCs w:val="28"/>
        </w:rPr>
      </w:pPr>
      <w:r w:rsidRPr="00A65F49">
        <w:rPr>
          <w:color w:val="000000"/>
          <w:sz w:val="28"/>
          <w:szCs w:val="28"/>
        </w:rPr>
        <w:tab/>
      </w:r>
      <w:r w:rsidRPr="00A65F49">
        <w:rPr>
          <w:color w:val="000000"/>
          <w:spacing w:val="-1"/>
          <w:sz w:val="28"/>
          <w:szCs w:val="28"/>
        </w:rPr>
        <w:t xml:space="preserve">У разі виникнення комунальної радіаційної аварії, крім термінових </w:t>
      </w:r>
      <w:r w:rsidRPr="00A65F49">
        <w:rPr>
          <w:color w:val="000000"/>
          <w:spacing w:val="4"/>
          <w:sz w:val="28"/>
          <w:szCs w:val="28"/>
        </w:rPr>
        <w:t xml:space="preserve">робіт щодо стабілізації радіаційного стану (включаючи відновлення </w:t>
      </w:r>
      <w:r w:rsidRPr="00A65F49">
        <w:rPr>
          <w:color w:val="000000"/>
          <w:spacing w:val="1"/>
          <w:sz w:val="28"/>
          <w:szCs w:val="28"/>
        </w:rPr>
        <w:t xml:space="preserve">контролю над джерелом), місцеві органи виконавчої влади, органи місцевого </w:t>
      </w:r>
      <w:r w:rsidRPr="00A65F49">
        <w:rPr>
          <w:color w:val="000000"/>
          <w:spacing w:val="5"/>
          <w:sz w:val="28"/>
          <w:szCs w:val="28"/>
        </w:rPr>
        <w:t xml:space="preserve">самоврядування, суб’єкти господарювання одночасно здійснюють заходи, </w:t>
      </w:r>
      <w:r w:rsidRPr="00A65F49">
        <w:rPr>
          <w:color w:val="000000"/>
          <w:spacing w:val="-1"/>
          <w:sz w:val="28"/>
          <w:szCs w:val="28"/>
        </w:rPr>
        <w:t>спрямовані на:</w:t>
      </w:r>
    </w:p>
    <w:p w14:paraId="5F539BD1" w14:textId="77777777" w:rsidR="008F31BF" w:rsidRPr="00A65F49" w:rsidRDefault="008F31BF" w:rsidP="008F31BF">
      <w:pPr>
        <w:widowControl w:val="0"/>
        <w:shd w:val="clear" w:color="auto" w:fill="FFFFFF"/>
        <w:tabs>
          <w:tab w:val="left" w:pos="806"/>
        </w:tabs>
        <w:autoSpaceDE w:val="0"/>
        <w:autoSpaceDN w:val="0"/>
        <w:adjustRightInd w:val="0"/>
        <w:ind w:firstLine="605"/>
        <w:jc w:val="both"/>
        <w:rPr>
          <w:sz w:val="28"/>
          <w:szCs w:val="28"/>
        </w:rPr>
      </w:pPr>
      <w:r w:rsidRPr="00A65F49">
        <w:rPr>
          <w:color w:val="000000"/>
          <w:spacing w:val="9"/>
          <w:sz w:val="28"/>
          <w:szCs w:val="28"/>
        </w:rPr>
        <w:t xml:space="preserve">зведення до мінімуму кількості осіб з населення, які зазнають </w:t>
      </w:r>
      <w:r w:rsidRPr="00A65F49">
        <w:rPr>
          <w:color w:val="000000"/>
          <w:spacing w:val="-1"/>
          <w:sz w:val="28"/>
          <w:szCs w:val="28"/>
        </w:rPr>
        <w:t>аварійного опромінення;</w:t>
      </w:r>
    </w:p>
    <w:p w14:paraId="258D81BC" w14:textId="77777777" w:rsidR="008F31BF" w:rsidRPr="00A65F49" w:rsidRDefault="008F31BF" w:rsidP="008F31BF">
      <w:pPr>
        <w:widowControl w:val="0"/>
        <w:shd w:val="clear" w:color="auto" w:fill="FFFFFF"/>
        <w:tabs>
          <w:tab w:val="left" w:pos="864"/>
        </w:tabs>
        <w:autoSpaceDE w:val="0"/>
        <w:autoSpaceDN w:val="0"/>
        <w:adjustRightInd w:val="0"/>
        <w:ind w:firstLine="605"/>
        <w:jc w:val="both"/>
        <w:rPr>
          <w:color w:val="000000"/>
          <w:sz w:val="28"/>
          <w:szCs w:val="28"/>
        </w:rPr>
      </w:pPr>
      <w:r w:rsidRPr="00A65F49">
        <w:rPr>
          <w:color w:val="000000"/>
          <w:spacing w:val="4"/>
          <w:sz w:val="28"/>
          <w:szCs w:val="28"/>
        </w:rPr>
        <w:t xml:space="preserve">запобігання чи зниження індивідуальних і колективних доз </w:t>
      </w:r>
      <w:r w:rsidRPr="00A65F49">
        <w:rPr>
          <w:color w:val="000000"/>
          <w:spacing w:val="-1"/>
          <w:sz w:val="28"/>
          <w:szCs w:val="28"/>
        </w:rPr>
        <w:t>опромінення населення;</w:t>
      </w:r>
    </w:p>
    <w:p w14:paraId="40B6D6D9" w14:textId="77777777" w:rsidR="008F31BF" w:rsidRPr="00A65F49" w:rsidRDefault="008F31BF" w:rsidP="008F31BF">
      <w:pPr>
        <w:widowControl w:val="0"/>
        <w:shd w:val="clear" w:color="auto" w:fill="FFFFFF"/>
        <w:tabs>
          <w:tab w:val="left" w:pos="864"/>
        </w:tabs>
        <w:autoSpaceDE w:val="0"/>
        <w:autoSpaceDN w:val="0"/>
        <w:adjustRightInd w:val="0"/>
        <w:spacing w:before="4"/>
        <w:ind w:firstLine="605"/>
        <w:jc w:val="both"/>
        <w:rPr>
          <w:color w:val="000000"/>
          <w:sz w:val="28"/>
          <w:szCs w:val="28"/>
        </w:rPr>
      </w:pPr>
      <w:r w:rsidRPr="00A65F49">
        <w:rPr>
          <w:spacing w:val="3"/>
          <w:sz w:val="28"/>
          <w:szCs w:val="28"/>
        </w:rPr>
        <w:t>запобігання</w:t>
      </w:r>
      <w:r w:rsidRPr="00A65F49">
        <w:rPr>
          <w:color w:val="000000"/>
          <w:spacing w:val="3"/>
          <w:sz w:val="28"/>
          <w:szCs w:val="28"/>
        </w:rPr>
        <w:t xml:space="preserve"> чи зниження рівнів радіоактивного забруднення </w:t>
      </w:r>
      <w:r w:rsidRPr="00A65F49">
        <w:rPr>
          <w:color w:val="000000"/>
          <w:spacing w:val="5"/>
          <w:sz w:val="28"/>
          <w:szCs w:val="28"/>
        </w:rPr>
        <w:t xml:space="preserve">продуктів харчування, питної води, сільськогосподарської сировини  і </w:t>
      </w:r>
      <w:r w:rsidRPr="00A65F49">
        <w:rPr>
          <w:color w:val="000000"/>
          <w:sz w:val="28"/>
          <w:szCs w:val="28"/>
        </w:rPr>
        <w:t xml:space="preserve">сільгоспугідь, об’єктів довкілля (повітря, води, ґрунту, рослин тощо), а також </w:t>
      </w:r>
      <w:r w:rsidRPr="00A65F49">
        <w:rPr>
          <w:color w:val="000000"/>
          <w:spacing w:val="-2"/>
          <w:sz w:val="28"/>
          <w:szCs w:val="28"/>
        </w:rPr>
        <w:t xml:space="preserve">будівель і </w:t>
      </w:r>
      <w:r w:rsidRPr="00A65F49">
        <w:rPr>
          <w:color w:val="000000"/>
          <w:spacing w:val="-2"/>
          <w:sz w:val="28"/>
          <w:szCs w:val="28"/>
        </w:rPr>
        <w:lastRenderedPageBreak/>
        <w:t>споруд.</w:t>
      </w:r>
    </w:p>
    <w:p w14:paraId="415D1C99" w14:textId="77777777" w:rsidR="008F31BF" w:rsidRPr="00A65F49" w:rsidRDefault="008F31BF" w:rsidP="008F31BF">
      <w:pPr>
        <w:widowControl w:val="0"/>
        <w:shd w:val="clear" w:color="auto" w:fill="FFFFFF"/>
        <w:tabs>
          <w:tab w:val="left" w:pos="1123"/>
        </w:tabs>
        <w:autoSpaceDE w:val="0"/>
        <w:autoSpaceDN w:val="0"/>
        <w:adjustRightInd w:val="0"/>
        <w:spacing w:before="4"/>
        <w:ind w:firstLine="605"/>
        <w:jc w:val="both"/>
        <w:rPr>
          <w:sz w:val="28"/>
          <w:szCs w:val="28"/>
        </w:rPr>
      </w:pPr>
      <w:r w:rsidRPr="00A65F49">
        <w:rPr>
          <w:color w:val="000000"/>
          <w:spacing w:val="2"/>
          <w:sz w:val="28"/>
          <w:szCs w:val="28"/>
        </w:rPr>
        <w:t xml:space="preserve">Протирадіаційний захист населення в умовах радіаційної аварії необхідно базувати на системі протирадіаційних заходів (контрзаходів), які </w:t>
      </w:r>
      <w:r w:rsidRPr="00A65F49">
        <w:rPr>
          <w:color w:val="000000"/>
          <w:spacing w:val="1"/>
          <w:sz w:val="28"/>
          <w:szCs w:val="28"/>
        </w:rPr>
        <w:t xml:space="preserve">практично завжди є втручанням в нормальну життєдіяльність людей, а також </w:t>
      </w:r>
      <w:r w:rsidRPr="00A65F49">
        <w:rPr>
          <w:color w:val="000000"/>
          <w:spacing w:val="4"/>
          <w:sz w:val="28"/>
          <w:szCs w:val="28"/>
        </w:rPr>
        <w:t xml:space="preserve">у сферу нормального соціально-побутового, господарського і культурного </w:t>
      </w:r>
      <w:r w:rsidRPr="00A65F49">
        <w:rPr>
          <w:color w:val="000000"/>
          <w:spacing w:val="-1"/>
          <w:sz w:val="28"/>
          <w:szCs w:val="28"/>
        </w:rPr>
        <w:t>функціонування територій.</w:t>
      </w:r>
    </w:p>
    <w:p w14:paraId="2C1EE449" w14:textId="77777777" w:rsidR="008F31BF" w:rsidRPr="00A65F49" w:rsidRDefault="008F31BF" w:rsidP="008F31BF">
      <w:pPr>
        <w:widowControl w:val="0"/>
        <w:tabs>
          <w:tab w:val="left" w:pos="1271"/>
        </w:tabs>
        <w:autoSpaceDE w:val="0"/>
        <w:autoSpaceDN w:val="0"/>
        <w:adjustRightInd w:val="0"/>
        <w:ind w:firstLine="605"/>
        <w:jc w:val="both"/>
        <w:rPr>
          <w:sz w:val="28"/>
          <w:szCs w:val="28"/>
        </w:rPr>
      </w:pPr>
      <w:r w:rsidRPr="00A65F49">
        <w:rPr>
          <w:color w:val="000000"/>
          <w:spacing w:val="3"/>
          <w:sz w:val="28"/>
          <w:szCs w:val="28"/>
        </w:rPr>
        <w:t xml:space="preserve">Під час планування і реалізації </w:t>
      </w:r>
      <w:proofErr w:type="spellStart"/>
      <w:r w:rsidRPr="00A65F49">
        <w:rPr>
          <w:color w:val="000000"/>
          <w:spacing w:val="3"/>
          <w:sz w:val="28"/>
          <w:szCs w:val="28"/>
        </w:rPr>
        <w:t>втручань</w:t>
      </w:r>
      <w:proofErr w:type="spellEnd"/>
      <w:r w:rsidRPr="00A65F49">
        <w:rPr>
          <w:color w:val="000000"/>
          <w:spacing w:val="3"/>
          <w:sz w:val="28"/>
          <w:szCs w:val="28"/>
        </w:rPr>
        <w:t xml:space="preserve">, спрямованих на </w:t>
      </w:r>
      <w:r w:rsidRPr="00A65F49">
        <w:rPr>
          <w:color w:val="000000"/>
          <w:spacing w:val="6"/>
          <w:sz w:val="28"/>
          <w:szCs w:val="28"/>
        </w:rPr>
        <w:t xml:space="preserve">мінімізацію доз і чисельності осіб з населення, які потрапили у сферу дії аварійного опромінення, слід керуватися трьома головними принципами </w:t>
      </w:r>
      <w:r w:rsidRPr="00A65F49">
        <w:rPr>
          <w:color w:val="000000"/>
          <w:sz w:val="28"/>
          <w:szCs w:val="28"/>
        </w:rPr>
        <w:t>протирадіаційного захисту в умовах радіаційної аварії (див. п. 2.5 Положення).</w:t>
      </w:r>
    </w:p>
    <w:p w14:paraId="3828A208" w14:textId="77777777" w:rsidR="008F31BF" w:rsidRPr="00A65F49" w:rsidRDefault="008F31BF" w:rsidP="008F31BF">
      <w:pPr>
        <w:widowControl w:val="0"/>
        <w:shd w:val="clear" w:color="auto" w:fill="FFFFFF"/>
        <w:tabs>
          <w:tab w:val="left" w:pos="1120"/>
        </w:tabs>
        <w:autoSpaceDE w:val="0"/>
        <w:autoSpaceDN w:val="0"/>
        <w:adjustRightInd w:val="0"/>
        <w:ind w:firstLine="567"/>
        <w:jc w:val="both"/>
        <w:rPr>
          <w:color w:val="000000"/>
          <w:sz w:val="28"/>
          <w:szCs w:val="28"/>
        </w:rPr>
      </w:pPr>
    </w:p>
    <w:p w14:paraId="09DCDAC3" w14:textId="77777777" w:rsidR="008F31BF" w:rsidRPr="00A65F49" w:rsidRDefault="008F31BF" w:rsidP="008F31BF">
      <w:pPr>
        <w:widowControl w:val="0"/>
        <w:shd w:val="clear" w:color="auto" w:fill="FFFFFF"/>
        <w:tabs>
          <w:tab w:val="left" w:pos="1120"/>
        </w:tabs>
        <w:autoSpaceDE w:val="0"/>
        <w:autoSpaceDN w:val="0"/>
        <w:adjustRightInd w:val="0"/>
        <w:ind w:firstLine="567"/>
        <w:jc w:val="both"/>
        <w:rPr>
          <w:sz w:val="28"/>
          <w:szCs w:val="28"/>
        </w:rPr>
      </w:pPr>
      <w:r w:rsidRPr="00A65F49">
        <w:rPr>
          <w:color w:val="000000"/>
          <w:sz w:val="28"/>
          <w:szCs w:val="28"/>
        </w:rPr>
        <w:t xml:space="preserve">3) </w:t>
      </w:r>
      <w:r w:rsidRPr="00A65F49">
        <w:rPr>
          <w:color w:val="000000"/>
          <w:spacing w:val="4"/>
          <w:sz w:val="28"/>
          <w:szCs w:val="28"/>
        </w:rPr>
        <w:t>Види контрзаходів.</w:t>
      </w:r>
    </w:p>
    <w:p w14:paraId="78C113BF" w14:textId="77777777" w:rsidR="008F31BF" w:rsidRPr="00A65F49" w:rsidRDefault="008F31BF" w:rsidP="008F31BF">
      <w:pPr>
        <w:widowControl w:val="0"/>
        <w:shd w:val="clear" w:color="auto" w:fill="FFFFFF"/>
        <w:tabs>
          <w:tab w:val="left" w:pos="1429"/>
        </w:tabs>
        <w:autoSpaceDE w:val="0"/>
        <w:autoSpaceDN w:val="0"/>
        <w:adjustRightInd w:val="0"/>
        <w:ind w:firstLine="567"/>
        <w:jc w:val="both"/>
        <w:rPr>
          <w:sz w:val="28"/>
          <w:szCs w:val="28"/>
        </w:rPr>
      </w:pPr>
      <w:r w:rsidRPr="00A65F49">
        <w:rPr>
          <w:color w:val="000000"/>
          <w:sz w:val="28"/>
          <w:szCs w:val="28"/>
        </w:rPr>
        <w:t> </w:t>
      </w:r>
      <w:r w:rsidRPr="00A65F49">
        <w:rPr>
          <w:color w:val="000000"/>
          <w:spacing w:val="8"/>
          <w:sz w:val="28"/>
          <w:szCs w:val="28"/>
        </w:rPr>
        <w:t xml:space="preserve">Усі захисні контрзаходи, які застосовуються в умовах </w:t>
      </w:r>
      <w:r w:rsidRPr="00A65F49">
        <w:rPr>
          <w:color w:val="000000"/>
          <w:spacing w:val="2"/>
          <w:sz w:val="28"/>
          <w:szCs w:val="28"/>
        </w:rPr>
        <w:t>радіаційної аварії поділяються на прямі і непрямі.</w:t>
      </w:r>
    </w:p>
    <w:p w14:paraId="221F8D56" w14:textId="77777777" w:rsidR="008F31BF" w:rsidRPr="00A65F49" w:rsidRDefault="008F31BF" w:rsidP="008F31BF">
      <w:pPr>
        <w:widowControl w:val="0"/>
        <w:shd w:val="clear" w:color="auto" w:fill="FFFFFF"/>
        <w:autoSpaceDE w:val="0"/>
        <w:autoSpaceDN w:val="0"/>
        <w:adjustRightInd w:val="0"/>
        <w:ind w:right="25" w:firstLine="626"/>
        <w:jc w:val="both"/>
        <w:rPr>
          <w:sz w:val="28"/>
          <w:szCs w:val="28"/>
        </w:rPr>
      </w:pPr>
      <w:r w:rsidRPr="00A65F49">
        <w:rPr>
          <w:color w:val="000000"/>
          <w:spacing w:val="1"/>
          <w:sz w:val="28"/>
          <w:szCs w:val="28"/>
        </w:rPr>
        <w:t>До прямих належать контрзаходи, реалізація яких спрямована на запобігання чи зниження індивідуальних і/або колективних доз аварійного опромінення населення.</w:t>
      </w:r>
    </w:p>
    <w:p w14:paraId="2F7DD4F7" w14:textId="77777777" w:rsidR="008F31BF" w:rsidRPr="00A65F49" w:rsidRDefault="008F31BF" w:rsidP="008F31BF">
      <w:pPr>
        <w:widowControl w:val="0"/>
        <w:shd w:val="clear" w:color="auto" w:fill="FFFFFF"/>
        <w:autoSpaceDE w:val="0"/>
        <w:autoSpaceDN w:val="0"/>
        <w:adjustRightInd w:val="0"/>
        <w:ind w:right="25" w:firstLine="623"/>
        <w:jc w:val="both"/>
        <w:rPr>
          <w:sz w:val="28"/>
          <w:szCs w:val="28"/>
        </w:rPr>
      </w:pPr>
      <w:r w:rsidRPr="00A65F49">
        <w:rPr>
          <w:color w:val="000000"/>
          <w:spacing w:val="1"/>
          <w:sz w:val="28"/>
          <w:szCs w:val="28"/>
        </w:rPr>
        <w:t>До непрямих належать усі види контрзаходів, які не запобігають індивідуальним і колективним дозам опромінення населення, але зменшують (компенсують) величину збитку для здоров’я *, пов’язаного з цим аварійним опроміненням.</w:t>
      </w:r>
    </w:p>
    <w:p w14:paraId="095FCE77" w14:textId="77777777" w:rsidR="008F31BF" w:rsidRPr="00A65F49" w:rsidRDefault="008F31BF" w:rsidP="008F31BF">
      <w:pPr>
        <w:widowControl w:val="0"/>
        <w:shd w:val="clear" w:color="auto" w:fill="FFFFFF"/>
        <w:autoSpaceDE w:val="0"/>
        <w:autoSpaceDN w:val="0"/>
        <w:adjustRightInd w:val="0"/>
        <w:ind w:right="18" w:firstLine="630"/>
        <w:jc w:val="both"/>
        <w:rPr>
          <w:sz w:val="28"/>
          <w:szCs w:val="28"/>
        </w:rPr>
      </w:pPr>
      <w:r w:rsidRPr="00A65F49">
        <w:rPr>
          <w:color w:val="000000"/>
          <w:sz w:val="28"/>
          <w:szCs w:val="28"/>
        </w:rPr>
        <w:t xml:space="preserve">До непрямих контрзаходів, зокрема, належать ті, які спрямовані на </w:t>
      </w:r>
      <w:r w:rsidRPr="00A65F49">
        <w:rPr>
          <w:color w:val="000000"/>
          <w:spacing w:val="2"/>
          <w:sz w:val="28"/>
          <w:szCs w:val="28"/>
        </w:rPr>
        <w:t xml:space="preserve">підвищення якості життя населення, яке зазнало аварійного опромінення: </w:t>
      </w:r>
      <w:r w:rsidRPr="00A65F49">
        <w:rPr>
          <w:color w:val="000000"/>
          <w:spacing w:val="1"/>
          <w:sz w:val="28"/>
          <w:szCs w:val="28"/>
        </w:rPr>
        <w:t>введення соціально-економічних і медичних пільг та грошових компенсацій, покращення якості харчування та ін.</w:t>
      </w:r>
    </w:p>
    <w:p w14:paraId="3B8070B1" w14:textId="77777777" w:rsidR="008F31BF" w:rsidRPr="00A65F49" w:rsidRDefault="008F31BF" w:rsidP="008F31BF">
      <w:pPr>
        <w:widowControl w:val="0"/>
        <w:shd w:val="clear" w:color="auto" w:fill="FFFFFF"/>
        <w:tabs>
          <w:tab w:val="left" w:pos="1314"/>
        </w:tabs>
        <w:autoSpaceDE w:val="0"/>
        <w:autoSpaceDN w:val="0"/>
        <w:adjustRightInd w:val="0"/>
        <w:ind w:firstLine="623"/>
        <w:jc w:val="both"/>
        <w:rPr>
          <w:sz w:val="28"/>
          <w:szCs w:val="28"/>
        </w:rPr>
      </w:pPr>
      <w:r w:rsidRPr="00A65F49">
        <w:rPr>
          <w:color w:val="000000"/>
          <w:spacing w:val="1"/>
          <w:sz w:val="28"/>
          <w:szCs w:val="28"/>
        </w:rPr>
        <w:t xml:space="preserve">Залежно від масштабів і фаз радіаційної аварії, а також від </w:t>
      </w:r>
      <w:r w:rsidRPr="00A65F49">
        <w:rPr>
          <w:color w:val="000000"/>
          <w:spacing w:val="5"/>
          <w:sz w:val="28"/>
          <w:szCs w:val="28"/>
        </w:rPr>
        <w:t xml:space="preserve">рівнів прогнозних аварійних доз опромінення контрзаходи* умовно </w:t>
      </w:r>
      <w:r w:rsidRPr="00A65F49">
        <w:rPr>
          <w:color w:val="000000"/>
          <w:spacing w:val="2"/>
          <w:sz w:val="28"/>
          <w:szCs w:val="28"/>
        </w:rPr>
        <w:t>поділяються на термінові, невідкладні і довгострокові.</w:t>
      </w:r>
    </w:p>
    <w:p w14:paraId="496FF863" w14:textId="77777777" w:rsidR="008F31BF" w:rsidRPr="00A65F49" w:rsidRDefault="008F31BF" w:rsidP="008F31BF">
      <w:pPr>
        <w:widowControl w:val="0"/>
        <w:shd w:val="clear" w:color="auto" w:fill="FFFFFF"/>
        <w:autoSpaceDE w:val="0"/>
        <w:autoSpaceDN w:val="0"/>
        <w:adjustRightInd w:val="0"/>
        <w:ind w:firstLine="623"/>
        <w:jc w:val="both"/>
        <w:rPr>
          <w:sz w:val="28"/>
          <w:szCs w:val="28"/>
        </w:rPr>
      </w:pPr>
      <w:r w:rsidRPr="00A65F49">
        <w:rPr>
          <w:color w:val="000000"/>
          <w:spacing w:val="2"/>
          <w:sz w:val="28"/>
          <w:szCs w:val="28"/>
        </w:rPr>
        <w:t>Під терміном “контрзаходи” слід розуміти “прямі контрзаходи”.</w:t>
      </w:r>
    </w:p>
    <w:p w14:paraId="6798CFBF" w14:textId="77777777" w:rsidR="008F31BF" w:rsidRPr="00A65F49" w:rsidRDefault="008F31BF" w:rsidP="008F31BF">
      <w:pPr>
        <w:widowControl w:val="0"/>
        <w:shd w:val="clear" w:color="auto" w:fill="FFFFFF"/>
        <w:autoSpaceDE w:val="0"/>
        <w:autoSpaceDN w:val="0"/>
        <w:adjustRightInd w:val="0"/>
        <w:ind w:right="7" w:firstLine="623"/>
        <w:jc w:val="both"/>
        <w:rPr>
          <w:sz w:val="28"/>
          <w:szCs w:val="28"/>
        </w:rPr>
      </w:pPr>
      <w:r w:rsidRPr="00A65F49">
        <w:rPr>
          <w:color w:val="000000"/>
          <w:spacing w:val="2"/>
          <w:sz w:val="28"/>
          <w:szCs w:val="28"/>
        </w:rPr>
        <w:t xml:space="preserve">До термінових </w:t>
      </w:r>
      <w:r w:rsidRPr="00A65F49">
        <w:rPr>
          <w:color w:val="000000"/>
          <w:spacing w:val="1"/>
          <w:sz w:val="28"/>
          <w:szCs w:val="28"/>
        </w:rPr>
        <w:t>належать</w:t>
      </w:r>
      <w:r w:rsidRPr="00A65F49">
        <w:rPr>
          <w:color w:val="000000"/>
          <w:spacing w:val="2"/>
          <w:sz w:val="28"/>
          <w:szCs w:val="28"/>
        </w:rPr>
        <w:t xml:space="preserve"> такі контрзаходи, проведення яких має за </w:t>
      </w:r>
      <w:r w:rsidRPr="00A65F49">
        <w:rPr>
          <w:color w:val="000000"/>
          <w:spacing w:val="4"/>
          <w:sz w:val="28"/>
          <w:szCs w:val="28"/>
        </w:rPr>
        <w:t xml:space="preserve">мету відвернення таких рівнів доз гострого та/або хронічного опромінення </w:t>
      </w:r>
      <w:r w:rsidRPr="00A65F49">
        <w:rPr>
          <w:color w:val="000000"/>
          <w:spacing w:val="2"/>
          <w:sz w:val="28"/>
          <w:szCs w:val="28"/>
        </w:rPr>
        <w:t xml:space="preserve">осіб з населення, які створюють загрозу виникнення радіаційних ефектів, що </w:t>
      </w:r>
      <w:r w:rsidRPr="00A65F49">
        <w:rPr>
          <w:color w:val="000000"/>
          <w:spacing w:val="1"/>
          <w:sz w:val="28"/>
          <w:szCs w:val="28"/>
        </w:rPr>
        <w:t>виявляються клінічно.</w:t>
      </w:r>
    </w:p>
    <w:p w14:paraId="6C66ADCC" w14:textId="77777777" w:rsidR="008F31BF" w:rsidRPr="00A65F49" w:rsidRDefault="008F31BF" w:rsidP="008F31BF">
      <w:pPr>
        <w:widowControl w:val="0"/>
        <w:shd w:val="clear" w:color="auto" w:fill="FFFFFF"/>
        <w:autoSpaceDE w:val="0"/>
        <w:autoSpaceDN w:val="0"/>
        <w:adjustRightInd w:val="0"/>
        <w:ind w:right="18" w:firstLine="626"/>
        <w:jc w:val="both"/>
        <w:rPr>
          <w:sz w:val="28"/>
          <w:szCs w:val="28"/>
        </w:rPr>
      </w:pPr>
      <w:r w:rsidRPr="00A65F49">
        <w:rPr>
          <w:color w:val="000000"/>
          <w:spacing w:val="4"/>
          <w:sz w:val="28"/>
          <w:szCs w:val="28"/>
        </w:rPr>
        <w:t xml:space="preserve">Контрзаходи кваліфікуються як невідкладні, якщо їх реалізація </w:t>
      </w:r>
      <w:r w:rsidRPr="00A65F49">
        <w:rPr>
          <w:color w:val="000000"/>
          <w:spacing w:val="2"/>
          <w:sz w:val="28"/>
          <w:szCs w:val="28"/>
        </w:rPr>
        <w:t>спрямована на відвернення детерміністичних ефектів.</w:t>
      </w:r>
    </w:p>
    <w:p w14:paraId="3A265C07" w14:textId="77777777" w:rsidR="008F31BF" w:rsidRPr="00A65F49" w:rsidRDefault="008F31BF" w:rsidP="008F31BF">
      <w:pPr>
        <w:widowControl w:val="0"/>
        <w:shd w:val="clear" w:color="auto" w:fill="FFFFFF"/>
        <w:autoSpaceDE w:val="0"/>
        <w:autoSpaceDN w:val="0"/>
        <w:adjustRightInd w:val="0"/>
        <w:ind w:right="14" w:firstLine="623"/>
        <w:jc w:val="both"/>
        <w:rPr>
          <w:sz w:val="28"/>
          <w:szCs w:val="28"/>
        </w:rPr>
      </w:pPr>
      <w:r w:rsidRPr="00A65F49">
        <w:rPr>
          <w:color w:val="000000"/>
          <w:spacing w:val="2"/>
          <w:sz w:val="28"/>
          <w:szCs w:val="28"/>
        </w:rPr>
        <w:t xml:space="preserve">До довгострокових належать контрзаходи, спрямовані на відвернення </w:t>
      </w:r>
      <w:r w:rsidRPr="00A65F49">
        <w:rPr>
          <w:color w:val="000000"/>
          <w:spacing w:val="1"/>
          <w:sz w:val="28"/>
          <w:szCs w:val="28"/>
        </w:rPr>
        <w:t>доз короткочасного або хронічного опромінення, значення яких, як правило, нижчі від порогів індукування детерміністичних ефектів.</w:t>
      </w:r>
    </w:p>
    <w:p w14:paraId="6CA54830" w14:textId="77777777" w:rsidR="008F31BF" w:rsidRPr="00A65F49" w:rsidRDefault="008F31BF" w:rsidP="008F31BF">
      <w:pPr>
        <w:widowControl w:val="0"/>
        <w:shd w:val="clear" w:color="auto" w:fill="FFFFFF"/>
        <w:autoSpaceDE w:val="0"/>
        <w:autoSpaceDN w:val="0"/>
        <w:adjustRightInd w:val="0"/>
        <w:ind w:firstLine="619"/>
        <w:jc w:val="both"/>
        <w:rPr>
          <w:color w:val="000000"/>
          <w:sz w:val="28"/>
          <w:szCs w:val="28"/>
        </w:rPr>
      </w:pPr>
    </w:p>
    <w:p w14:paraId="1BCF5CDD" w14:textId="77777777" w:rsidR="008F31BF" w:rsidRPr="00A65F49" w:rsidRDefault="008F31BF" w:rsidP="008F31BF">
      <w:pPr>
        <w:widowControl w:val="0"/>
        <w:shd w:val="clear" w:color="auto" w:fill="FFFFFF"/>
        <w:autoSpaceDE w:val="0"/>
        <w:autoSpaceDN w:val="0"/>
        <w:adjustRightInd w:val="0"/>
        <w:ind w:firstLine="619"/>
        <w:jc w:val="both"/>
        <w:rPr>
          <w:sz w:val="28"/>
          <w:szCs w:val="28"/>
        </w:rPr>
      </w:pPr>
      <w:r w:rsidRPr="00A65F49">
        <w:rPr>
          <w:color w:val="000000"/>
          <w:sz w:val="28"/>
          <w:szCs w:val="28"/>
        </w:rPr>
        <w:t>4) Втручання.</w:t>
      </w:r>
    </w:p>
    <w:p w14:paraId="7D2A54D6" w14:textId="77777777" w:rsidR="008F31BF" w:rsidRPr="00A65F49" w:rsidRDefault="008F31BF" w:rsidP="008F31BF">
      <w:pPr>
        <w:widowControl w:val="0"/>
        <w:shd w:val="clear" w:color="auto" w:fill="FFFFFF"/>
        <w:tabs>
          <w:tab w:val="left" w:pos="1447"/>
        </w:tabs>
        <w:autoSpaceDE w:val="0"/>
        <w:autoSpaceDN w:val="0"/>
        <w:adjustRightInd w:val="0"/>
        <w:ind w:firstLine="619"/>
        <w:jc w:val="both"/>
        <w:rPr>
          <w:sz w:val="28"/>
          <w:szCs w:val="28"/>
        </w:rPr>
      </w:pPr>
      <w:r w:rsidRPr="00A65F49">
        <w:rPr>
          <w:color w:val="000000"/>
          <w:spacing w:val="3"/>
          <w:sz w:val="28"/>
          <w:szCs w:val="28"/>
        </w:rPr>
        <w:t xml:space="preserve">Основою для прийняття рішення стосовно доцільності </w:t>
      </w:r>
      <w:r w:rsidRPr="00A65F49">
        <w:rPr>
          <w:color w:val="000000"/>
          <w:spacing w:val="2"/>
          <w:sz w:val="28"/>
          <w:szCs w:val="28"/>
        </w:rPr>
        <w:t xml:space="preserve">(недоцільності) проведення того чи іншого контрзаходу є оцінка і порівняння </w:t>
      </w:r>
      <w:r w:rsidRPr="00A65F49">
        <w:rPr>
          <w:color w:val="000000"/>
          <w:spacing w:val="5"/>
          <w:sz w:val="28"/>
          <w:szCs w:val="28"/>
        </w:rPr>
        <w:t xml:space="preserve">збитку, завданого втручанням, зумовленим цим контрзаходом, з користю </w:t>
      </w:r>
      <w:r w:rsidRPr="00A65F49">
        <w:rPr>
          <w:color w:val="000000"/>
          <w:spacing w:val="2"/>
          <w:sz w:val="28"/>
          <w:szCs w:val="28"/>
        </w:rPr>
        <w:t>для здоров’я, за рахунок дози, відвернутої цим втручанням.</w:t>
      </w:r>
    </w:p>
    <w:p w14:paraId="5C058BAE" w14:textId="77777777" w:rsidR="008F31BF" w:rsidRPr="00A65F49" w:rsidRDefault="008F31BF" w:rsidP="008F31BF">
      <w:pPr>
        <w:widowControl w:val="0"/>
        <w:shd w:val="clear" w:color="auto" w:fill="FFFFFF"/>
        <w:tabs>
          <w:tab w:val="left" w:pos="1339"/>
        </w:tabs>
        <w:autoSpaceDE w:val="0"/>
        <w:autoSpaceDN w:val="0"/>
        <w:adjustRightInd w:val="0"/>
        <w:spacing w:before="4"/>
        <w:ind w:firstLine="623"/>
        <w:jc w:val="both"/>
        <w:rPr>
          <w:sz w:val="28"/>
          <w:szCs w:val="28"/>
        </w:rPr>
      </w:pPr>
      <w:r w:rsidRPr="00A65F49">
        <w:rPr>
          <w:color w:val="000000"/>
          <w:spacing w:val="2"/>
          <w:sz w:val="28"/>
          <w:szCs w:val="28"/>
        </w:rPr>
        <w:t>Кількісними критеріями, які забезпечують виконання вимог щодо втручання</w:t>
      </w:r>
      <w:r w:rsidRPr="00A65F49">
        <w:rPr>
          <w:color w:val="000000"/>
          <w:sz w:val="28"/>
          <w:szCs w:val="28"/>
        </w:rPr>
        <w:t>, є регламенти третьої групи, зокрема:</w:t>
      </w:r>
    </w:p>
    <w:p w14:paraId="5BCC6874" w14:textId="77777777" w:rsidR="008F31BF" w:rsidRPr="00A65F49" w:rsidRDefault="008F31BF" w:rsidP="008F31BF">
      <w:pPr>
        <w:widowControl w:val="0"/>
        <w:shd w:val="clear" w:color="auto" w:fill="FFFFFF"/>
        <w:tabs>
          <w:tab w:val="left" w:pos="760"/>
        </w:tabs>
        <w:autoSpaceDE w:val="0"/>
        <w:autoSpaceDN w:val="0"/>
        <w:adjustRightInd w:val="0"/>
        <w:ind w:firstLine="567"/>
        <w:jc w:val="both"/>
        <w:rPr>
          <w:color w:val="000000"/>
          <w:sz w:val="28"/>
          <w:szCs w:val="28"/>
        </w:rPr>
      </w:pPr>
      <w:r w:rsidRPr="00A65F49">
        <w:rPr>
          <w:color w:val="000000"/>
          <w:spacing w:val="-1"/>
          <w:sz w:val="28"/>
          <w:szCs w:val="28"/>
        </w:rPr>
        <w:lastRenderedPageBreak/>
        <w:t>рівні втручання;</w:t>
      </w:r>
    </w:p>
    <w:p w14:paraId="4BD0069A" w14:textId="77777777" w:rsidR="008F31BF" w:rsidRPr="00A65F49" w:rsidRDefault="008F31BF" w:rsidP="008F31BF">
      <w:pPr>
        <w:widowControl w:val="0"/>
        <w:shd w:val="clear" w:color="auto" w:fill="FFFFFF"/>
        <w:tabs>
          <w:tab w:val="left" w:pos="760"/>
        </w:tabs>
        <w:autoSpaceDE w:val="0"/>
        <w:autoSpaceDN w:val="0"/>
        <w:adjustRightInd w:val="0"/>
        <w:ind w:firstLine="567"/>
        <w:jc w:val="both"/>
        <w:rPr>
          <w:color w:val="000000"/>
          <w:sz w:val="28"/>
          <w:szCs w:val="28"/>
        </w:rPr>
      </w:pPr>
      <w:r w:rsidRPr="00A65F49">
        <w:rPr>
          <w:color w:val="000000"/>
          <w:spacing w:val="-1"/>
          <w:sz w:val="28"/>
          <w:szCs w:val="28"/>
        </w:rPr>
        <w:t>рівні дії.</w:t>
      </w:r>
    </w:p>
    <w:p w14:paraId="069A2155" w14:textId="77777777" w:rsidR="008F31BF" w:rsidRPr="00A65F49" w:rsidRDefault="008F31BF" w:rsidP="008F31BF">
      <w:pPr>
        <w:widowControl w:val="0"/>
        <w:shd w:val="clear" w:color="auto" w:fill="FFFFFF"/>
        <w:tabs>
          <w:tab w:val="left" w:pos="1339"/>
        </w:tabs>
        <w:autoSpaceDE w:val="0"/>
        <w:autoSpaceDN w:val="0"/>
        <w:adjustRightInd w:val="0"/>
        <w:ind w:firstLine="623"/>
        <w:jc w:val="both"/>
        <w:rPr>
          <w:sz w:val="28"/>
          <w:szCs w:val="28"/>
        </w:rPr>
      </w:pPr>
      <w:r w:rsidRPr="00A65F49">
        <w:rPr>
          <w:color w:val="000000"/>
          <w:spacing w:val="7"/>
          <w:sz w:val="28"/>
          <w:szCs w:val="28"/>
        </w:rPr>
        <w:t xml:space="preserve">Рівень втручання виражається у термінах відвернутої дози, </w:t>
      </w:r>
      <w:r w:rsidRPr="00A65F49">
        <w:rPr>
          <w:color w:val="000000"/>
          <w:spacing w:val="2"/>
          <w:sz w:val="28"/>
          <w:szCs w:val="28"/>
        </w:rPr>
        <w:t xml:space="preserve">тобто дози, яку передбачається відвернути за час дії контрзаходу, пов’язаного </w:t>
      </w:r>
      <w:r w:rsidRPr="00A65F49">
        <w:rPr>
          <w:color w:val="000000"/>
          <w:spacing w:val="1"/>
          <w:sz w:val="28"/>
          <w:szCs w:val="28"/>
        </w:rPr>
        <w:t>з цим втручанням.</w:t>
      </w:r>
    </w:p>
    <w:p w14:paraId="61FD761F" w14:textId="77777777" w:rsidR="008F31BF" w:rsidRPr="00A65F49" w:rsidRDefault="008F31BF" w:rsidP="008F31BF">
      <w:pPr>
        <w:widowControl w:val="0"/>
        <w:shd w:val="clear" w:color="auto" w:fill="FFFFFF"/>
        <w:autoSpaceDE w:val="0"/>
        <w:autoSpaceDN w:val="0"/>
        <w:adjustRightInd w:val="0"/>
        <w:ind w:right="4" w:firstLine="619"/>
        <w:jc w:val="both"/>
        <w:rPr>
          <w:sz w:val="28"/>
          <w:szCs w:val="28"/>
        </w:rPr>
      </w:pPr>
      <w:r w:rsidRPr="00A65F49">
        <w:rPr>
          <w:color w:val="000000"/>
          <w:spacing w:val="8"/>
          <w:sz w:val="28"/>
          <w:szCs w:val="28"/>
        </w:rPr>
        <w:t xml:space="preserve">Рівні дії є похідними величинами від рівнів втручання. Вони </w:t>
      </w:r>
      <w:r w:rsidRPr="00A65F49">
        <w:rPr>
          <w:color w:val="000000"/>
          <w:spacing w:val="5"/>
          <w:sz w:val="28"/>
          <w:szCs w:val="28"/>
        </w:rPr>
        <w:t xml:space="preserve">визначаються у вигляді таких показників радіаційної ситуації, які можуть </w:t>
      </w:r>
      <w:r w:rsidRPr="00A65F49">
        <w:rPr>
          <w:color w:val="000000"/>
          <w:sz w:val="28"/>
          <w:szCs w:val="28"/>
        </w:rPr>
        <w:t xml:space="preserve">бути виміряні: потужність поглинутої дози в повітрі на відкритій місцевості, </w:t>
      </w:r>
      <w:r w:rsidRPr="00A65F49">
        <w:rPr>
          <w:color w:val="000000"/>
          <w:spacing w:val="4"/>
          <w:sz w:val="28"/>
          <w:szCs w:val="28"/>
        </w:rPr>
        <w:t xml:space="preserve">об’ємна активність радіонуклідів в повітрі, концентрації їх в продуктах </w:t>
      </w:r>
      <w:r w:rsidRPr="00A65F49">
        <w:rPr>
          <w:color w:val="000000"/>
          <w:spacing w:val="11"/>
          <w:sz w:val="28"/>
          <w:szCs w:val="28"/>
        </w:rPr>
        <w:t xml:space="preserve">харчування, щільність випадінь радіонуклідів на ґрунт та ін., у разі </w:t>
      </w:r>
      <w:r w:rsidRPr="00A65F49">
        <w:rPr>
          <w:color w:val="000000"/>
          <w:spacing w:val="2"/>
          <w:sz w:val="28"/>
          <w:szCs w:val="28"/>
        </w:rPr>
        <w:t>перевищення яких може розглядатися питання про проведення втручання.</w:t>
      </w:r>
    </w:p>
    <w:p w14:paraId="53A95E99" w14:textId="77777777" w:rsidR="008F31BF" w:rsidRPr="00A65F49" w:rsidRDefault="008F31BF" w:rsidP="008F31BF">
      <w:pPr>
        <w:widowControl w:val="0"/>
        <w:shd w:val="clear" w:color="auto" w:fill="FFFFFF"/>
        <w:tabs>
          <w:tab w:val="left" w:pos="1339"/>
        </w:tabs>
        <w:autoSpaceDE w:val="0"/>
        <w:autoSpaceDN w:val="0"/>
        <w:adjustRightInd w:val="0"/>
        <w:ind w:firstLine="623"/>
        <w:jc w:val="both"/>
        <w:rPr>
          <w:sz w:val="28"/>
          <w:szCs w:val="28"/>
        </w:rPr>
      </w:pPr>
      <w:r w:rsidRPr="00A65F49">
        <w:rPr>
          <w:color w:val="000000"/>
          <w:spacing w:val="5"/>
          <w:sz w:val="28"/>
          <w:szCs w:val="28"/>
        </w:rPr>
        <w:t xml:space="preserve">Під час реалізації контрзаходу, як правило, відвертається не вся доза від цього аварійного джерела, а деяка її частина, тому зберігається </w:t>
      </w:r>
      <w:r w:rsidRPr="00A65F49">
        <w:rPr>
          <w:color w:val="000000"/>
          <w:spacing w:val="10"/>
          <w:sz w:val="28"/>
          <w:szCs w:val="28"/>
        </w:rPr>
        <w:t xml:space="preserve">залишковий (невідвернутий) рівень дози. В процедурі оптимізації </w:t>
      </w:r>
      <w:r w:rsidRPr="00A65F49">
        <w:rPr>
          <w:color w:val="000000"/>
          <w:sz w:val="28"/>
          <w:szCs w:val="28"/>
        </w:rPr>
        <w:t xml:space="preserve">залишковий рівень має відповідати деякій дозі опромінення, запобігання якій </w:t>
      </w:r>
      <w:r w:rsidRPr="00A65F49">
        <w:rPr>
          <w:color w:val="000000"/>
          <w:spacing w:val="5"/>
          <w:sz w:val="28"/>
          <w:szCs w:val="28"/>
        </w:rPr>
        <w:t xml:space="preserve">цим контрзаходом стає неприйнятним тому, що суттєво збільшується </w:t>
      </w:r>
      <w:r w:rsidRPr="00A65F49">
        <w:rPr>
          <w:color w:val="000000"/>
          <w:spacing w:val="-2"/>
          <w:sz w:val="28"/>
          <w:szCs w:val="28"/>
        </w:rPr>
        <w:t>збиток.</w:t>
      </w:r>
    </w:p>
    <w:p w14:paraId="239EFD88" w14:textId="77777777" w:rsidR="008F31BF" w:rsidRPr="00A65F49" w:rsidRDefault="008F31BF" w:rsidP="008F31BF">
      <w:pPr>
        <w:widowControl w:val="0"/>
        <w:shd w:val="clear" w:color="auto" w:fill="FFFFFF"/>
        <w:autoSpaceDE w:val="0"/>
        <w:autoSpaceDN w:val="0"/>
        <w:adjustRightInd w:val="0"/>
        <w:ind w:right="7" w:firstLine="605"/>
        <w:jc w:val="both"/>
        <w:rPr>
          <w:sz w:val="28"/>
          <w:szCs w:val="28"/>
        </w:rPr>
      </w:pPr>
      <w:r w:rsidRPr="00A65F49">
        <w:rPr>
          <w:color w:val="000000"/>
          <w:sz w:val="28"/>
          <w:szCs w:val="28"/>
        </w:rPr>
        <w:t xml:space="preserve">Величина прогнозованої дози для найбільш опромінених осіб з населення не повинна перевищувати таких значень, за яких можливі гострі клінічні прояви радіаційних уражень </w:t>
      </w:r>
      <w:r w:rsidRPr="00A65F49">
        <w:rPr>
          <w:b/>
          <w:bCs/>
          <w:color w:val="000000"/>
          <w:sz w:val="28"/>
          <w:szCs w:val="28"/>
        </w:rPr>
        <w:t>(додаток 2 до Положення</w:t>
      </w:r>
      <w:r w:rsidRPr="00A65F49">
        <w:rPr>
          <w:color w:val="000000"/>
          <w:sz w:val="28"/>
          <w:szCs w:val="28"/>
        </w:rPr>
        <w:t>).</w:t>
      </w:r>
    </w:p>
    <w:p w14:paraId="25711E1A" w14:textId="77777777" w:rsidR="008F31BF" w:rsidRPr="00A65F49" w:rsidRDefault="008F31BF" w:rsidP="008F31BF">
      <w:pPr>
        <w:widowControl w:val="0"/>
        <w:shd w:val="clear" w:color="auto" w:fill="FFFFFF"/>
        <w:autoSpaceDE w:val="0"/>
        <w:autoSpaceDN w:val="0"/>
        <w:adjustRightInd w:val="0"/>
        <w:ind w:right="11" w:firstLine="598"/>
        <w:jc w:val="both"/>
        <w:rPr>
          <w:sz w:val="28"/>
          <w:szCs w:val="28"/>
        </w:rPr>
      </w:pPr>
      <w:r w:rsidRPr="00A65F49">
        <w:rPr>
          <w:color w:val="000000"/>
          <w:sz w:val="28"/>
          <w:szCs w:val="28"/>
        </w:rPr>
        <w:t xml:space="preserve">5) Рівні втручання та рівні дії для термінових і невідкладних </w:t>
      </w:r>
      <w:r w:rsidRPr="00A65F49">
        <w:rPr>
          <w:color w:val="000000"/>
          <w:spacing w:val="-2"/>
          <w:sz w:val="28"/>
          <w:szCs w:val="28"/>
        </w:rPr>
        <w:t>контрзаходів.</w:t>
      </w:r>
    </w:p>
    <w:p w14:paraId="7F9CA129" w14:textId="77777777" w:rsidR="008F31BF" w:rsidRPr="00A65F49" w:rsidRDefault="008F31BF" w:rsidP="008F31BF">
      <w:pPr>
        <w:widowControl w:val="0"/>
        <w:shd w:val="clear" w:color="auto" w:fill="FFFFFF"/>
        <w:tabs>
          <w:tab w:val="left" w:pos="1357"/>
        </w:tabs>
        <w:autoSpaceDE w:val="0"/>
        <w:autoSpaceDN w:val="0"/>
        <w:adjustRightInd w:val="0"/>
        <w:ind w:firstLine="598"/>
        <w:jc w:val="both"/>
        <w:rPr>
          <w:sz w:val="28"/>
          <w:szCs w:val="28"/>
        </w:rPr>
      </w:pPr>
      <w:r w:rsidRPr="00A65F49">
        <w:rPr>
          <w:color w:val="000000"/>
          <w:spacing w:val="7"/>
          <w:sz w:val="28"/>
          <w:szCs w:val="28"/>
        </w:rPr>
        <w:t xml:space="preserve">До термінових і невідкладних протирадіаційних захисних </w:t>
      </w:r>
      <w:r w:rsidRPr="00A65F49">
        <w:rPr>
          <w:color w:val="000000"/>
          <w:sz w:val="28"/>
          <w:szCs w:val="28"/>
        </w:rPr>
        <w:t>заходів гострої фази аварії належать:</w:t>
      </w:r>
    </w:p>
    <w:p w14:paraId="36DF9A4E" w14:textId="77777777" w:rsidR="008F31BF" w:rsidRPr="00A65F49" w:rsidRDefault="008F31BF" w:rsidP="008F31BF">
      <w:pPr>
        <w:widowControl w:val="0"/>
        <w:shd w:val="clear" w:color="auto" w:fill="FFFFFF"/>
        <w:tabs>
          <w:tab w:val="left" w:pos="724"/>
        </w:tabs>
        <w:autoSpaceDE w:val="0"/>
        <w:autoSpaceDN w:val="0"/>
        <w:adjustRightInd w:val="0"/>
        <w:ind w:firstLine="567"/>
        <w:jc w:val="both"/>
        <w:rPr>
          <w:sz w:val="28"/>
          <w:szCs w:val="28"/>
        </w:rPr>
      </w:pPr>
      <w:r w:rsidRPr="00A65F49">
        <w:rPr>
          <w:color w:val="000000"/>
          <w:sz w:val="28"/>
          <w:szCs w:val="28"/>
        </w:rPr>
        <w:t>укриття населення;</w:t>
      </w:r>
    </w:p>
    <w:p w14:paraId="3B2F7848" w14:textId="77777777" w:rsidR="008F31BF" w:rsidRPr="00A65F49" w:rsidRDefault="008F31BF" w:rsidP="008F31BF">
      <w:pPr>
        <w:widowControl w:val="0"/>
        <w:shd w:val="clear" w:color="auto" w:fill="FFFFFF"/>
        <w:tabs>
          <w:tab w:val="left" w:pos="792"/>
        </w:tabs>
        <w:autoSpaceDE w:val="0"/>
        <w:autoSpaceDN w:val="0"/>
        <w:adjustRightInd w:val="0"/>
        <w:spacing w:before="4"/>
        <w:ind w:firstLine="567"/>
        <w:jc w:val="both"/>
        <w:rPr>
          <w:sz w:val="28"/>
          <w:szCs w:val="28"/>
        </w:rPr>
      </w:pPr>
      <w:r w:rsidRPr="00A65F49">
        <w:rPr>
          <w:color w:val="000000"/>
          <w:spacing w:val="6"/>
          <w:sz w:val="28"/>
          <w:szCs w:val="28"/>
        </w:rPr>
        <w:t xml:space="preserve">обмеження у режимі поведінки (обмеження часу перебування на </w:t>
      </w:r>
      <w:r w:rsidRPr="00A65F49">
        <w:rPr>
          <w:color w:val="000000"/>
          <w:spacing w:val="-1"/>
          <w:sz w:val="28"/>
          <w:szCs w:val="28"/>
        </w:rPr>
        <w:t>відкритому повітрі);</w:t>
      </w:r>
    </w:p>
    <w:p w14:paraId="272622BF" w14:textId="77777777" w:rsidR="008F31BF" w:rsidRPr="00A65F49" w:rsidRDefault="008F31BF" w:rsidP="008F31BF">
      <w:pPr>
        <w:widowControl w:val="0"/>
        <w:shd w:val="clear" w:color="auto" w:fill="FFFFFF"/>
        <w:tabs>
          <w:tab w:val="left" w:pos="727"/>
        </w:tabs>
        <w:autoSpaceDE w:val="0"/>
        <w:autoSpaceDN w:val="0"/>
        <w:adjustRightInd w:val="0"/>
        <w:ind w:firstLine="567"/>
        <w:jc w:val="both"/>
        <w:rPr>
          <w:sz w:val="28"/>
          <w:szCs w:val="28"/>
        </w:rPr>
      </w:pPr>
      <w:r w:rsidRPr="00A65F49">
        <w:rPr>
          <w:color w:val="000000"/>
          <w:spacing w:val="-2"/>
          <w:sz w:val="28"/>
          <w:szCs w:val="28"/>
        </w:rPr>
        <w:t>евакуація;</w:t>
      </w:r>
    </w:p>
    <w:p w14:paraId="7D0FC2E3" w14:textId="77777777" w:rsidR="008F31BF" w:rsidRPr="00A65F49" w:rsidRDefault="008F31BF" w:rsidP="008F31BF">
      <w:pPr>
        <w:widowControl w:val="0"/>
        <w:shd w:val="clear" w:color="auto" w:fill="FFFFFF"/>
        <w:tabs>
          <w:tab w:val="left" w:pos="850"/>
        </w:tabs>
        <w:autoSpaceDE w:val="0"/>
        <w:autoSpaceDN w:val="0"/>
        <w:adjustRightInd w:val="0"/>
        <w:ind w:firstLine="567"/>
        <w:jc w:val="both"/>
        <w:rPr>
          <w:color w:val="000000"/>
          <w:sz w:val="28"/>
          <w:szCs w:val="28"/>
        </w:rPr>
      </w:pPr>
      <w:r w:rsidRPr="00A65F49">
        <w:rPr>
          <w:color w:val="000000"/>
          <w:spacing w:val="5"/>
          <w:sz w:val="28"/>
          <w:szCs w:val="28"/>
        </w:rPr>
        <w:t xml:space="preserve">фармакологічна профілактика опромінення щитовидної залози радіоактивними ізотопами йоду з допомогою препаратів стабільного йоду </w:t>
      </w:r>
      <w:r w:rsidRPr="00A65F49">
        <w:rPr>
          <w:color w:val="000000"/>
          <w:sz w:val="28"/>
          <w:szCs w:val="28"/>
        </w:rPr>
        <w:t>(йодна профілактика);</w:t>
      </w:r>
    </w:p>
    <w:p w14:paraId="60B485EF" w14:textId="77777777" w:rsidR="008F31BF" w:rsidRPr="00A65F49" w:rsidRDefault="008F31BF" w:rsidP="008F31BF">
      <w:pPr>
        <w:widowControl w:val="0"/>
        <w:shd w:val="clear" w:color="auto" w:fill="FFFFFF"/>
        <w:tabs>
          <w:tab w:val="left" w:pos="850"/>
        </w:tabs>
        <w:autoSpaceDE w:val="0"/>
        <w:autoSpaceDN w:val="0"/>
        <w:adjustRightInd w:val="0"/>
        <w:ind w:firstLine="567"/>
        <w:jc w:val="both"/>
        <w:rPr>
          <w:color w:val="000000"/>
          <w:sz w:val="28"/>
          <w:szCs w:val="28"/>
        </w:rPr>
      </w:pPr>
      <w:r w:rsidRPr="00A65F49">
        <w:rPr>
          <w:color w:val="000000"/>
          <w:spacing w:val="5"/>
          <w:sz w:val="28"/>
          <w:szCs w:val="28"/>
        </w:rPr>
        <w:t xml:space="preserve">тимчасова заборона вживання окремих продуктів харчування </w:t>
      </w:r>
      <w:r w:rsidRPr="00A65F49">
        <w:rPr>
          <w:color w:val="000000"/>
          <w:sz w:val="28"/>
          <w:szCs w:val="28"/>
        </w:rPr>
        <w:t>місцевого виробництва і використання води з місцевих джерел.</w:t>
      </w:r>
    </w:p>
    <w:p w14:paraId="08830B41" w14:textId="77777777" w:rsidR="008F31BF" w:rsidRPr="00A65F49" w:rsidRDefault="008F31BF" w:rsidP="008F31BF">
      <w:pPr>
        <w:widowControl w:val="0"/>
        <w:shd w:val="clear" w:color="auto" w:fill="FFFFFF"/>
        <w:autoSpaceDE w:val="0"/>
        <w:autoSpaceDN w:val="0"/>
        <w:adjustRightInd w:val="0"/>
        <w:ind w:right="11" w:firstLine="601"/>
        <w:jc w:val="both"/>
        <w:rPr>
          <w:sz w:val="28"/>
          <w:szCs w:val="28"/>
        </w:rPr>
      </w:pPr>
      <w:r w:rsidRPr="00A65F49">
        <w:rPr>
          <w:color w:val="000000"/>
          <w:spacing w:val="8"/>
          <w:sz w:val="28"/>
          <w:szCs w:val="28"/>
        </w:rPr>
        <w:t xml:space="preserve">Значення рівнів втручання та/або рівнів дії для різних типів </w:t>
      </w:r>
      <w:r w:rsidRPr="00A65F49">
        <w:rPr>
          <w:color w:val="000000"/>
          <w:sz w:val="28"/>
          <w:szCs w:val="28"/>
        </w:rPr>
        <w:t>невідкладних контрзаходів наведені в додатку 3.</w:t>
      </w:r>
    </w:p>
    <w:p w14:paraId="26535F88" w14:textId="77777777" w:rsidR="008F31BF" w:rsidRPr="00A65F49" w:rsidRDefault="008F31BF" w:rsidP="008F31BF">
      <w:pPr>
        <w:widowControl w:val="0"/>
        <w:shd w:val="clear" w:color="auto" w:fill="FFFFFF"/>
        <w:tabs>
          <w:tab w:val="left" w:pos="1300"/>
        </w:tabs>
        <w:autoSpaceDE w:val="0"/>
        <w:autoSpaceDN w:val="0"/>
        <w:adjustRightInd w:val="0"/>
        <w:ind w:firstLine="567"/>
        <w:jc w:val="both"/>
        <w:rPr>
          <w:color w:val="000000"/>
          <w:sz w:val="28"/>
          <w:szCs w:val="28"/>
        </w:rPr>
      </w:pPr>
      <w:r w:rsidRPr="00A65F49">
        <w:rPr>
          <w:color w:val="000000"/>
          <w:spacing w:val="2"/>
          <w:sz w:val="28"/>
          <w:szCs w:val="28"/>
        </w:rPr>
        <w:t xml:space="preserve"> Рішення про проведення термінових і невідкладних захисних </w:t>
      </w:r>
      <w:r w:rsidRPr="00A65F49">
        <w:rPr>
          <w:color w:val="000000"/>
          <w:spacing w:val="11"/>
          <w:sz w:val="28"/>
          <w:szCs w:val="28"/>
        </w:rPr>
        <w:t xml:space="preserve">заходів мають бути прийняті не лише з урахуванням поточного стану </w:t>
      </w:r>
      <w:r w:rsidRPr="00A65F49">
        <w:rPr>
          <w:color w:val="000000"/>
          <w:spacing w:val="1"/>
          <w:sz w:val="28"/>
          <w:szCs w:val="28"/>
        </w:rPr>
        <w:t xml:space="preserve">радіаційної ситуації, але передусім базуватися на прогнозі її розвитку у </w:t>
      </w:r>
      <w:r w:rsidRPr="00A65F49">
        <w:rPr>
          <w:color w:val="000000"/>
          <w:spacing w:val="4"/>
          <w:sz w:val="28"/>
          <w:szCs w:val="28"/>
        </w:rPr>
        <w:t xml:space="preserve">зв’язку з очікуваними аварійними викидами і скидами, а також з </w:t>
      </w:r>
      <w:r w:rsidRPr="00A65F49">
        <w:rPr>
          <w:color w:val="000000"/>
          <w:sz w:val="28"/>
          <w:szCs w:val="28"/>
        </w:rPr>
        <w:t>використанням гідрометеорологічних прогнозів.</w:t>
      </w:r>
    </w:p>
    <w:p w14:paraId="6784B09B" w14:textId="77777777" w:rsidR="008F31BF" w:rsidRPr="00A65F49" w:rsidRDefault="008F31BF" w:rsidP="008F31BF">
      <w:pPr>
        <w:widowControl w:val="0"/>
        <w:shd w:val="clear" w:color="auto" w:fill="FFFFFF"/>
        <w:tabs>
          <w:tab w:val="left" w:pos="1300"/>
        </w:tabs>
        <w:autoSpaceDE w:val="0"/>
        <w:autoSpaceDN w:val="0"/>
        <w:adjustRightInd w:val="0"/>
        <w:spacing w:before="4"/>
        <w:ind w:firstLine="567"/>
        <w:jc w:val="both"/>
        <w:rPr>
          <w:color w:val="000000"/>
          <w:sz w:val="28"/>
          <w:szCs w:val="28"/>
        </w:rPr>
      </w:pPr>
      <w:r w:rsidRPr="00A65F49">
        <w:rPr>
          <w:color w:val="000000"/>
          <w:spacing w:val="2"/>
          <w:sz w:val="28"/>
          <w:szCs w:val="28"/>
        </w:rPr>
        <w:t xml:space="preserve"> Основні організаційні і технологічні характеристики, а також </w:t>
      </w:r>
      <w:r w:rsidRPr="00A65F49">
        <w:rPr>
          <w:color w:val="000000"/>
          <w:spacing w:val="8"/>
          <w:sz w:val="28"/>
          <w:szCs w:val="28"/>
        </w:rPr>
        <w:t xml:space="preserve">перелік і розміри ресурсів, необхідних для проведення термінових і </w:t>
      </w:r>
      <w:r w:rsidRPr="00A65F49">
        <w:rPr>
          <w:color w:val="000000"/>
          <w:spacing w:val="4"/>
          <w:sz w:val="28"/>
          <w:szCs w:val="28"/>
        </w:rPr>
        <w:t xml:space="preserve">невідкладних </w:t>
      </w:r>
      <w:proofErr w:type="spellStart"/>
      <w:r w:rsidRPr="00A65F49">
        <w:rPr>
          <w:color w:val="000000"/>
          <w:spacing w:val="4"/>
          <w:sz w:val="28"/>
          <w:szCs w:val="28"/>
        </w:rPr>
        <w:t>втручань</w:t>
      </w:r>
      <w:proofErr w:type="spellEnd"/>
      <w:r w:rsidRPr="00A65F49">
        <w:rPr>
          <w:color w:val="000000"/>
          <w:spacing w:val="4"/>
          <w:sz w:val="28"/>
          <w:szCs w:val="28"/>
        </w:rPr>
        <w:t xml:space="preserve"> (включаючи укриття, евакуацію і йодну </w:t>
      </w:r>
      <w:r w:rsidRPr="00A65F49">
        <w:rPr>
          <w:color w:val="000000"/>
          <w:spacing w:val="3"/>
          <w:sz w:val="28"/>
          <w:szCs w:val="28"/>
        </w:rPr>
        <w:t xml:space="preserve">профілактику), відпрацьовуються заздалегідь органами виконавчої влади та </w:t>
      </w:r>
      <w:r w:rsidRPr="00A65F49">
        <w:rPr>
          <w:color w:val="000000"/>
          <w:spacing w:val="11"/>
          <w:sz w:val="28"/>
          <w:szCs w:val="28"/>
        </w:rPr>
        <w:t xml:space="preserve">органами місцевого самоврядування на підставі прогнозу та сценарію </w:t>
      </w:r>
      <w:r w:rsidRPr="00A65F49">
        <w:rPr>
          <w:color w:val="000000"/>
          <w:spacing w:val="8"/>
          <w:sz w:val="28"/>
          <w:szCs w:val="28"/>
        </w:rPr>
        <w:t xml:space="preserve">гіпотетичних комунальних аварій у вигляді плану радіаційного захисту </w:t>
      </w:r>
      <w:r w:rsidRPr="00A65F49">
        <w:rPr>
          <w:color w:val="000000"/>
          <w:sz w:val="28"/>
          <w:szCs w:val="28"/>
        </w:rPr>
        <w:lastRenderedPageBreak/>
        <w:t xml:space="preserve">населення і території. У зазначених планах визначаються рівні втручання і дії, встановлені </w:t>
      </w:r>
      <w:r w:rsidRPr="00A65F49">
        <w:rPr>
          <w:color w:val="000000"/>
          <w:spacing w:val="5"/>
          <w:sz w:val="28"/>
          <w:szCs w:val="28"/>
        </w:rPr>
        <w:t>НРБУ-97/Д-2000</w:t>
      </w:r>
      <w:r w:rsidRPr="00A65F49">
        <w:rPr>
          <w:color w:val="000000"/>
          <w:sz w:val="28"/>
          <w:szCs w:val="28"/>
        </w:rPr>
        <w:t xml:space="preserve">. До планів слід також включити значення рівнів дії для </w:t>
      </w:r>
      <w:r w:rsidRPr="00A65F49">
        <w:rPr>
          <w:color w:val="000000"/>
          <w:spacing w:val="7"/>
          <w:sz w:val="28"/>
          <w:szCs w:val="28"/>
        </w:rPr>
        <w:t xml:space="preserve">таких контрзаходів, як вилучення і заміна різних продуктів харчування і </w:t>
      </w:r>
      <w:r w:rsidRPr="00A65F49">
        <w:rPr>
          <w:color w:val="000000"/>
          <w:spacing w:val="-2"/>
          <w:sz w:val="28"/>
          <w:szCs w:val="28"/>
        </w:rPr>
        <w:t>питної води.</w:t>
      </w:r>
    </w:p>
    <w:p w14:paraId="68782018" w14:textId="77777777" w:rsidR="008F31BF" w:rsidRPr="00A65F49" w:rsidRDefault="008F31BF" w:rsidP="008F31BF">
      <w:pPr>
        <w:widowControl w:val="0"/>
        <w:tabs>
          <w:tab w:val="left" w:pos="1300"/>
        </w:tabs>
        <w:autoSpaceDE w:val="0"/>
        <w:autoSpaceDN w:val="0"/>
        <w:adjustRightInd w:val="0"/>
        <w:ind w:firstLine="567"/>
        <w:jc w:val="both"/>
        <w:rPr>
          <w:color w:val="000000"/>
          <w:sz w:val="28"/>
          <w:szCs w:val="28"/>
        </w:rPr>
      </w:pPr>
      <w:r w:rsidRPr="00A65F49">
        <w:rPr>
          <w:color w:val="000000"/>
          <w:spacing w:val="6"/>
          <w:sz w:val="28"/>
          <w:szCs w:val="28"/>
        </w:rPr>
        <w:t xml:space="preserve"> В умовах гострого дефіциту продуктів харчування і питної </w:t>
      </w:r>
      <w:r w:rsidRPr="00A65F49">
        <w:rPr>
          <w:color w:val="000000"/>
          <w:spacing w:val="2"/>
          <w:sz w:val="28"/>
          <w:szCs w:val="28"/>
        </w:rPr>
        <w:t xml:space="preserve">води чи будь-яких інших складних соціально-економічних обставин можуть </w:t>
      </w:r>
      <w:r w:rsidRPr="00A65F49">
        <w:rPr>
          <w:color w:val="000000"/>
          <w:sz w:val="28"/>
          <w:szCs w:val="28"/>
        </w:rPr>
        <w:t xml:space="preserve">бути використані більш високі рівні дії, ніж наведені в таблиці додатка 3, для </w:t>
      </w:r>
      <w:r w:rsidRPr="00A65F49">
        <w:rPr>
          <w:color w:val="000000"/>
          <w:spacing w:val="5"/>
          <w:sz w:val="28"/>
          <w:szCs w:val="28"/>
        </w:rPr>
        <w:t xml:space="preserve">вилучення радіоактивно забруднених продуктів харчування і питної води. Проте подібні рішення мають бути обґрунтовані застосуванням процедур виправданості і оптимізації втручання та узгоджені з органами </w:t>
      </w:r>
      <w:proofErr w:type="spellStart"/>
      <w:r w:rsidRPr="00A65F49">
        <w:rPr>
          <w:sz w:val="28"/>
          <w:szCs w:val="28"/>
        </w:rPr>
        <w:t>Держпродспоживслужби</w:t>
      </w:r>
      <w:proofErr w:type="spellEnd"/>
      <w:r w:rsidRPr="00A65F49">
        <w:rPr>
          <w:sz w:val="28"/>
          <w:szCs w:val="28"/>
        </w:rPr>
        <w:t xml:space="preserve"> України</w:t>
      </w:r>
      <w:r w:rsidRPr="00A65F49">
        <w:rPr>
          <w:color w:val="000000"/>
          <w:sz w:val="28"/>
          <w:szCs w:val="28"/>
        </w:rPr>
        <w:t>.</w:t>
      </w:r>
    </w:p>
    <w:p w14:paraId="6374273C" w14:textId="77777777" w:rsidR="008F31BF" w:rsidRPr="00A65F49" w:rsidRDefault="008F31BF" w:rsidP="008F31BF">
      <w:pPr>
        <w:widowControl w:val="0"/>
        <w:shd w:val="clear" w:color="auto" w:fill="FFFFFF"/>
        <w:autoSpaceDE w:val="0"/>
        <w:autoSpaceDN w:val="0"/>
        <w:adjustRightInd w:val="0"/>
        <w:spacing w:before="7"/>
        <w:ind w:firstLine="567"/>
        <w:jc w:val="both"/>
        <w:rPr>
          <w:color w:val="000000"/>
          <w:sz w:val="28"/>
          <w:szCs w:val="28"/>
        </w:rPr>
      </w:pPr>
      <w:r w:rsidRPr="00A65F49">
        <w:rPr>
          <w:color w:val="000000"/>
          <w:sz w:val="28"/>
          <w:szCs w:val="28"/>
        </w:rPr>
        <w:tab/>
        <w:t>6) Рівні втручання і рівні дії для довгострокових контрзаходів.</w:t>
      </w:r>
    </w:p>
    <w:p w14:paraId="7A1225ED" w14:textId="77777777" w:rsidR="008F31BF" w:rsidRPr="00A65F49" w:rsidRDefault="008F31BF" w:rsidP="008F31BF">
      <w:pPr>
        <w:widowControl w:val="0"/>
        <w:shd w:val="clear" w:color="auto" w:fill="FFFFFF"/>
        <w:autoSpaceDE w:val="0"/>
        <w:autoSpaceDN w:val="0"/>
        <w:adjustRightInd w:val="0"/>
        <w:spacing w:before="7"/>
        <w:ind w:firstLine="567"/>
        <w:jc w:val="both"/>
        <w:rPr>
          <w:sz w:val="28"/>
          <w:szCs w:val="28"/>
        </w:rPr>
      </w:pPr>
      <w:r w:rsidRPr="00A65F49">
        <w:rPr>
          <w:color w:val="000000"/>
          <w:sz w:val="28"/>
          <w:szCs w:val="28"/>
        </w:rPr>
        <w:t xml:space="preserve">До довгострокових контрзаходів (додаток 3), які можуть </w:t>
      </w:r>
      <w:r w:rsidRPr="00A65F49">
        <w:rPr>
          <w:color w:val="000000"/>
          <w:spacing w:val="1"/>
          <w:sz w:val="28"/>
          <w:szCs w:val="28"/>
        </w:rPr>
        <w:t>здійснюватися і на ранній, і на пізній фазах аварії, належать:</w:t>
      </w:r>
    </w:p>
    <w:p w14:paraId="2545DBFA" w14:textId="77777777" w:rsidR="008F31BF" w:rsidRPr="00A65F49" w:rsidRDefault="008F31BF" w:rsidP="008F31BF">
      <w:pPr>
        <w:widowControl w:val="0"/>
        <w:shd w:val="clear" w:color="auto" w:fill="FFFFFF"/>
        <w:tabs>
          <w:tab w:val="left" w:pos="731"/>
        </w:tabs>
        <w:autoSpaceDE w:val="0"/>
        <w:autoSpaceDN w:val="0"/>
        <w:adjustRightInd w:val="0"/>
        <w:ind w:firstLine="567"/>
        <w:jc w:val="both"/>
        <w:rPr>
          <w:color w:val="000000"/>
          <w:sz w:val="28"/>
          <w:szCs w:val="28"/>
        </w:rPr>
      </w:pPr>
      <w:r w:rsidRPr="00A65F49">
        <w:rPr>
          <w:color w:val="000000"/>
          <w:spacing w:val="2"/>
          <w:sz w:val="28"/>
          <w:szCs w:val="28"/>
        </w:rPr>
        <w:t>тимчасове відселення;</w:t>
      </w:r>
    </w:p>
    <w:p w14:paraId="0414C870" w14:textId="77777777" w:rsidR="008F31BF" w:rsidRPr="00A65F49" w:rsidRDefault="008F31BF" w:rsidP="008F31BF">
      <w:pPr>
        <w:widowControl w:val="0"/>
        <w:shd w:val="clear" w:color="auto" w:fill="FFFFFF"/>
        <w:tabs>
          <w:tab w:val="left" w:pos="731"/>
        </w:tabs>
        <w:autoSpaceDE w:val="0"/>
        <w:autoSpaceDN w:val="0"/>
        <w:adjustRightInd w:val="0"/>
        <w:ind w:firstLine="567"/>
        <w:jc w:val="both"/>
        <w:rPr>
          <w:color w:val="000000"/>
          <w:sz w:val="28"/>
          <w:szCs w:val="28"/>
        </w:rPr>
      </w:pPr>
      <w:r w:rsidRPr="00A65F49">
        <w:rPr>
          <w:color w:val="000000"/>
          <w:spacing w:val="1"/>
          <w:sz w:val="28"/>
          <w:szCs w:val="28"/>
        </w:rPr>
        <w:t>переселення (на постійне місце проживання);</w:t>
      </w:r>
    </w:p>
    <w:p w14:paraId="2C5A1029" w14:textId="77777777" w:rsidR="008F31BF" w:rsidRPr="00A65F49" w:rsidRDefault="008F31BF" w:rsidP="008F31BF">
      <w:pPr>
        <w:widowControl w:val="0"/>
        <w:shd w:val="clear" w:color="auto" w:fill="FFFFFF"/>
        <w:tabs>
          <w:tab w:val="left" w:pos="803"/>
        </w:tabs>
        <w:autoSpaceDE w:val="0"/>
        <w:autoSpaceDN w:val="0"/>
        <w:adjustRightInd w:val="0"/>
        <w:ind w:firstLine="567"/>
        <w:jc w:val="both"/>
        <w:rPr>
          <w:sz w:val="28"/>
          <w:szCs w:val="28"/>
        </w:rPr>
      </w:pPr>
      <w:r w:rsidRPr="00A65F49">
        <w:rPr>
          <w:color w:val="000000"/>
          <w:spacing w:val="7"/>
          <w:sz w:val="28"/>
          <w:szCs w:val="28"/>
        </w:rPr>
        <w:t xml:space="preserve">обмеження вживання радіоактивно забруднених води і продуктів </w:t>
      </w:r>
      <w:r w:rsidRPr="00A65F49">
        <w:rPr>
          <w:color w:val="000000"/>
          <w:sz w:val="28"/>
          <w:szCs w:val="28"/>
        </w:rPr>
        <w:t>харчування;</w:t>
      </w:r>
    </w:p>
    <w:p w14:paraId="162AB376" w14:textId="77777777" w:rsidR="008F31BF" w:rsidRPr="00A65F49" w:rsidRDefault="008F31BF" w:rsidP="008F31BF">
      <w:pPr>
        <w:widowControl w:val="0"/>
        <w:shd w:val="clear" w:color="auto" w:fill="FFFFFF"/>
        <w:tabs>
          <w:tab w:val="left" w:pos="738"/>
        </w:tabs>
        <w:autoSpaceDE w:val="0"/>
        <w:autoSpaceDN w:val="0"/>
        <w:adjustRightInd w:val="0"/>
        <w:ind w:firstLine="567"/>
        <w:jc w:val="both"/>
        <w:rPr>
          <w:color w:val="000000"/>
          <w:sz w:val="28"/>
          <w:szCs w:val="28"/>
        </w:rPr>
      </w:pPr>
      <w:r w:rsidRPr="00A65F49">
        <w:rPr>
          <w:color w:val="000000"/>
          <w:spacing w:val="1"/>
          <w:sz w:val="28"/>
          <w:szCs w:val="28"/>
        </w:rPr>
        <w:t>дезактивація територій;</w:t>
      </w:r>
    </w:p>
    <w:p w14:paraId="7F33830A" w14:textId="77777777" w:rsidR="008F31BF" w:rsidRPr="00A65F49" w:rsidRDefault="008F31BF" w:rsidP="008F31BF">
      <w:pPr>
        <w:widowControl w:val="0"/>
        <w:shd w:val="clear" w:color="auto" w:fill="FFFFFF"/>
        <w:tabs>
          <w:tab w:val="left" w:pos="738"/>
        </w:tabs>
        <w:autoSpaceDE w:val="0"/>
        <w:autoSpaceDN w:val="0"/>
        <w:adjustRightInd w:val="0"/>
        <w:ind w:firstLine="567"/>
        <w:jc w:val="both"/>
        <w:rPr>
          <w:color w:val="000000"/>
          <w:sz w:val="28"/>
          <w:szCs w:val="28"/>
        </w:rPr>
      </w:pPr>
      <w:r w:rsidRPr="00A65F49">
        <w:rPr>
          <w:color w:val="000000"/>
          <w:spacing w:val="1"/>
          <w:sz w:val="28"/>
          <w:szCs w:val="28"/>
        </w:rPr>
        <w:t>різноманітні сільськогосподарські контрзаходи;</w:t>
      </w:r>
    </w:p>
    <w:p w14:paraId="76371A47" w14:textId="77777777" w:rsidR="008F31BF" w:rsidRPr="00A65F49" w:rsidRDefault="008F31BF" w:rsidP="008F31BF">
      <w:pPr>
        <w:widowControl w:val="0"/>
        <w:shd w:val="clear" w:color="auto" w:fill="FFFFFF"/>
        <w:autoSpaceDE w:val="0"/>
        <w:autoSpaceDN w:val="0"/>
        <w:adjustRightInd w:val="0"/>
        <w:ind w:right="40" w:firstLine="567"/>
        <w:jc w:val="both"/>
        <w:rPr>
          <w:sz w:val="28"/>
          <w:szCs w:val="28"/>
        </w:rPr>
      </w:pPr>
      <w:r w:rsidRPr="00A65F49">
        <w:rPr>
          <w:color w:val="000000"/>
          <w:spacing w:val="6"/>
          <w:sz w:val="28"/>
          <w:szCs w:val="28"/>
        </w:rPr>
        <w:t xml:space="preserve">інші контрзаходи (гідрологічні, включаючи </w:t>
      </w:r>
      <w:proofErr w:type="spellStart"/>
      <w:r w:rsidRPr="00A65F49">
        <w:rPr>
          <w:color w:val="000000"/>
          <w:spacing w:val="6"/>
          <w:sz w:val="28"/>
          <w:szCs w:val="28"/>
        </w:rPr>
        <w:t>протиповеневі</w:t>
      </w:r>
      <w:proofErr w:type="spellEnd"/>
      <w:r w:rsidRPr="00A65F49">
        <w:rPr>
          <w:color w:val="000000"/>
          <w:spacing w:val="6"/>
          <w:sz w:val="28"/>
          <w:szCs w:val="28"/>
        </w:rPr>
        <w:t xml:space="preserve">, </w:t>
      </w:r>
      <w:r w:rsidRPr="00A65F49">
        <w:rPr>
          <w:color w:val="000000"/>
          <w:spacing w:val="3"/>
          <w:sz w:val="28"/>
          <w:szCs w:val="28"/>
        </w:rPr>
        <w:t xml:space="preserve">обмеження, пов’язані з лісокористуванням, полюванням, рибною ловлею та </w:t>
      </w:r>
      <w:r w:rsidRPr="00A65F49">
        <w:rPr>
          <w:color w:val="000000"/>
          <w:spacing w:val="-4"/>
          <w:sz w:val="28"/>
          <w:szCs w:val="28"/>
        </w:rPr>
        <w:t>ін.).</w:t>
      </w:r>
    </w:p>
    <w:p w14:paraId="3AF81B8A" w14:textId="77777777" w:rsidR="008F31BF" w:rsidRPr="00A65F49" w:rsidRDefault="008F31BF" w:rsidP="008F31BF">
      <w:pPr>
        <w:widowControl w:val="0"/>
        <w:shd w:val="clear" w:color="auto" w:fill="FFFFFF"/>
        <w:tabs>
          <w:tab w:val="left" w:pos="1386"/>
        </w:tabs>
        <w:autoSpaceDE w:val="0"/>
        <w:autoSpaceDN w:val="0"/>
        <w:adjustRightInd w:val="0"/>
        <w:ind w:firstLine="567"/>
        <w:jc w:val="both"/>
        <w:rPr>
          <w:color w:val="000000"/>
          <w:sz w:val="28"/>
          <w:szCs w:val="28"/>
        </w:rPr>
      </w:pPr>
      <w:r w:rsidRPr="00A65F49">
        <w:rPr>
          <w:color w:val="000000"/>
          <w:spacing w:val="6"/>
          <w:sz w:val="28"/>
          <w:szCs w:val="28"/>
        </w:rPr>
        <w:t xml:space="preserve"> Сільськогосподарські, гідротехнічні та інші індустріально - </w:t>
      </w:r>
      <w:r w:rsidRPr="00A65F49">
        <w:rPr>
          <w:color w:val="000000"/>
          <w:spacing w:val="5"/>
          <w:sz w:val="28"/>
          <w:szCs w:val="28"/>
        </w:rPr>
        <w:t xml:space="preserve">технічні контрзаходи повинні розглядатися лише після повного завершення </w:t>
      </w:r>
      <w:r w:rsidRPr="00A65F49">
        <w:rPr>
          <w:color w:val="000000"/>
          <w:spacing w:val="7"/>
          <w:sz w:val="28"/>
          <w:szCs w:val="28"/>
        </w:rPr>
        <w:t xml:space="preserve">аварійного радіоактивного забруднення території, включаючи водойми, з </w:t>
      </w:r>
      <w:r w:rsidRPr="00A65F49">
        <w:rPr>
          <w:color w:val="000000"/>
          <w:spacing w:val="1"/>
          <w:sz w:val="28"/>
          <w:szCs w:val="28"/>
        </w:rPr>
        <w:t>урахуванням результатів детального радіаційного моніторингу.</w:t>
      </w:r>
    </w:p>
    <w:p w14:paraId="5B455FD0" w14:textId="77777777" w:rsidR="008F31BF" w:rsidRPr="00A65F49" w:rsidRDefault="008F31BF" w:rsidP="008F31BF">
      <w:pPr>
        <w:widowControl w:val="0"/>
        <w:shd w:val="clear" w:color="auto" w:fill="FFFFFF"/>
        <w:tabs>
          <w:tab w:val="left" w:pos="1386"/>
        </w:tabs>
        <w:autoSpaceDE w:val="0"/>
        <w:autoSpaceDN w:val="0"/>
        <w:adjustRightInd w:val="0"/>
        <w:ind w:firstLine="567"/>
        <w:jc w:val="both"/>
        <w:rPr>
          <w:color w:val="000000"/>
          <w:sz w:val="28"/>
          <w:szCs w:val="28"/>
        </w:rPr>
      </w:pPr>
      <w:r w:rsidRPr="00A65F49">
        <w:rPr>
          <w:color w:val="000000"/>
          <w:spacing w:val="15"/>
          <w:sz w:val="28"/>
          <w:szCs w:val="28"/>
        </w:rPr>
        <w:t xml:space="preserve"> Необхідно вжити всіх заходів для отримання оцінок доз </w:t>
      </w:r>
      <w:r w:rsidRPr="00A65F49">
        <w:rPr>
          <w:color w:val="000000"/>
          <w:sz w:val="28"/>
          <w:szCs w:val="28"/>
        </w:rPr>
        <w:t xml:space="preserve">опромінення, якого зазнали особи з населення, за період до проведення </w:t>
      </w:r>
      <w:r w:rsidRPr="00A65F49">
        <w:rPr>
          <w:color w:val="000000"/>
          <w:spacing w:val="8"/>
          <w:sz w:val="28"/>
          <w:szCs w:val="28"/>
        </w:rPr>
        <w:t xml:space="preserve">втручання, а також оцінок доз прогнозного опромінення, якщо прийнято </w:t>
      </w:r>
      <w:r w:rsidRPr="00A65F49">
        <w:rPr>
          <w:color w:val="000000"/>
          <w:spacing w:val="1"/>
          <w:sz w:val="28"/>
          <w:szCs w:val="28"/>
        </w:rPr>
        <w:t>рішення про відмову від будь-якого довгострокового контрзаходу. Результати цих оцінок мають бути загальнодоступними.</w:t>
      </w:r>
    </w:p>
    <w:p w14:paraId="0F7990DF" w14:textId="77777777" w:rsidR="008F31BF" w:rsidRPr="00A65F49" w:rsidRDefault="008F31BF" w:rsidP="008F31BF">
      <w:pPr>
        <w:widowControl w:val="0"/>
        <w:shd w:val="clear" w:color="auto" w:fill="FFFFFF"/>
        <w:tabs>
          <w:tab w:val="left" w:pos="1325"/>
        </w:tabs>
        <w:autoSpaceDE w:val="0"/>
        <w:autoSpaceDN w:val="0"/>
        <w:adjustRightInd w:val="0"/>
        <w:ind w:firstLine="567"/>
        <w:jc w:val="both"/>
        <w:rPr>
          <w:sz w:val="28"/>
          <w:szCs w:val="28"/>
        </w:rPr>
      </w:pPr>
      <w:r w:rsidRPr="00A65F49">
        <w:rPr>
          <w:color w:val="000000"/>
          <w:spacing w:val="3"/>
          <w:sz w:val="28"/>
          <w:szCs w:val="28"/>
        </w:rPr>
        <w:t xml:space="preserve">Оцінки доз повинні базуватися на результатах усієї доступної </w:t>
      </w:r>
      <w:r w:rsidRPr="00A65F49">
        <w:rPr>
          <w:color w:val="000000"/>
          <w:spacing w:val="5"/>
          <w:sz w:val="28"/>
          <w:szCs w:val="28"/>
        </w:rPr>
        <w:t xml:space="preserve">інформації і постійно </w:t>
      </w:r>
      <w:proofErr w:type="spellStart"/>
      <w:r w:rsidRPr="00A65F49">
        <w:rPr>
          <w:color w:val="000000"/>
          <w:spacing w:val="5"/>
          <w:sz w:val="28"/>
          <w:szCs w:val="28"/>
        </w:rPr>
        <w:t>уточнюватися</w:t>
      </w:r>
      <w:proofErr w:type="spellEnd"/>
      <w:r w:rsidRPr="00A65F49">
        <w:rPr>
          <w:color w:val="000000"/>
          <w:spacing w:val="5"/>
          <w:sz w:val="28"/>
          <w:szCs w:val="28"/>
        </w:rPr>
        <w:t xml:space="preserve"> з отриманням нових, уточнених та/або </w:t>
      </w:r>
      <w:r w:rsidRPr="00A65F49">
        <w:rPr>
          <w:color w:val="000000"/>
          <w:spacing w:val="1"/>
          <w:sz w:val="28"/>
          <w:szCs w:val="28"/>
        </w:rPr>
        <w:t>розширених даних радіаційного моніторингу.</w:t>
      </w:r>
    </w:p>
    <w:p w14:paraId="45B77A7A" w14:textId="77777777" w:rsidR="008F31BF" w:rsidRPr="00A65F49" w:rsidRDefault="008F31BF" w:rsidP="008F31BF">
      <w:pPr>
        <w:widowControl w:val="0"/>
        <w:shd w:val="clear" w:color="auto" w:fill="FFFFFF"/>
        <w:autoSpaceDE w:val="0"/>
        <w:autoSpaceDN w:val="0"/>
        <w:adjustRightInd w:val="0"/>
        <w:ind w:firstLine="616"/>
        <w:jc w:val="both"/>
        <w:rPr>
          <w:sz w:val="28"/>
          <w:szCs w:val="28"/>
        </w:rPr>
      </w:pPr>
      <w:r w:rsidRPr="00A65F49">
        <w:rPr>
          <w:color w:val="000000"/>
          <w:sz w:val="28"/>
          <w:szCs w:val="28"/>
        </w:rPr>
        <w:t>7) Припинення втручання.</w:t>
      </w:r>
    </w:p>
    <w:p w14:paraId="2AE26E64" w14:textId="77777777" w:rsidR="008F31BF" w:rsidRPr="00A65F49" w:rsidRDefault="008F31BF" w:rsidP="008F31BF">
      <w:pPr>
        <w:widowControl w:val="0"/>
        <w:shd w:val="clear" w:color="auto" w:fill="FFFFFF"/>
        <w:autoSpaceDE w:val="0"/>
        <w:autoSpaceDN w:val="0"/>
        <w:adjustRightInd w:val="0"/>
        <w:ind w:right="29" w:firstLine="567"/>
        <w:jc w:val="both"/>
        <w:rPr>
          <w:sz w:val="28"/>
          <w:szCs w:val="28"/>
        </w:rPr>
      </w:pPr>
      <w:r w:rsidRPr="00A65F49">
        <w:rPr>
          <w:color w:val="000000"/>
          <w:spacing w:val="2"/>
          <w:sz w:val="28"/>
          <w:szCs w:val="28"/>
        </w:rPr>
        <w:t xml:space="preserve">Будь-який довгостроковий контрзахід має бути призупинений, коли </w:t>
      </w:r>
      <w:r w:rsidRPr="00A65F49">
        <w:rPr>
          <w:color w:val="000000"/>
          <w:spacing w:val="8"/>
          <w:sz w:val="28"/>
          <w:szCs w:val="28"/>
        </w:rPr>
        <w:t xml:space="preserve">оцінки доз показують, що подальше його продовження невиправдане, </w:t>
      </w:r>
      <w:r w:rsidRPr="00A65F49">
        <w:rPr>
          <w:color w:val="000000"/>
          <w:sz w:val="28"/>
          <w:szCs w:val="28"/>
        </w:rPr>
        <w:t xml:space="preserve">оскільки величина невідвернутого залишкового рівня дози виявляється нижчою від </w:t>
      </w:r>
      <w:r w:rsidRPr="00A65F49">
        <w:rPr>
          <w:color w:val="000000"/>
          <w:spacing w:val="-1"/>
          <w:sz w:val="28"/>
          <w:szCs w:val="28"/>
        </w:rPr>
        <w:t>прийнятної.</w:t>
      </w:r>
    </w:p>
    <w:p w14:paraId="4BB1C486" w14:textId="77777777" w:rsidR="008F31BF" w:rsidRPr="00A65F49" w:rsidRDefault="008F31BF" w:rsidP="008F31BF">
      <w:pPr>
        <w:widowControl w:val="0"/>
        <w:shd w:val="clear" w:color="auto" w:fill="FFFFFF"/>
        <w:autoSpaceDE w:val="0"/>
        <w:autoSpaceDN w:val="0"/>
        <w:adjustRightInd w:val="0"/>
        <w:ind w:right="25" w:firstLine="567"/>
        <w:jc w:val="both"/>
        <w:rPr>
          <w:sz w:val="28"/>
          <w:szCs w:val="28"/>
        </w:rPr>
      </w:pPr>
      <w:r w:rsidRPr="00A65F49">
        <w:rPr>
          <w:color w:val="000000"/>
          <w:spacing w:val="5"/>
          <w:sz w:val="28"/>
          <w:szCs w:val="28"/>
        </w:rPr>
        <w:t>НРБУ-97/Д-2000</w:t>
      </w:r>
      <w:r w:rsidRPr="00A65F49">
        <w:rPr>
          <w:color w:val="000000"/>
          <w:spacing w:val="2"/>
          <w:sz w:val="28"/>
          <w:szCs w:val="28"/>
        </w:rPr>
        <w:t xml:space="preserve"> встановлено такий залишковий прийнятний сумарний </w:t>
      </w:r>
      <w:r w:rsidRPr="00A65F49">
        <w:rPr>
          <w:color w:val="000000"/>
          <w:spacing w:val="1"/>
          <w:sz w:val="28"/>
          <w:szCs w:val="28"/>
        </w:rPr>
        <w:t>рівень зовнішнього і внутрішнього опромінення:</w:t>
      </w:r>
    </w:p>
    <w:p w14:paraId="7DCD2C7B" w14:textId="77777777" w:rsidR="008F31BF" w:rsidRPr="00A65F49" w:rsidRDefault="008F31BF" w:rsidP="008F31BF">
      <w:pPr>
        <w:widowControl w:val="0"/>
        <w:shd w:val="clear" w:color="auto" w:fill="FFFFFF"/>
        <w:tabs>
          <w:tab w:val="left" w:pos="738"/>
        </w:tabs>
        <w:autoSpaceDE w:val="0"/>
        <w:autoSpaceDN w:val="0"/>
        <w:adjustRightInd w:val="0"/>
        <w:ind w:firstLine="567"/>
        <w:jc w:val="both"/>
        <w:rPr>
          <w:color w:val="000000"/>
          <w:sz w:val="28"/>
          <w:szCs w:val="28"/>
        </w:rPr>
      </w:pPr>
      <w:r w:rsidRPr="00A65F49">
        <w:rPr>
          <w:color w:val="000000"/>
          <w:sz w:val="28"/>
          <w:szCs w:val="28"/>
        </w:rPr>
        <w:t xml:space="preserve">1 </w:t>
      </w:r>
      <w:proofErr w:type="spellStart"/>
      <w:r w:rsidRPr="00A65F49">
        <w:rPr>
          <w:color w:val="000000"/>
          <w:sz w:val="28"/>
          <w:szCs w:val="28"/>
        </w:rPr>
        <w:t>мЗв</w:t>
      </w:r>
      <w:proofErr w:type="spellEnd"/>
      <w:r w:rsidRPr="00A65F49">
        <w:rPr>
          <w:color w:val="000000"/>
          <w:sz w:val="28"/>
          <w:szCs w:val="28"/>
        </w:rPr>
        <w:t xml:space="preserve"> за рік для хронічного опромінення тривалістю більше 10 років;</w:t>
      </w:r>
    </w:p>
    <w:p w14:paraId="433068CA" w14:textId="77777777" w:rsidR="008F31BF" w:rsidRPr="00A65F49" w:rsidRDefault="008F31BF" w:rsidP="008F31BF">
      <w:pPr>
        <w:widowControl w:val="0"/>
        <w:shd w:val="clear" w:color="auto" w:fill="FFFFFF"/>
        <w:tabs>
          <w:tab w:val="left" w:pos="738"/>
        </w:tabs>
        <w:autoSpaceDE w:val="0"/>
        <w:autoSpaceDN w:val="0"/>
        <w:adjustRightInd w:val="0"/>
        <w:ind w:firstLine="567"/>
        <w:jc w:val="both"/>
        <w:rPr>
          <w:color w:val="000000"/>
          <w:sz w:val="28"/>
          <w:szCs w:val="28"/>
        </w:rPr>
      </w:pPr>
      <w:r w:rsidRPr="00A65F49">
        <w:rPr>
          <w:color w:val="000000"/>
          <w:sz w:val="28"/>
          <w:szCs w:val="28"/>
        </w:rPr>
        <w:t xml:space="preserve">5 </w:t>
      </w:r>
      <w:proofErr w:type="spellStart"/>
      <w:r w:rsidRPr="00A65F49">
        <w:rPr>
          <w:color w:val="000000"/>
          <w:sz w:val="28"/>
          <w:szCs w:val="28"/>
        </w:rPr>
        <w:t>мЗв</w:t>
      </w:r>
      <w:proofErr w:type="spellEnd"/>
      <w:r w:rsidRPr="00A65F49">
        <w:rPr>
          <w:color w:val="000000"/>
          <w:sz w:val="28"/>
          <w:szCs w:val="28"/>
        </w:rPr>
        <w:t xml:space="preserve"> сумарно за перші два роки;</w:t>
      </w:r>
    </w:p>
    <w:p w14:paraId="3330DBD5" w14:textId="77777777" w:rsidR="008F31BF" w:rsidRPr="00A65F49" w:rsidRDefault="008F31BF" w:rsidP="008F31BF">
      <w:pPr>
        <w:widowControl w:val="0"/>
        <w:shd w:val="clear" w:color="auto" w:fill="FFFFFF"/>
        <w:tabs>
          <w:tab w:val="left" w:pos="788"/>
        </w:tabs>
        <w:autoSpaceDE w:val="0"/>
        <w:autoSpaceDN w:val="0"/>
        <w:adjustRightInd w:val="0"/>
        <w:ind w:firstLine="567"/>
        <w:jc w:val="both"/>
        <w:rPr>
          <w:sz w:val="28"/>
          <w:szCs w:val="28"/>
        </w:rPr>
      </w:pPr>
      <w:r w:rsidRPr="00A65F49">
        <w:rPr>
          <w:color w:val="000000"/>
          <w:sz w:val="28"/>
          <w:szCs w:val="28"/>
        </w:rPr>
        <w:t xml:space="preserve">15 </w:t>
      </w:r>
      <w:proofErr w:type="spellStart"/>
      <w:r w:rsidRPr="00A65F49">
        <w:rPr>
          <w:color w:val="000000"/>
          <w:sz w:val="28"/>
          <w:szCs w:val="28"/>
        </w:rPr>
        <w:t>мЗв</w:t>
      </w:r>
      <w:proofErr w:type="spellEnd"/>
      <w:r w:rsidRPr="00A65F49">
        <w:rPr>
          <w:color w:val="000000"/>
          <w:sz w:val="28"/>
          <w:szCs w:val="28"/>
        </w:rPr>
        <w:t xml:space="preserve"> сумарно за перші 10 років.</w:t>
      </w:r>
    </w:p>
    <w:p w14:paraId="746E5B09" w14:textId="77777777" w:rsidR="008F31BF" w:rsidRPr="00A65F49" w:rsidRDefault="008F31BF" w:rsidP="008F31BF">
      <w:pPr>
        <w:widowControl w:val="0"/>
        <w:shd w:val="clear" w:color="auto" w:fill="FFFFFF"/>
        <w:autoSpaceDE w:val="0"/>
        <w:autoSpaceDN w:val="0"/>
        <w:adjustRightInd w:val="0"/>
        <w:ind w:right="18" w:firstLine="567"/>
        <w:jc w:val="both"/>
        <w:rPr>
          <w:color w:val="000000"/>
          <w:spacing w:val="1"/>
          <w:sz w:val="28"/>
          <w:szCs w:val="28"/>
        </w:rPr>
      </w:pPr>
      <w:r w:rsidRPr="00A65F49">
        <w:rPr>
          <w:color w:val="000000"/>
          <w:spacing w:val="1"/>
          <w:sz w:val="28"/>
          <w:szCs w:val="28"/>
        </w:rPr>
        <w:t xml:space="preserve">Ці значення повинні враховуватись під час визначення розмірів </w:t>
      </w:r>
      <w:r w:rsidRPr="00A65F49">
        <w:rPr>
          <w:color w:val="000000"/>
          <w:spacing w:val="1"/>
          <w:sz w:val="28"/>
          <w:szCs w:val="28"/>
        </w:rPr>
        <w:lastRenderedPageBreak/>
        <w:t>(границь) зони аварії (комунальної).</w:t>
      </w:r>
    </w:p>
    <w:p w14:paraId="48A74E3F" w14:textId="77777777" w:rsidR="008F31BF" w:rsidRPr="00A65F49" w:rsidRDefault="008F31BF" w:rsidP="008F31BF">
      <w:pPr>
        <w:widowControl w:val="0"/>
        <w:shd w:val="clear" w:color="auto" w:fill="FFFFFF"/>
        <w:autoSpaceDE w:val="0"/>
        <w:autoSpaceDN w:val="0"/>
        <w:adjustRightInd w:val="0"/>
        <w:spacing w:before="230"/>
        <w:jc w:val="center"/>
        <w:rPr>
          <w:b/>
          <w:sz w:val="28"/>
          <w:szCs w:val="28"/>
        </w:rPr>
      </w:pPr>
      <w:r w:rsidRPr="00A65F49">
        <w:rPr>
          <w:b/>
          <w:color w:val="000000"/>
          <w:sz w:val="28"/>
          <w:szCs w:val="28"/>
        </w:rPr>
        <w:t>5. Прикінцеве положення</w:t>
      </w:r>
    </w:p>
    <w:p w14:paraId="5571A8F8" w14:textId="77777777" w:rsidR="008F31BF" w:rsidRPr="00A65F49" w:rsidRDefault="008F31BF" w:rsidP="008F31BF">
      <w:pPr>
        <w:widowControl w:val="0"/>
        <w:shd w:val="clear" w:color="auto" w:fill="FFFFFF"/>
        <w:autoSpaceDE w:val="0"/>
        <w:autoSpaceDN w:val="0"/>
        <w:adjustRightInd w:val="0"/>
        <w:spacing w:before="227"/>
        <w:ind w:right="7" w:firstLine="623"/>
        <w:jc w:val="both"/>
        <w:rPr>
          <w:sz w:val="28"/>
          <w:szCs w:val="28"/>
        </w:rPr>
      </w:pPr>
      <w:r w:rsidRPr="00A65F49">
        <w:rPr>
          <w:color w:val="000000"/>
          <w:spacing w:val="4"/>
          <w:sz w:val="28"/>
          <w:szCs w:val="28"/>
        </w:rPr>
        <w:t xml:space="preserve">В умовах радіоактивного забруднення територій особливо важливого </w:t>
      </w:r>
      <w:r w:rsidRPr="00A65F49">
        <w:rPr>
          <w:color w:val="000000"/>
          <w:spacing w:val="6"/>
          <w:sz w:val="28"/>
          <w:szCs w:val="28"/>
        </w:rPr>
        <w:t xml:space="preserve">значення набувають вибір і встановлення режимів радіаційного захисту </w:t>
      </w:r>
      <w:r w:rsidRPr="00A65F49">
        <w:rPr>
          <w:color w:val="000000"/>
          <w:spacing w:val="5"/>
          <w:sz w:val="28"/>
          <w:szCs w:val="28"/>
        </w:rPr>
        <w:t xml:space="preserve">людей на забрудненій місцевості. Правильний вибір режимів радіаційного </w:t>
      </w:r>
      <w:r w:rsidRPr="00A65F49">
        <w:rPr>
          <w:color w:val="000000"/>
          <w:spacing w:val="2"/>
          <w:sz w:val="28"/>
          <w:szCs w:val="28"/>
        </w:rPr>
        <w:t xml:space="preserve">захисту людей на </w:t>
      </w:r>
      <w:r w:rsidRPr="00A65F49">
        <w:rPr>
          <w:color w:val="000000"/>
          <w:spacing w:val="5"/>
          <w:sz w:val="28"/>
          <w:szCs w:val="28"/>
        </w:rPr>
        <w:t>забрудненій</w:t>
      </w:r>
      <w:r w:rsidRPr="00A65F49">
        <w:rPr>
          <w:color w:val="000000"/>
          <w:spacing w:val="2"/>
          <w:sz w:val="28"/>
          <w:szCs w:val="28"/>
        </w:rPr>
        <w:t xml:space="preserve"> місцевості дозволить доцільно організувати їх </w:t>
      </w:r>
      <w:r w:rsidRPr="00A65F49">
        <w:rPr>
          <w:color w:val="000000"/>
          <w:spacing w:val="1"/>
          <w:sz w:val="28"/>
          <w:szCs w:val="28"/>
        </w:rPr>
        <w:t>захист, а також роботу суб’єктів господарювання, не допускаючи при цьому небезпечного радіаційного переопромінення людей.</w:t>
      </w:r>
    </w:p>
    <w:p w14:paraId="046C0305" w14:textId="77777777" w:rsidR="008F31BF" w:rsidRPr="00A65F49" w:rsidRDefault="008F31BF" w:rsidP="008F31BF">
      <w:pPr>
        <w:widowControl w:val="0"/>
        <w:shd w:val="clear" w:color="auto" w:fill="FFFFFF"/>
        <w:autoSpaceDE w:val="0"/>
        <w:autoSpaceDN w:val="0"/>
        <w:adjustRightInd w:val="0"/>
        <w:ind w:firstLine="616"/>
        <w:jc w:val="both"/>
        <w:rPr>
          <w:sz w:val="28"/>
          <w:szCs w:val="28"/>
        </w:rPr>
      </w:pPr>
      <w:r w:rsidRPr="00A65F49">
        <w:rPr>
          <w:color w:val="000000"/>
          <w:spacing w:val="5"/>
          <w:sz w:val="28"/>
          <w:szCs w:val="28"/>
        </w:rPr>
        <w:t xml:space="preserve">Для населення, робітників та службовців суб’єктів господарювання, які можуть потрапити в зону випадіння радіоактивних опадів, доцільно </w:t>
      </w:r>
      <w:r w:rsidRPr="00A65F49">
        <w:rPr>
          <w:color w:val="000000"/>
          <w:spacing w:val="11"/>
          <w:sz w:val="28"/>
          <w:szCs w:val="28"/>
        </w:rPr>
        <w:t xml:space="preserve">завчасно, з урахуванням конкретних місцевих умов, визначити варіанти </w:t>
      </w:r>
      <w:r w:rsidRPr="00A65F49">
        <w:rPr>
          <w:color w:val="000000"/>
          <w:spacing w:val="1"/>
          <w:sz w:val="28"/>
          <w:szCs w:val="28"/>
        </w:rPr>
        <w:t>режимів радіаційного захисту.</w:t>
      </w:r>
    </w:p>
    <w:p w14:paraId="3EBC90E3" w14:textId="77777777" w:rsidR="008F31BF" w:rsidRPr="00A65F49" w:rsidRDefault="008F31BF" w:rsidP="008F31BF">
      <w:pPr>
        <w:widowControl w:val="0"/>
        <w:shd w:val="clear" w:color="auto" w:fill="FFFFFF"/>
        <w:autoSpaceDE w:val="0"/>
        <w:autoSpaceDN w:val="0"/>
        <w:adjustRightInd w:val="0"/>
        <w:ind w:firstLine="612"/>
        <w:jc w:val="both"/>
        <w:rPr>
          <w:sz w:val="28"/>
          <w:szCs w:val="28"/>
        </w:rPr>
      </w:pPr>
      <w:r w:rsidRPr="00A65F49">
        <w:rPr>
          <w:color w:val="000000"/>
          <w:spacing w:val="7"/>
          <w:sz w:val="28"/>
          <w:szCs w:val="28"/>
        </w:rPr>
        <w:t xml:space="preserve">В умовах радіоактивного забруднення місцевості забезпечити такі </w:t>
      </w:r>
      <w:r w:rsidRPr="00A65F49">
        <w:rPr>
          <w:color w:val="000000"/>
          <w:spacing w:val="8"/>
          <w:sz w:val="28"/>
          <w:szCs w:val="28"/>
        </w:rPr>
        <w:t xml:space="preserve">умови, щоб люди не опромінювались, практично неможливо. Тому </w:t>
      </w:r>
      <w:r w:rsidRPr="00A65F49">
        <w:rPr>
          <w:color w:val="000000"/>
          <w:spacing w:val="4"/>
          <w:sz w:val="28"/>
          <w:szCs w:val="28"/>
        </w:rPr>
        <w:t xml:space="preserve">доводиться допускати опромінення людей в деяких межах, встановлюючи </w:t>
      </w:r>
      <w:r w:rsidRPr="00A65F49">
        <w:rPr>
          <w:color w:val="000000"/>
          <w:spacing w:val="1"/>
          <w:sz w:val="28"/>
          <w:szCs w:val="28"/>
        </w:rPr>
        <w:t xml:space="preserve">при цьому визначені дози радіації, які можуть бути отримані на зараженій </w:t>
      </w:r>
      <w:r w:rsidRPr="00A65F49">
        <w:rPr>
          <w:color w:val="000000"/>
          <w:sz w:val="28"/>
          <w:szCs w:val="28"/>
        </w:rPr>
        <w:t>місцевості.</w:t>
      </w:r>
    </w:p>
    <w:p w14:paraId="630F2589" w14:textId="77777777" w:rsidR="008F31BF" w:rsidRPr="00A65F49" w:rsidRDefault="008F31BF" w:rsidP="008F31BF">
      <w:pPr>
        <w:widowControl w:val="0"/>
        <w:shd w:val="clear" w:color="auto" w:fill="FFFFFF"/>
        <w:autoSpaceDE w:val="0"/>
        <w:autoSpaceDN w:val="0"/>
        <w:adjustRightInd w:val="0"/>
        <w:ind w:firstLine="601"/>
        <w:jc w:val="both"/>
        <w:rPr>
          <w:sz w:val="28"/>
          <w:szCs w:val="28"/>
        </w:rPr>
      </w:pPr>
      <w:r w:rsidRPr="00A65F49">
        <w:rPr>
          <w:color w:val="000000"/>
          <w:spacing w:val="6"/>
          <w:sz w:val="28"/>
          <w:szCs w:val="28"/>
        </w:rPr>
        <w:t xml:space="preserve">Допустима доза опромінення встановлюється залежно від </w:t>
      </w:r>
      <w:r w:rsidRPr="00A65F49">
        <w:rPr>
          <w:color w:val="000000"/>
          <w:sz w:val="28"/>
          <w:szCs w:val="28"/>
        </w:rPr>
        <w:t xml:space="preserve">обставин, які склались. При цьому повинна враховуватись необхідність як </w:t>
      </w:r>
      <w:r w:rsidRPr="00A65F49">
        <w:rPr>
          <w:color w:val="000000"/>
          <w:spacing w:val="6"/>
          <w:sz w:val="28"/>
          <w:szCs w:val="28"/>
        </w:rPr>
        <w:t xml:space="preserve">убезпечення б людей, так і виконання робіт та пересування на </w:t>
      </w:r>
      <w:r w:rsidRPr="00A65F49">
        <w:rPr>
          <w:color w:val="000000"/>
          <w:spacing w:val="5"/>
          <w:sz w:val="28"/>
          <w:szCs w:val="28"/>
        </w:rPr>
        <w:t xml:space="preserve">зараженій місцевості. </w:t>
      </w:r>
      <w:r w:rsidRPr="00A65F49">
        <w:rPr>
          <w:bCs/>
          <w:color w:val="000000"/>
          <w:spacing w:val="5"/>
          <w:sz w:val="28"/>
          <w:szCs w:val="28"/>
        </w:rPr>
        <w:t xml:space="preserve">Встановлена доза не повинна перевищувати </w:t>
      </w:r>
      <w:r w:rsidRPr="00A65F49">
        <w:rPr>
          <w:bCs/>
          <w:color w:val="000000"/>
          <w:spacing w:val="2"/>
          <w:sz w:val="28"/>
          <w:szCs w:val="28"/>
        </w:rPr>
        <w:t>допустимих величин.</w:t>
      </w:r>
    </w:p>
    <w:p w14:paraId="571FE723" w14:textId="77777777" w:rsidR="008F31BF" w:rsidRPr="00A65F49" w:rsidRDefault="008F31BF" w:rsidP="008F31BF">
      <w:pPr>
        <w:widowControl w:val="0"/>
        <w:autoSpaceDE w:val="0"/>
        <w:autoSpaceDN w:val="0"/>
        <w:adjustRightInd w:val="0"/>
        <w:rPr>
          <w:b/>
          <w:sz w:val="28"/>
          <w:szCs w:val="28"/>
        </w:rPr>
      </w:pPr>
    </w:p>
    <w:p w14:paraId="54981047" w14:textId="77777777" w:rsidR="008F31BF" w:rsidRPr="00A65F49" w:rsidRDefault="008F31BF" w:rsidP="008F31BF">
      <w:pPr>
        <w:pageBreakBefore/>
        <w:widowControl w:val="0"/>
        <w:autoSpaceDE w:val="0"/>
        <w:autoSpaceDN w:val="0"/>
        <w:adjustRightInd w:val="0"/>
        <w:ind w:left="5040"/>
        <w:jc w:val="both"/>
        <w:rPr>
          <w:b/>
          <w:bCs/>
          <w:sz w:val="28"/>
          <w:szCs w:val="28"/>
        </w:rPr>
      </w:pPr>
      <w:r w:rsidRPr="00A65F49">
        <w:rPr>
          <w:b/>
          <w:bCs/>
          <w:sz w:val="28"/>
          <w:szCs w:val="28"/>
        </w:rPr>
        <w:lastRenderedPageBreak/>
        <w:t>Додаток 1</w:t>
      </w:r>
    </w:p>
    <w:p w14:paraId="68B5671B" w14:textId="77777777" w:rsidR="008F31BF" w:rsidRPr="00A65F49" w:rsidRDefault="008F31BF" w:rsidP="008F31BF">
      <w:pPr>
        <w:widowControl w:val="0"/>
        <w:autoSpaceDE w:val="0"/>
        <w:autoSpaceDN w:val="0"/>
        <w:adjustRightInd w:val="0"/>
        <w:ind w:left="5040"/>
        <w:rPr>
          <w:color w:val="000000"/>
          <w:sz w:val="28"/>
          <w:szCs w:val="28"/>
        </w:rPr>
      </w:pPr>
      <w:r w:rsidRPr="00A65F49">
        <w:rPr>
          <w:sz w:val="28"/>
          <w:szCs w:val="28"/>
        </w:rPr>
        <w:t>до Положення</w:t>
      </w:r>
      <w:r w:rsidRPr="00A65F49">
        <w:rPr>
          <w:color w:val="000000"/>
          <w:sz w:val="28"/>
          <w:szCs w:val="28"/>
          <w:lang w:val="ru-RU"/>
        </w:rPr>
        <w:t xml:space="preserve"> про </w:t>
      </w:r>
      <w:r w:rsidRPr="00A65F49">
        <w:rPr>
          <w:color w:val="000000"/>
          <w:sz w:val="28"/>
          <w:szCs w:val="28"/>
        </w:rPr>
        <w:t>введення режимів</w:t>
      </w:r>
    </w:p>
    <w:p w14:paraId="1241658E" w14:textId="77777777" w:rsidR="008F31BF" w:rsidRPr="00A65F49" w:rsidRDefault="008F31BF" w:rsidP="008F31BF">
      <w:pPr>
        <w:widowControl w:val="0"/>
        <w:autoSpaceDE w:val="0"/>
        <w:autoSpaceDN w:val="0"/>
        <w:adjustRightInd w:val="0"/>
        <w:ind w:left="5040"/>
        <w:rPr>
          <w:color w:val="000000"/>
          <w:sz w:val="28"/>
          <w:szCs w:val="28"/>
        </w:rPr>
      </w:pPr>
      <w:r w:rsidRPr="00A65F49">
        <w:rPr>
          <w:color w:val="000000"/>
          <w:sz w:val="28"/>
          <w:szCs w:val="28"/>
        </w:rPr>
        <w:t xml:space="preserve">радіаційного захисту та рекомендації </w:t>
      </w:r>
    </w:p>
    <w:p w14:paraId="71E1BDE4" w14:textId="77777777" w:rsidR="008F31BF" w:rsidRPr="00A65F49" w:rsidRDefault="008F31BF" w:rsidP="008F31BF">
      <w:pPr>
        <w:widowControl w:val="0"/>
        <w:autoSpaceDE w:val="0"/>
        <w:autoSpaceDN w:val="0"/>
        <w:adjustRightInd w:val="0"/>
        <w:ind w:left="5040"/>
        <w:rPr>
          <w:color w:val="000000"/>
          <w:sz w:val="28"/>
          <w:szCs w:val="28"/>
        </w:rPr>
      </w:pPr>
      <w:r w:rsidRPr="00A65F49">
        <w:rPr>
          <w:color w:val="000000"/>
          <w:sz w:val="28"/>
          <w:szCs w:val="28"/>
        </w:rPr>
        <w:t>щодо поведінки населення</w:t>
      </w:r>
    </w:p>
    <w:p w14:paraId="7C3ED4B4" w14:textId="77777777" w:rsidR="008F31BF" w:rsidRPr="00A65F49" w:rsidRDefault="008F31BF" w:rsidP="008F31BF">
      <w:pPr>
        <w:widowControl w:val="0"/>
        <w:autoSpaceDE w:val="0"/>
        <w:autoSpaceDN w:val="0"/>
        <w:adjustRightInd w:val="0"/>
        <w:ind w:left="5040"/>
        <w:rPr>
          <w:sz w:val="28"/>
          <w:szCs w:val="28"/>
        </w:rPr>
      </w:pPr>
      <w:r w:rsidRPr="00A65F49">
        <w:rPr>
          <w:color w:val="000000"/>
          <w:sz w:val="28"/>
          <w:szCs w:val="28"/>
        </w:rPr>
        <w:t>у разі виникнення</w:t>
      </w:r>
      <w:r>
        <w:rPr>
          <w:color w:val="000000"/>
          <w:sz w:val="28"/>
          <w:szCs w:val="28"/>
        </w:rPr>
        <w:t xml:space="preserve"> </w:t>
      </w:r>
      <w:r w:rsidRPr="00A65F49">
        <w:rPr>
          <w:color w:val="000000"/>
          <w:sz w:val="28"/>
          <w:szCs w:val="28"/>
        </w:rPr>
        <w:t>радіаційних аварій</w:t>
      </w:r>
    </w:p>
    <w:p w14:paraId="1172E76B" w14:textId="77777777" w:rsidR="008F31BF" w:rsidRPr="00A65F49" w:rsidRDefault="008F31BF" w:rsidP="008F31BF">
      <w:pPr>
        <w:widowControl w:val="0"/>
        <w:autoSpaceDE w:val="0"/>
        <w:autoSpaceDN w:val="0"/>
        <w:adjustRightInd w:val="0"/>
        <w:jc w:val="right"/>
        <w:rPr>
          <w:sz w:val="28"/>
          <w:szCs w:val="28"/>
        </w:rPr>
      </w:pPr>
    </w:p>
    <w:p w14:paraId="0024A840" w14:textId="77777777" w:rsidR="008F31BF" w:rsidRPr="00A65F49" w:rsidRDefault="008F31BF" w:rsidP="008F31BF">
      <w:pPr>
        <w:jc w:val="center"/>
        <w:rPr>
          <w:b/>
          <w:sz w:val="28"/>
        </w:rPr>
      </w:pPr>
      <w:r w:rsidRPr="00A65F49">
        <w:rPr>
          <w:b/>
          <w:sz w:val="28"/>
        </w:rPr>
        <w:t>Потенційні шляхи опромінення, фази та контрзаходи, для яких можуть бути встановлені рівні втручання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23"/>
        <w:gridCol w:w="1731"/>
        <w:gridCol w:w="3167"/>
      </w:tblGrid>
      <w:tr w:rsidR="008F31BF" w:rsidRPr="00A65F49" w14:paraId="3FB7E9C7" w14:textId="77777777" w:rsidTr="008F31BF">
        <w:trPr>
          <w:tblHeader/>
        </w:trPr>
        <w:tc>
          <w:tcPr>
            <w:tcW w:w="675" w:type="dxa"/>
          </w:tcPr>
          <w:p w14:paraId="19575174" w14:textId="77777777" w:rsidR="008F31BF" w:rsidRPr="00A65F49" w:rsidRDefault="008F31BF" w:rsidP="008F31BF">
            <w:pPr>
              <w:widowControl w:val="0"/>
              <w:autoSpaceDE w:val="0"/>
              <w:autoSpaceDN w:val="0"/>
              <w:adjustRightInd w:val="0"/>
              <w:jc w:val="center"/>
              <w:rPr>
                <w:b/>
                <w:szCs w:val="24"/>
              </w:rPr>
            </w:pPr>
            <w:r w:rsidRPr="00A65F49">
              <w:rPr>
                <w:b/>
                <w:szCs w:val="24"/>
              </w:rPr>
              <w:t>№ з/п</w:t>
            </w:r>
          </w:p>
        </w:tc>
        <w:tc>
          <w:tcPr>
            <w:tcW w:w="4223" w:type="dxa"/>
          </w:tcPr>
          <w:p w14:paraId="45DC9D71" w14:textId="77777777" w:rsidR="008F31BF" w:rsidRPr="00A65F49" w:rsidRDefault="008F31BF" w:rsidP="008F31BF">
            <w:pPr>
              <w:widowControl w:val="0"/>
              <w:autoSpaceDE w:val="0"/>
              <w:autoSpaceDN w:val="0"/>
              <w:adjustRightInd w:val="0"/>
              <w:jc w:val="center"/>
              <w:rPr>
                <w:b/>
                <w:szCs w:val="24"/>
              </w:rPr>
            </w:pPr>
            <w:r w:rsidRPr="00A65F49">
              <w:rPr>
                <w:b/>
                <w:szCs w:val="24"/>
              </w:rPr>
              <w:t xml:space="preserve">Потенційні шляхи опромінення </w:t>
            </w:r>
          </w:p>
        </w:tc>
        <w:tc>
          <w:tcPr>
            <w:tcW w:w="1731" w:type="dxa"/>
          </w:tcPr>
          <w:p w14:paraId="3B90D924" w14:textId="77777777" w:rsidR="008F31BF" w:rsidRPr="00A65F49" w:rsidRDefault="008F31BF" w:rsidP="008F31BF">
            <w:pPr>
              <w:widowControl w:val="0"/>
              <w:autoSpaceDE w:val="0"/>
              <w:autoSpaceDN w:val="0"/>
              <w:adjustRightInd w:val="0"/>
              <w:jc w:val="center"/>
              <w:rPr>
                <w:b/>
                <w:szCs w:val="24"/>
              </w:rPr>
            </w:pPr>
            <w:r w:rsidRPr="00A65F49">
              <w:rPr>
                <w:b/>
                <w:szCs w:val="24"/>
              </w:rPr>
              <w:t>Фаза аварії</w:t>
            </w:r>
          </w:p>
        </w:tc>
        <w:tc>
          <w:tcPr>
            <w:tcW w:w="3167" w:type="dxa"/>
          </w:tcPr>
          <w:p w14:paraId="3EE70502" w14:textId="77777777" w:rsidR="008F31BF" w:rsidRPr="00A65F49" w:rsidRDefault="008F31BF" w:rsidP="008F31BF">
            <w:pPr>
              <w:widowControl w:val="0"/>
              <w:autoSpaceDE w:val="0"/>
              <w:autoSpaceDN w:val="0"/>
              <w:adjustRightInd w:val="0"/>
              <w:jc w:val="center"/>
              <w:rPr>
                <w:b/>
                <w:szCs w:val="24"/>
              </w:rPr>
            </w:pPr>
            <w:r w:rsidRPr="00A65F49">
              <w:rPr>
                <w:b/>
                <w:szCs w:val="24"/>
              </w:rPr>
              <w:t>Контрзахід*</w:t>
            </w:r>
          </w:p>
        </w:tc>
      </w:tr>
      <w:tr w:rsidR="008F31BF" w:rsidRPr="00A65F49" w14:paraId="67A8F173" w14:textId="77777777" w:rsidTr="008F31BF">
        <w:tc>
          <w:tcPr>
            <w:tcW w:w="675" w:type="dxa"/>
          </w:tcPr>
          <w:p w14:paraId="0D905F26" w14:textId="77777777" w:rsidR="008F31BF" w:rsidRPr="00A65F49" w:rsidRDefault="008F31BF" w:rsidP="008F31BF">
            <w:pPr>
              <w:widowControl w:val="0"/>
              <w:autoSpaceDE w:val="0"/>
              <w:autoSpaceDN w:val="0"/>
              <w:adjustRightInd w:val="0"/>
              <w:jc w:val="center"/>
              <w:rPr>
                <w:sz w:val="28"/>
              </w:rPr>
            </w:pPr>
            <w:r w:rsidRPr="00A65F49">
              <w:rPr>
                <w:sz w:val="28"/>
              </w:rPr>
              <w:t>1</w:t>
            </w:r>
          </w:p>
        </w:tc>
        <w:tc>
          <w:tcPr>
            <w:tcW w:w="4223" w:type="dxa"/>
          </w:tcPr>
          <w:p w14:paraId="769EDED6" w14:textId="77777777" w:rsidR="008F31BF" w:rsidRPr="00A65F49" w:rsidRDefault="008F31BF" w:rsidP="008F31BF">
            <w:pPr>
              <w:widowControl w:val="0"/>
              <w:autoSpaceDE w:val="0"/>
              <w:autoSpaceDN w:val="0"/>
              <w:adjustRightInd w:val="0"/>
              <w:jc w:val="both"/>
              <w:rPr>
                <w:sz w:val="28"/>
              </w:rPr>
            </w:pPr>
            <w:r w:rsidRPr="00A65F49">
              <w:rPr>
                <w:sz w:val="28"/>
              </w:rPr>
              <w:t>Зовнішнє опромінення від радіоактивної хмари аварійного джерела (установки)</w:t>
            </w:r>
          </w:p>
        </w:tc>
        <w:tc>
          <w:tcPr>
            <w:tcW w:w="1731" w:type="dxa"/>
          </w:tcPr>
          <w:p w14:paraId="47D7B41F" w14:textId="77777777" w:rsidR="008F31BF" w:rsidRPr="00A65F49" w:rsidRDefault="008F31BF" w:rsidP="008F31BF">
            <w:pPr>
              <w:widowControl w:val="0"/>
              <w:autoSpaceDE w:val="0"/>
              <w:autoSpaceDN w:val="0"/>
              <w:adjustRightInd w:val="0"/>
              <w:jc w:val="both"/>
              <w:rPr>
                <w:sz w:val="28"/>
              </w:rPr>
            </w:pPr>
            <w:r w:rsidRPr="00A65F49">
              <w:rPr>
                <w:sz w:val="28"/>
              </w:rPr>
              <w:t>Рання</w:t>
            </w:r>
          </w:p>
        </w:tc>
        <w:tc>
          <w:tcPr>
            <w:tcW w:w="3167" w:type="dxa"/>
          </w:tcPr>
          <w:p w14:paraId="3925F72F" w14:textId="77777777" w:rsidR="008F31BF" w:rsidRPr="00A65F49" w:rsidRDefault="008F31BF" w:rsidP="008F31BF">
            <w:pPr>
              <w:widowControl w:val="0"/>
              <w:autoSpaceDE w:val="0"/>
              <w:autoSpaceDN w:val="0"/>
              <w:adjustRightInd w:val="0"/>
              <w:jc w:val="both"/>
              <w:rPr>
                <w:sz w:val="28"/>
              </w:rPr>
            </w:pPr>
            <w:r w:rsidRPr="00A65F49">
              <w:rPr>
                <w:sz w:val="28"/>
              </w:rPr>
              <w:t>Укриття</w:t>
            </w:r>
          </w:p>
          <w:p w14:paraId="00888B76" w14:textId="77777777" w:rsidR="008F31BF" w:rsidRPr="00A65F49" w:rsidRDefault="008F31BF" w:rsidP="008F31BF">
            <w:pPr>
              <w:widowControl w:val="0"/>
              <w:autoSpaceDE w:val="0"/>
              <w:autoSpaceDN w:val="0"/>
              <w:adjustRightInd w:val="0"/>
              <w:jc w:val="both"/>
              <w:rPr>
                <w:sz w:val="28"/>
              </w:rPr>
            </w:pPr>
            <w:r w:rsidRPr="00A65F49">
              <w:rPr>
                <w:sz w:val="28"/>
              </w:rPr>
              <w:t>Евакуація</w:t>
            </w:r>
          </w:p>
          <w:p w14:paraId="115AE8FD" w14:textId="77777777" w:rsidR="008F31BF" w:rsidRPr="00A65F49" w:rsidRDefault="008F31BF" w:rsidP="008F31BF">
            <w:pPr>
              <w:widowControl w:val="0"/>
              <w:autoSpaceDE w:val="0"/>
              <w:autoSpaceDN w:val="0"/>
              <w:adjustRightInd w:val="0"/>
              <w:jc w:val="both"/>
              <w:rPr>
                <w:sz w:val="28"/>
              </w:rPr>
            </w:pPr>
            <w:r w:rsidRPr="00A65F49">
              <w:rPr>
                <w:sz w:val="28"/>
              </w:rPr>
              <w:t>Обмеження режиму поведінки</w:t>
            </w:r>
          </w:p>
        </w:tc>
      </w:tr>
      <w:tr w:rsidR="008F31BF" w:rsidRPr="00A65F49" w14:paraId="2C17852E" w14:textId="77777777" w:rsidTr="008F31BF">
        <w:tc>
          <w:tcPr>
            <w:tcW w:w="675" w:type="dxa"/>
          </w:tcPr>
          <w:p w14:paraId="5743AF51" w14:textId="77777777" w:rsidR="008F31BF" w:rsidRPr="00A65F49" w:rsidRDefault="008F31BF" w:rsidP="008F31BF">
            <w:pPr>
              <w:widowControl w:val="0"/>
              <w:autoSpaceDE w:val="0"/>
              <w:autoSpaceDN w:val="0"/>
              <w:adjustRightInd w:val="0"/>
              <w:jc w:val="center"/>
              <w:rPr>
                <w:sz w:val="28"/>
              </w:rPr>
            </w:pPr>
            <w:r w:rsidRPr="00A65F49">
              <w:rPr>
                <w:sz w:val="28"/>
              </w:rPr>
              <w:t>2</w:t>
            </w:r>
          </w:p>
        </w:tc>
        <w:tc>
          <w:tcPr>
            <w:tcW w:w="4223" w:type="dxa"/>
          </w:tcPr>
          <w:p w14:paraId="5AA99330" w14:textId="77777777" w:rsidR="008F31BF" w:rsidRPr="00A65F49" w:rsidRDefault="008F31BF" w:rsidP="008F31BF">
            <w:pPr>
              <w:widowControl w:val="0"/>
              <w:autoSpaceDE w:val="0"/>
              <w:autoSpaceDN w:val="0"/>
              <w:adjustRightInd w:val="0"/>
              <w:jc w:val="both"/>
              <w:rPr>
                <w:sz w:val="28"/>
              </w:rPr>
            </w:pPr>
            <w:r w:rsidRPr="00A65F49">
              <w:rPr>
                <w:sz w:val="28"/>
              </w:rPr>
              <w:t>Зовнішнє опромінення від шлейфу випадінь з радіоактивної хмари</w:t>
            </w:r>
          </w:p>
        </w:tc>
        <w:tc>
          <w:tcPr>
            <w:tcW w:w="1731" w:type="dxa"/>
          </w:tcPr>
          <w:p w14:paraId="36806D55" w14:textId="77777777" w:rsidR="008F31BF" w:rsidRPr="00A65F49" w:rsidRDefault="008F31BF" w:rsidP="008F31BF">
            <w:pPr>
              <w:widowControl w:val="0"/>
              <w:autoSpaceDE w:val="0"/>
              <w:autoSpaceDN w:val="0"/>
              <w:adjustRightInd w:val="0"/>
              <w:jc w:val="both"/>
              <w:rPr>
                <w:sz w:val="28"/>
              </w:rPr>
            </w:pPr>
            <w:r w:rsidRPr="00A65F49">
              <w:rPr>
                <w:sz w:val="28"/>
              </w:rPr>
              <w:t>Рання</w:t>
            </w:r>
          </w:p>
        </w:tc>
        <w:tc>
          <w:tcPr>
            <w:tcW w:w="3167" w:type="dxa"/>
          </w:tcPr>
          <w:p w14:paraId="77EF27FF" w14:textId="77777777" w:rsidR="008F31BF" w:rsidRPr="00A65F49" w:rsidRDefault="008F31BF" w:rsidP="008F31BF">
            <w:pPr>
              <w:widowControl w:val="0"/>
              <w:autoSpaceDE w:val="0"/>
              <w:autoSpaceDN w:val="0"/>
              <w:adjustRightInd w:val="0"/>
              <w:jc w:val="both"/>
              <w:rPr>
                <w:sz w:val="28"/>
              </w:rPr>
            </w:pPr>
            <w:r w:rsidRPr="00A65F49">
              <w:rPr>
                <w:sz w:val="28"/>
              </w:rPr>
              <w:t>Укриття</w:t>
            </w:r>
          </w:p>
          <w:p w14:paraId="2CDE64D6" w14:textId="77777777" w:rsidR="008F31BF" w:rsidRPr="00A65F49" w:rsidRDefault="008F31BF" w:rsidP="008F31BF">
            <w:pPr>
              <w:widowControl w:val="0"/>
              <w:autoSpaceDE w:val="0"/>
              <w:autoSpaceDN w:val="0"/>
              <w:adjustRightInd w:val="0"/>
              <w:jc w:val="both"/>
              <w:rPr>
                <w:sz w:val="28"/>
              </w:rPr>
            </w:pPr>
            <w:r w:rsidRPr="00A65F49">
              <w:rPr>
                <w:sz w:val="28"/>
              </w:rPr>
              <w:t>Евакуація</w:t>
            </w:r>
          </w:p>
          <w:p w14:paraId="6ACF41AD" w14:textId="77777777" w:rsidR="008F31BF" w:rsidRPr="00A65F49" w:rsidRDefault="008F31BF" w:rsidP="008F31BF">
            <w:pPr>
              <w:widowControl w:val="0"/>
              <w:autoSpaceDE w:val="0"/>
              <w:autoSpaceDN w:val="0"/>
              <w:adjustRightInd w:val="0"/>
              <w:jc w:val="both"/>
              <w:rPr>
                <w:sz w:val="28"/>
              </w:rPr>
            </w:pPr>
            <w:r w:rsidRPr="00A65F49">
              <w:rPr>
                <w:sz w:val="28"/>
              </w:rPr>
              <w:t>Обмеження режиму поведінки</w:t>
            </w:r>
          </w:p>
        </w:tc>
      </w:tr>
      <w:tr w:rsidR="008F31BF" w:rsidRPr="00A65F49" w14:paraId="45A900DC" w14:textId="77777777" w:rsidTr="008F31BF">
        <w:tc>
          <w:tcPr>
            <w:tcW w:w="675" w:type="dxa"/>
          </w:tcPr>
          <w:p w14:paraId="1D5D0EF4" w14:textId="77777777" w:rsidR="008F31BF" w:rsidRPr="00A65F49" w:rsidRDefault="008F31BF" w:rsidP="008F31BF">
            <w:pPr>
              <w:widowControl w:val="0"/>
              <w:autoSpaceDE w:val="0"/>
              <w:autoSpaceDN w:val="0"/>
              <w:adjustRightInd w:val="0"/>
              <w:jc w:val="center"/>
              <w:rPr>
                <w:sz w:val="28"/>
              </w:rPr>
            </w:pPr>
            <w:r w:rsidRPr="00A65F49">
              <w:rPr>
                <w:sz w:val="28"/>
              </w:rPr>
              <w:t>3</w:t>
            </w:r>
          </w:p>
        </w:tc>
        <w:tc>
          <w:tcPr>
            <w:tcW w:w="4223" w:type="dxa"/>
          </w:tcPr>
          <w:p w14:paraId="161366EF" w14:textId="77777777" w:rsidR="008F31BF" w:rsidRPr="00A65F49" w:rsidRDefault="008F31BF" w:rsidP="008F31BF">
            <w:pPr>
              <w:widowControl w:val="0"/>
              <w:autoSpaceDE w:val="0"/>
              <w:autoSpaceDN w:val="0"/>
              <w:adjustRightInd w:val="0"/>
              <w:jc w:val="both"/>
              <w:rPr>
                <w:sz w:val="28"/>
              </w:rPr>
            </w:pPr>
            <w:r w:rsidRPr="00A65F49">
              <w:rPr>
                <w:sz w:val="28"/>
              </w:rPr>
              <w:t>Вдихання радіонуклідів, які містяться у шлейфі</w:t>
            </w:r>
          </w:p>
        </w:tc>
        <w:tc>
          <w:tcPr>
            <w:tcW w:w="1731" w:type="dxa"/>
          </w:tcPr>
          <w:p w14:paraId="01608C76" w14:textId="77777777" w:rsidR="008F31BF" w:rsidRPr="00A65F49" w:rsidRDefault="008F31BF" w:rsidP="008F31BF">
            <w:pPr>
              <w:widowControl w:val="0"/>
              <w:autoSpaceDE w:val="0"/>
              <w:autoSpaceDN w:val="0"/>
              <w:adjustRightInd w:val="0"/>
              <w:jc w:val="both"/>
              <w:rPr>
                <w:sz w:val="28"/>
              </w:rPr>
            </w:pPr>
            <w:r w:rsidRPr="00A65F49">
              <w:rPr>
                <w:sz w:val="28"/>
              </w:rPr>
              <w:t>Рання</w:t>
            </w:r>
          </w:p>
        </w:tc>
        <w:tc>
          <w:tcPr>
            <w:tcW w:w="3167" w:type="dxa"/>
          </w:tcPr>
          <w:p w14:paraId="6FF92FBB" w14:textId="77777777" w:rsidR="008F31BF" w:rsidRPr="00A65F49" w:rsidRDefault="008F31BF" w:rsidP="008F31BF">
            <w:pPr>
              <w:widowControl w:val="0"/>
              <w:autoSpaceDE w:val="0"/>
              <w:autoSpaceDN w:val="0"/>
              <w:adjustRightInd w:val="0"/>
              <w:jc w:val="both"/>
              <w:rPr>
                <w:sz w:val="28"/>
              </w:rPr>
            </w:pPr>
            <w:r w:rsidRPr="00A65F49">
              <w:rPr>
                <w:sz w:val="28"/>
              </w:rPr>
              <w:t>Укриття, герметизація приміщень, відключення зовнішньої вентиляції</w:t>
            </w:r>
          </w:p>
        </w:tc>
      </w:tr>
      <w:tr w:rsidR="008F31BF" w:rsidRPr="00A65F49" w14:paraId="71CA8721" w14:textId="77777777" w:rsidTr="008F31BF">
        <w:tc>
          <w:tcPr>
            <w:tcW w:w="675" w:type="dxa"/>
          </w:tcPr>
          <w:p w14:paraId="7F92DAE6" w14:textId="77777777" w:rsidR="008F31BF" w:rsidRPr="00A65F49" w:rsidRDefault="008F31BF" w:rsidP="008F31BF">
            <w:pPr>
              <w:widowControl w:val="0"/>
              <w:autoSpaceDE w:val="0"/>
              <w:autoSpaceDN w:val="0"/>
              <w:adjustRightInd w:val="0"/>
              <w:jc w:val="center"/>
              <w:rPr>
                <w:sz w:val="28"/>
              </w:rPr>
            </w:pPr>
            <w:r w:rsidRPr="00A65F49">
              <w:rPr>
                <w:sz w:val="28"/>
              </w:rPr>
              <w:t>4</w:t>
            </w:r>
          </w:p>
        </w:tc>
        <w:tc>
          <w:tcPr>
            <w:tcW w:w="4223" w:type="dxa"/>
          </w:tcPr>
          <w:p w14:paraId="3FE4A7BC" w14:textId="77777777" w:rsidR="008F31BF" w:rsidRPr="00A65F49" w:rsidRDefault="008F31BF" w:rsidP="008F31BF">
            <w:pPr>
              <w:widowControl w:val="0"/>
              <w:autoSpaceDE w:val="0"/>
              <w:autoSpaceDN w:val="0"/>
              <w:adjustRightInd w:val="0"/>
              <w:jc w:val="both"/>
              <w:rPr>
                <w:sz w:val="28"/>
              </w:rPr>
            </w:pPr>
            <w:r w:rsidRPr="00A65F49">
              <w:rPr>
                <w:sz w:val="28"/>
              </w:rPr>
              <w:t xml:space="preserve">Надходження радіоізотопів йоду </w:t>
            </w:r>
            <w:proofErr w:type="spellStart"/>
            <w:r w:rsidRPr="00A65F49">
              <w:rPr>
                <w:sz w:val="28"/>
              </w:rPr>
              <w:t>інгаляційно</w:t>
            </w:r>
            <w:proofErr w:type="spellEnd"/>
            <w:r w:rsidRPr="00A65F49">
              <w:rPr>
                <w:sz w:val="28"/>
              </w:rPr>
              <w:t>, з продуктами харчування та питною водою</w:t>
            </w:r>
          </w:p>
        </w:tc>
        <w:tc>
          <w:tcPr>
            <w:tcW w:w="1731" w:type="dxa"/>
          </w:tcPr>
          <w:p w14:paraId="4203ACA4" w14:textId="77777777" w:rsidR="008F31BF" w:rsidRPr="00A65F49" w:rsidRDefault="008F31BF" w:rsidP="008F31BF">
            <w:pPr>
              <w:widowControl w:val="0"/>
              <w:autoSpaceDE w:val="0"/>
              <w:autoSpaceDN w:val="0"/>
              <w:adjustRightInd w:val="0"/>
              <w:jc w:val="both"/>
              <w:rPr>
                <w:sz w:val="28"/>
              </w:rPr>
            </w:pPr>
            <w:r w:rsidRPr="00A65F49">
              <w:rPr>
                <w:sz w:val="28"/>
              </w:rPr>
              <w:t>Рання</w:t>
            </w:r>
          </w:p>
        </w:tc>
        <w:tc>
          <w:tcPr>
            <w:tcW w:w="3167" w:type="dxa"/>
          </w:tcPr>
          <w:p w14:paraId="2202E526" w14:textId="77777777" w:rsidR="008F31BF" w:rsidRPr="00A65F49" w:rsidRDefault="008F31BF" w:rsidP="008F31BF">
            <w:pPr>
              <w:widowControl w:val="0"/>
              <w:autoSpaceDE w:val="0"/>
              <w:autoSpaceDN w:val="0"/>
              <w:adjustRightInd w:val="0"/>
              <w:jc w:val="both"/>
              <w:rPr>
                <w:sz w:val="28"/>
              </w:rPr>
            </w:pPr>
            <w:r w:rsidRPr="00A65F49">
              <w:rPr>
                <w:sz w:val="28"/>
              </w:rPr>
              <w:t>Укриття</w:t>
            </w:r>
          </w:p>
          <w:p w14:paraId="641DA6EA" w14:textId="77777777" w:rsidR="008F31BF" w:rsidRPr="00A65F49" w:rsidRDefault="008F31BF" w:rsidP="008F31BF">
            <w:pPr>
              <w:widowControl w:val="0"/>
              <w:autoSpaceDE w:val="0"/>
              <w:autoSpaceDN w:val="0"/>
              <w:adjustRightInd w:val="0"/>
              <w:jc w:val="both"/>
              <w:rPr>
                <w:sz w:val="28"/>
              </w:rPr>
            </w:pPr>
            <w:r w:rsidRPr="00A65F49">
              <w:rPr>
                <w:sz w:val="28"/>
              </w:rPr>
              <w:t>Обмеження режимів поведінки та харчування</w:t>
            </w:r>
          </w:p>
          <w:p w14:paraId="60993D1E" w14:textId="77777777" w:rsidR="008F31BF" w:rsidRPr="00A65F49" w:rsidRDefault="008F31BF" w:rsidP="008F31BF">
            <w:pPr>
              <w:widowControl w:val="0"/>
              <w:autoSpaceDE w:val="0"/>
              <w:autoSpaceDN w:val="0"/>
              <w:adjustRightInd w:val="0"/>
              <w:jc w:val="both"/>
              <w:rPr>
                <w:sz w:val="28"/>
              </w:rPr>
            </w:pPr>
            <w:r w:rsidRPr="00A65F49">
              <w:rPr>
                <w:sz w:val="28"/>
              </w:rPr>
              <w:t>Профілактика надходження радіоізотопів йоду за допомогою препаратів стабільного йоду</w:t>
            </w:r>
          </w:p>
        </w:tc>
      </w:tr>
      <w:tr w:rsidR="008F31BF" w:rsidRPr="00A65F49" w14:paraId="4C06D23F" w14:textId="77777777" w:rsidTr="008F31BF">
        <w:tc>
          <w:tcPr>
            <w:tcW w:w="675" w:type="dxa"/>
          </w:tcPr>
          <w:p w14:paraId="01AEF806" w14:textId="77777777" w:rsidR="008F31BF" w:rsidRPr="00A65F49" w:rsidRDefault="008F31BF" w:rsidP="008F31BF">
            <w:pPr>
              <w:widowControl w:val="0"/>
              <w:autoSpaceDE w:val="0"/>
              <w:autoSpaceDN w:val="0"/>
              <w:adjustRightInd w:val="0"/>
              <w:jc w:val="center"/>
              <w:rPr>
                <w:sz w:val="28"/>
              </w:rPr>
            </w:pPr>
            <w:r w:rsidRPr="00A65F49">
              <w:rPr>
                <w:sz w:val="28"/>
              </w:rPr>
              <w:t>5</w:t>
            </w:r>
          </w:p>
        </w:tc>
        <w:tc>
          <w:tcPr>
            <w:tcW w:w="4223" w:type="dxa"/>
          </w:tcPr>
          <w:p w14:paraId="306DBB8C" w14:textId="77777777" w:rsidR="008F31BF" w:rsidRPr="00A65F49" w:rsidRDefault="008F31BF" w:rsidP="008F31BF">
            <w:pPr>
              <w:widowControl w:val="0"/>
              <w:autoSpaceDE w:val="0"/>
              <w:autoSpaceDN w:val="0"/>
              <w:adjustRightInd w:val="0"/>
              <w:jc w:val="both"/>
              <w:rPr>
                <w:sz w:val="28"/>
              </w:rPr>
            </w:pPr>
            <w:r w:rsidRPr="00A65F49">
              <w:rPr>
                <w:sz w:val="28"/>
              </w:rPr>
              <w:t>Поверхневе забруднення радіонуклідами шкіри, одягу, інших поверхонь</w:t>
            </w:r>
          </w:p>
        </w:tc>
        <w:tc>
          <w:tcPr>
            <w:tcW w:w="1731" w:type="dxa"/>
          </w:tcPr>
          <w:p w14:paraId="7CC0BAA2" w14:textId="77777777" w:rsidR="008F31BF" w:rsidRPr="00A65F49" w:rsidRDefault="008F31BF" w:rsidP="008F31BF">
            <w:pPr>
              <w:widowControl w:val="0"/>
              <w:autoSpaceDE w:val="0"/>
              <w:autoSpaceDN w:val="0"/>
              <w:adjustRightInd w:val="0"/>
              <w:jc w:val="both"/>
              <w:rPr>
                <w:sz w:val="28"/>
              </w:rPr>
            </w:pPr>
            <w:r w:rsidRPr="00A65F49">
              <w:rPr>
                <w:sz w:val="28"/>
              </w:rPr>
              <w:t>Рання</w:t>
            </w:r>
          </w:p>
          <w:p w14:paraId="08C4C25B" w14:textId="77777777" w:rsidR="008F31BF" w:rsidRPr="00A65F49" w:rsidRDefault="008F31BF" w:rsidP="008F31BF">
            <w:pPr>
              <w:widowControl w:val="0"/>
              <w:autoSpaceDE w:val="0"/>
              <w:autoSpaceDN w:val="0"/>
              <w:adjustRightInd w:val="0"/>
              <w:jc w:val="both"/>
              <w:rPr>
                <w:sz w:val="28"/>
              </w:rPr>
            </w:pPr>
            <w:r w:rsidRPr="00A65F49">
              <w:rPr>
                <w:sz w:val="28"/>
              </w:rPr>
              <w:t>Середня</w:t>
            </w:r>
          </w:p>
        </w:tc>
        <w:tc>
          <w:tcPr>
            <w:tcW w:w="3167" w:type="dxa"/>
          </w:tcPr>
          <w:p w14:paraId="7F60C6F1" w14:textId="77777777" w:rsidR="008F31BF" w:rsidRPr="00A65F49" w:rsidRDefault="008F31BF" w:rsidP="008F31BF">
            <w:pPr>
              <w:widowControl w:val="0"/>
              <w:autoSpaceDE w:val="0"/>
              <w:autoSpaceDN w:val="0"/>
              <w:adjustRightInd w:val="0"/>
              <w:jc w:val="both"/>
              <w:rPr>
                <w:sz w:val="28"/>
              </w:rPr>
            </w:pPr>
            <w:r w:rsidRPr="00A65F49">
              <w:rPr>
                <w:sz w:val="28"/>
              </w:rPr>
              <w:t>Укриття</w:t>
            </w:r>
          </w:p>
          <w:p w14:paraId="3EBCF9FF" w14:textId="77777777" w:rsidR="008F31BF" w:rsidRPr="00A65F49" w:rsidRDefault="008F31BF" w:rsidP="008F31BF">
            <w:pPr>
              <w:widowControl w:val="0"/>
              <w:autoSpaceDE w:val="0"/>
              <w:autoSpaceDN w:val="0"/>
              <w:adjustRightInd w:val="0"/>
              <w:jc w:val="both"/>
              <w:rPr>
                <w:sz w:val="28"/>
              </w:rPr>
            </w:pPr>
            <w:r w:rsidRPr="00A65F49">
              <w:rPr>
                <w:sz w:val="28"/>
              </w:rPr>
              <w:t>Евакуація</w:t>
            </w:r>
          </w:p>
          <w:p w14:paraId="72CF7B95" w14:textId="77777777" w:rsidR="008F31BF" w:rsidRPr="00A65F49" w:rsidRDefault="008F31BF" w:rsidP="008F31BF">
            <w:pPr>
              <w:widowControl w:val="0"/>
              <w:autoSpaceDE w:val="0"/>
              <w:autoSpaceDN w:val="0"/>
              <w:adjustRightInd w:val="0"/>
              <w:jc w:val="both"/>
              <w:rPr>
                <w:sz w:val="28"/>
              </w:rPr>
            </w:pPr>
            <w:r w:rsidRPr="00A65F49">
              <w:rPr>
                <w:sz w:val="28"/>
              </w:rPr>
              <w:t>Обмеження режимів поведінки та харчування</w:t>
            </w:r>
          </w:p>
          <w:p w14:paraId="1CC4FC11" w14:textId="77777777" w:rsidR="008F31BF" w:rsidRPr="00A65F49" w:rsidRDefault="008F31BF" w:rsidP="008F31BF">
            <w:pPr>
              <w:widowControl w:val="0"/>
              <w:autoSpaceDE w:val="0"/>
              <w:autoSpaceDN w:val="0"/>
              <w:adjustRightInd w:val="0"/>
              <w:jc w:val="both"/>
              <w:rPr>
                <w:sz w:val="28"/>
              </w:rPr>
            </w:pPr>
            <w:r w:rsidRPr="00A65F49">
              <w:rPr>
                <w:sz w:val="28"/>
              </w:rPr>
              <w:t>Дезактивація</w:t>
            </w:r>
          </w:p>
        </w:tc>
      </w:tr>
      <w:tr w:rsidR="008F31BF" w:rsidRPr="00A65F49" w14:paraId="138F92EE" w14:textId="77777777" w:rsidTr="008F31BF">
        <w:tc>
          <w:tcPr>
            <w:tcW w:w="675" w:type="dxa"/>
          </w:tcPr>
          <w:p w14:paraId="3CBC8BF6" w14:textId="77777777" w:rsidR="008F31BF" w:rsidRPr="00A65F49" w:rsidRDefault="008F31BF" w:rsidP="008F31BF">
            <w:pPr>
              <w:widowControl w:val="0"/>
              <w:autoSpaceDE w:val="0"/>
              <w:autoSpaceDN w:val="0"/>
              <w:adjustRightInd w:val="0"/>
              <w:jc w:val="center"/>
              <w:rPr>
                <w:sz w:val="28"/>
              </w:rPr>
            </w:pPr>
            <w:r w:rsidRPr="00A65F49">
              <w:rPr>
                <w:sz w:val="28"/>
              </w:rPr>
              <w:t>6</w:t>
            </w:r>
          </w:p>
        </w:tc>
        <w:tc>
          <w:tcPr>
            <w:tcW w:w="4223" w:type="dxa"/>
          </w:tcPr>
          <w:p w14:paraId="28522460" w14:textId="77777777" w:rsidR="008F31BF" w:rsidRPr="00A65F49" w:rsidRDefault="008F31BF" w:rsidP="008F31BF">
            <w:pPr>
              <w:widowControl w:val="0"/>
              <w:autoSpaceDE w:val="0"/>
              <w:autoSpaceDN w:val="0"/>
              <w:adjustRightInd w:val="0"/>
              <w:jc w:val="both"/>
              <w:rPr>
                <w:sz w:val="28"/>
              </w:rPr>
            </w:pPr>
            <w:r w:rsidRPr="00A65F49">
              <w:rPr>
                <w:sz w:val="28"/>
              </w:rPr>
              <w:t>Зовнішнє опромінення від випадінь радіонуклідів на ґрунт та інші поверхні</w:t>
            </w:r>
          </w:p>
        </w:tc>
        <w:tc>
          <w:tcPr>
            <w:tcW w:w="1731" w:type="dxa"/>
          </w:tcPr>
          <w:p w14:paraId="724A3FB4" w14:textId="77777777" w:rsidR="008F31BF" w:rsidRPr="00A65F49" w:rsidRDefault="008F31BF" w:rsidP="008F31BF">
            <w:pPr>
              <w:widowControl w:val="0"/>
              <w:autoSpaceDE w:val="0"/>
              <w:autoSpaceDN w:val="0"/>
              <w:adjustRightInd w:val="0"/>
              <w:jc w:val="both"/>
              <w:rPr>
                <w:sz w:val="28"/>
              </w:rPr>
            </w:pPr>
            <w:r w:rsidRPr="00A65F49">
              <w:rPr>
                <w:sz w:val="28"/>
              </w:rPr>
              <w:t>Середня</w:t>
            </w:r>
          </w:p>
          <w:p w14:paraId="257ACB83" w14:textId="77777777" w:rsidR="008F31BF" w:rsidRPr="00A65F49" w:rsidRDefault="008F31BF" w:rsidP="008F31BF">
            <w:pPr>
              <w:widowControl w:val="0"/>
              <w:autoSpaceDE w:val="0"/>
              <w:autoSpaceDN w:val="0"/>
              <w:adjustRightInd w:val="0"/>
              <w:jc w:val="both"/>
              <w:rPr>
                <w:sz w:val="28"/>
              </w:rPr>
            </w:pPr>
            <w:r w:rsidRPr="00A65F49">
              <w:rPr>
                <w:sz w:val="28"/>
              </w:rPr>
              <w:t>Пізня</w:t>
            </w:r>
          </w:p>
        </w:tc>
        <w:tc>
          <w:tcPr>
            <w:tcW w:w="3167" w:type="dxa"/>
          </w:tcPr>
          <w:p w14:paraId="72DE2273" w14:textId="77777777" w:rsidR="008F31BF" w:rsidRPr="00A65F49" w:rsidRDefault="008F31BF" w:rsidP="008F31BF">
            <w:pPr>
              <w:widowControl w:val="0"/>
              <w:autoSpaceDE w:val="0"/>
              <w:autoSpaceDN w:val="0"/>
              <w:adjustRightInd w:val="0"/>
              <w:jc w:val="both"/>
              <w:rPr>
                <w:sz w:val="28"/>
              </w:rPr>
            </w:pPr>
            <w:r w:rsidRPr="00A65F49">
              <w:rPr>
                <w:sz w:val="28"/>
              </w:rPr>
              <w:t>Евакуація</w:t>
            </w:r>
          </w:p>
          <w:p w14:paraId="4EDC8904" w14:textId="77777777" w:rsidR="008F31BF" w:rsidRPr="00A65F49" w:rsidRDefault="008F31BF" w:rsidP="008F31BF">
            <w:pPr>
              <w:widowControl w:val="0"/>
              <w:autoSpaceDE w:val="0"/>
              <w:autoSpaceDN w:val="0"/>
              <w:adjustRightInd w:val="0"/>
              <w:jc w:val="both"/>
              <w:rPr>
                <w:sz w:val="28"/>
              </w:rPr>
            </w:pPr>
            <w:r w:rsidRPr="00A65F49">
              <w:rPr>
                <w:sz w:val="28"/>
              </w:rPr>
              <w:t>Тимчасове відселення</w:t>
            </w:r>
          </w:p>
          <w:p w14:paraId="7D814660" w14:textId="77777777" w:rsidR="008F31BF" w:rsidRPr="00A65F49" w:rsidRDefault="008F31BF" w:rsidP="008F31BF">
            <w:pPr>
              <w:widowControl w:val="0"/>
              <w:autoSpaceDE w:val="0"/>
              <w:autoSpaceDN w:val="0"/>
              <w:adjustRightInd w:val="0"/>
              <w:jc w:val="both"/>
              <w:rPr>
                <w:sz w:val="28"/>
              </w:rPr>
            </w:pPr>
            <w:r w:rsidRPr="00A65F49">
              <w:rPr>
                <w:sz w:val="28"/>
              </w:rPr>
              <w:t>Переселення</w:t>
            </w:r>
          </w:p>
          <w:p w14:paraId="6375CE9A" w14:textId="77777777" w:rsidR="008F31BF" w:rsidRPr="00A65F49" w:rsidRDefault="008F31BF" w:rsidP="008F31BF">
            <w:pPr>
              <w:widowControl w:val="0"/>
              <w:autoSpaceDE w:val="0"/>
              <w:autoSpaceDN w:val="0"/>
              <w:adjustRightInd w:val="0"/>
              <w:jc w:val="both"/>
              <w:rPr>
                <w:sz w:val="28"/>
              </w:rPr>
            </w:pPr>
            <w:r w:rsidRPr="00A65F49">
              <w:rPr>
                <w:sz w:val="28"/>
              </w:rPr>
              <w:t>Обмеження режимів поведінки та харчування</w:t>
            </w:r>
          </w:p>
          <w:p w14:paraId="3983E25B" w14:textId="77777777" w:rsidR="008F31BF" w:rsidRPr="00A65F49" w:rsidRDefault="008F31BF" w:rsidP="008F31BF">
            <w:pPr>
              <w:widowControl w:val="0"/>
              <w:autoSpaceDE w:val="0"/>
              <w:autoSpaceDN w:val="0"/>
              <w:adjustRightInd w:val="0"/>
              <w:jc w:val="both"/>
              <w:rPr>
                <w:sz w:val="28"/>
              </w:rPr>
            </w:pPr>
            <w:r w:rsidRPr="00A65F49">
              <w:rPr>
                <w:sz w:val="28"/>
              </w:rPr>
              <w:t>Дезактивація територій, будівель, споруд</w:t>
            </w:r>
          </w:p>
        </w:tc>
      </w:tr>
      <w:tr w:rsidR="008F31BF" w:rsidRPr="00A65F49" w14:paraId="2E05FF29" w14:textId="77777777" w:rsidTr="008F31BF">
        <w:tc>
          <w:tcPr>
            <w:tcW w:w="675" w:type="dxa"/>
          </w:tcPr>
          <w:p w14:paraId="06046E16" w14:textId="77777777" w:rsidR="008F31BF" w:rsidRPr="00A65F49" w:rsidRDefault="008F31BF" w:rsidP="008F31BF">
            <w:pPr>
              <w:widowControl w:val="0"/>
              <w:autoSpaceDE w:val="0"/>
              <w:autoSpaceDN w:val="0"/>
              <w:adjustRightInd w:val="0"/>
              <w:jc w:val="center"/>
              <w:rPr>
                <w:sz w:val="28"/>
              </w:rPr>
            </w:pPr>
            <w:r w:rsidRPr="00A65F49">
              <w:rPr>
                <w:sz w:val="28"/>
              </w:rPr>
              <w:t>7</w:t>
            </w:r>
          </w:p>
        </w:tc>
        <w:tc>
          <w:tcPr>
            <w:tcW w:w="4223" w:type="dxa"/>
          </w:tcPr>
          <w:p w14:paraId="72FFE940" w14:textId="77777777" w:rsidR="008F31BF" w:rsidRPr="00A65F49" w:rsidRDefault="008F31BF" w:rsidP="008F31BF">
            <w:pPr>
              <w:widowControl w:val="0"/>
              <w:autoSpaceDE w:val="0"/>
              <w:autoSpaceDN w:val="0"/>
              <w:adjustRightInd w:val="0"/>
              <w:jc w:val="both"/>
              <w:rPr>
                <w:sz w:val="28"/>
              </w:rPr>
            </w:pPr>
            <w:r w:rsidRPr="00A65F49">
              <w:rPr>
                <w:sz w:val="28"/>
              </w:rPr>
              <w:t xml:space="preserve">Інгаляційне надходження </w:t>
            </w:r>
            <w:r w:rsidRPr="00A65F49">
              <w:rPr>
                <w:sz w:val="28"/>
              </w:rPr>
              <w:lastRenderedPageBreak/>
              <w:t>радіонуклідів за рахунок їх вторинного підняття  з вітром</w:t>
            </w:r>
          </w:p>
        </w:tc>
        <w:tc>
          <w:tcPr>
            <w:tcW w:w="1731" w:type="dxa"/>
          </w:tcPr>
          <w:p w14:paraId="5EA44358" w14:textId="77777777" w:rsidR="008F31BF" w:rsidRPr="00A65F49" w:rsidRDefault="008F31BF" w:rsidP="008F31BF">
            <w:pPr>
              <w:widowControl w:val="0"/>
              <w:autoSpaceDE w:val="0"/>
              <w:autoSpaceDN w:val="0"/>
              <w:adjustRightInd w:val="0"/>
              <w:jc w:val="both"/>
              <w:rPr>
                <w:sz w:val="28"/>
              </w:rPr>
            </w:pPr>
            <w:r w:rsidRPr="00A65F49">
              <w:rPr>
                <w:sz w:val="28"/>
              </w:rPr>
              <w:lastRenderedPageBreak/>
              <w:t>Середня</w:t>
            </w:r>
          </w:p>
          <w:p w14:paraId="5EB873FD" w14:textId="77777777" w:rsidR="008F31BF" w:rsidRPr="00A65F49" w:rsidRDefault="008F31BF" w:rsidP="008F31BF">
            <w:pPr>
              <w:widowControl w:val="0"/>
              <w:autoSpaceDE w:val="0"/>
              <w:autoSpaceDN w:val="0"/>
              <w:adjustRightInd w:val="0"/>
              <w:jc w:val="both"/>
              <w:rPr>
                <w:sz w:val="28"/>
              </w:rPr>
            </w:pPr>
            <w:r w:rsidRPr="00A65F49">
              <w:rPr>
                <w:sz w:val="28"/>
              </w:rPr>
              <w:lastRenderedPageBreak/>
              <w:t>Пізня</w:t>
            </w:r>
          </w:p>
        </w:tc>
        <w:tc>
          <w:tcPr>
            <w:tcW w:w="3167" w:type="dxa"/>
          </w:tcPr>
          <w:p w14:paraId="654695C3" w14:textId="77777777" w:rsidR="008F31BF" w:rsidRPr="00A65F49" w:rsidRDefault="008F31BF" w:rsidP="008F31BF">
            <w:pPr>
              <w:widowControl w:val="0"/>
              <w:autoSpaceDE w:val="0"/>
              <w:autoSpaceDN w:val="0"/>
              <w:adjustRightInd w:val="0"/>
              <w:jc w:val="both"/>
              <w:rPr>
                <w:sz w:val="28"/>
              </w:rPr>
            </w:pPr>
            <w:r w:rsidRPr="00A65F49">
              <w:rPr>
                <w:sz w:val="28"/>
              </w:rPr>
              <w:lastRenderedPageBreak/>
              <w:t>Тимчасове відселення</w:t>
            </w:r>
          </w:p>
          <w:p w14:paraId="5FEC4669" w14:textId="77777777" w:rsidR="008F31BF" w:rsidRPr="00A65F49" w:rsidRDefault="008F31BF" w:rsidP="008F31BF">
            <w:pPr>
              <w:widowControl w:val="0"/>
              <w:autoSpaceDE w:val="0"/>
              <w:autoSpaceDN w:val="0"/>
              <w:adjustRightInd w:val="0"/>
              <w:jc w:val="both"/>
              <w:rPr>
                <w:sz w:val="28"/>
              </w:rPr>
            </w:pPr>
            <w:r w:rsidRPr="00A65F49">
              <w:rPr>
                <w:sz w:val="28"/>
              </w:rPr>
              <w:lastRenderedPageBreak/>
              <w:t>Переселення</w:t>
            </w:r>
          </w:p>
          <w:p w14:paraId="06560B8E" w14:textId="77777777" w:rsidR="008F31BF" w:rsidRPr="00A65F49" w:rsidRDefault="008F31BF" w:rsidP="008F31BF">
            <w:pPr>
              <w:widowControl w:val="0"/>
              <w:autoSpaceDE w:val="0"/>
              <w:autoSpaceDN w:val="0"/>
              <w:adjustRightInd w:val="0"/>
              <w:jc w:val="both"/>
              <w:rPr>
                <w:sz w:val="28"/>
              </w:rPr>
            </w:pPr>
            <w:r w:rsidRPr="00A65F49">
              <w:rPr>
                <w:sz w:val="28"/>
              </w:rPr>
              <w:t>Дезактивація територій, будівель, споруд</w:t>
            </w:r>
          </w:p>
        </w:tc>
      </w:tr>
      <w:tr w:rsidR="008F31BF" w:rsidRPr="00A65F49" w14:paraId="1E91FB75" w14:textId="77777777" w:rsidTr="008F31BF">
        <w:tc>
          <w:tcPr>
            <w:tcW w:w="675" w:type="dxa"/>
          </w:tcPr>
          <w:p w14:paraId="371A80B1" w14:textId="77777777" w:rsidR="008F31BF" w:rsidRPr="00A65F49" w:rsidRDefault="008F31BF" w:rsidP="008F31BF">
            <w:pPr>
              <w:widowControl w:val="0"/>
              <w:autoSpaceDE w:val="0"/>
              <w:autoSpaceDN w:val="0"/>
              <w:adjustRightInd w:val="0"/>
              <w:jc w:val="center"/>
              <w:rPr>
                <w:sz w:val="28"/>
              </w:rPr>
            </w:pPr>
            <w:r w:rsidRPr="00A65F49">
              <w:rPr>
                <w:sz w:val="28"/>
              </w:rPr>
              <w:lastRenderedPageBreak/>
              <w:t>8</w:t>
            </w:r>
          </w:p>
        </w:tc>
        <w:tc>
          <w:tcPr>
            <w:tcW w:w="4223" w:type="dxa"/>
          </w:tcPr>
          <w:p w14:paraId="0EC7D401" w14:textId="77777777" w:rsidR="008F31BF" w:rsidRPr="00A65F49" w:rsidRDefault="008F31BF" w:rsidP="008F31BF">
            <w:pPr>
              <w:widowControl w:val="0"/>
              <w:autoSpaceDE w:val="0"/>
              <w:autoSpaceDN w:val="0"/>
              <w:adjustRightInd w:val="0"/>
              <w:jc w:val="both"/>
              <w:rPr>
                <w:sz w:val="28"/>
              </w:rPr>
            </w:pPr>
            <w:r w:rsidRPr="00A65F49">
              <w:rPr>
                <w:sz w:val="28"/>
              </w:rPr>
              <w:t>Споживання радіоактивно забруднених продуктів харчування та води</w:t>
            </w:r>
          </w:p>
        </w:tc>
        <w:tc>
          <w:tcPr>
            <w:tcW w:w="1731" w:type="dxa"/>
          </w:tcPr>
          <w:p w14:paraId="231CEBB4" w14:textId="77777777" w:rsidR="008F31BF" w:rsidRPr="00A65F49" w:rsidRDefault="008F31BF" w:rsidP="008F31BF">
            <w:pPr>
              <w:widowControl w:val="0"/>
              <w:autoSpaceDE w:val="0"/>
              <w:autoSpaceDN w:val="0"/>
              <w:adjustRightInd w:val="0"/>
              <w:jc w:val="both"/>
              <w:rPr>
                <w:sz w:val="28"/>
              </w:rPr>
            </w:pPr>
            <w:r w:rsidRPr="00A65F49">
              <w:rPr>
                <w:sz w:val="28"/>
              </w:rPr>
              <w:t>Пізня</w:t>
            </w:r>
          </w:p>
        </w:tc>
        <w:tc>
          <w:tcPr>
            <w:tcW w:w="3167" w:type="dxa"/>
          </w:tcPr>
          <w:p w14:paraId="278B1ADB" w14:textId="77777777" w:rsidR="008F31BF" w:rsidRPr="00A65F49" w:rsidRDefault="008F31BF" w:rsidP="008F31BF">
            <w:pPr>
              <w:widowControl w:val="0"/>
              <w:autoSpaceDE w:val="0"/>
              <w:autoSpaceDN w:val="0"/>
              <w:adjustRightInd w:val="0"/>
              <w:jc w:val="both"/>
              <w:rPr>
                <w:sz w:val="28"/>
              </w:rPr>
            </w:pPr>
            <w:r w:rsidRPr="00A65F49">
              <w:rPr>
                <w:sz w:val="28"/>
              </w:rPr>
              <w:t>Сільськогосподарські та гідротехнічні контрзаходи</w:t>
            </w:r>
          </w:p>
        </w:tc>
      </w:tr>
    </w:tbl>
    <w:p w14:paraId="61687E4F" w14:textId="77777777" w:rsidR="008F31BF" w:rsidRPr="00A65F49" w:rsidRDefault="008F31BF" w:rsidP="008F31BF">
      <w:pPr>
        <w:ind w:firstLine="720"/>
        <w:jc w:val="both"/>
        <w:rPr>
          <w:sz w:val="28"/>
        </w:rPr>
      </w:pPr>
      <w:r w:rsidRPr="00A65F49">
        <w:rPr>
          <w:sz w:val="28"/>
        </w:rPr>
        <w:t xml:space="preserve">*Радіаційний контроль об’єктів навколишнього середовища, продуктів харчування та питної води проводиться на всіх фазах аварії, але обсяг та структура цього контролю можуть бути різними. Це визначається спеціальним </w:t>
      </w:r>
      <w:proofErr w:type="spellStart"/>
      <w:r w:rsidRPr="00A65F49">
        <w:rPr>
          <w:sz w:val="28"/>
        </w:rPr>
        <w:t>методично</w:t>
      </w:r>
      <w:proofErr w:type="spellEnd"/>
      <w:r w:rsidRPr="00A65F49">
        <w:rPr>
          <w:sz w:val="28"/>
        </w:rPr>
        <w:t>-регламентуючим документом.</w:t>
      </w:r>
    </w:p>
    <w:p w14:paraId="00C28F7E" w14:textId="77777777" w:rsidR="008F31BF" w:rsidRPr="00A65F49" w:rsidRDefault="008F31BF" w:rsidP="008F31BF">
      <w:pPr>
        <w:widowControl w:val="0"/>
        <w:autoSpaceDE w:val="0"/>
        <w:autoSpaceDN w:val="0"/>
        <w:adjustRightInd w:val="0"/>
        <w:jc w:val="both"/>
        <w:rPr>
          <w:sz w:val="28"/>
        </w:rPr>
      </w:pPr>
      <w:r w:rsidRPr="00A65F49">
        <w:rPr>
          <w:sz w:val="28"/>
        </w:rPr>
        <w:tab/>
      </w:r>
    </w:p>
    <w:p w14:paraId="430792BD" w14:textId="77777777" w:rsidR="008F31BF" w:rsidRPr="00A65F49" w:rsidRDefault="008F31BF" w:rsidP="008F31BF">
      <w:pPr>
        <w:widowControl w:val="0"/>
        <w:autoSpaceDE w:val="0"/>
        <w:autoSpaceDN w:val="0"/>
        <w:adjustRightInd w:val="0"/>
        <w:ind w:firstLine="567"/>
        <w:jc w:val="both"/>
        <w:rPr>
          <w:sz w:val="28"/>
        </w:rPr>
      </w:pPr>
      <w:r w:rsidRPr="00A65F49">
        <w:rPr>
          <w:sz w:val="28"/>
        </w:rPr>
        <w:t>Період ранньої фази включає такі події:</w:t>
      </w:r>
    </w:p>
    <w:p w14:paraId="14953ED2" w14:textId="77777777" w:rsidR="008F31BF" w:rsidRPr="00A65F49" w:rsidRDefault="008F31BF" w:rsidP="008F31BF">
      <w:pPr>
        <w:widowControl w:val="0"/>
        <w:autoSpaceDE w:val="0"/>
        <w:autoSpaceDN w:val="0"/>
        <w:adjustRightInd w:val="0"/>
        <w:ind w:firstLine="567"/>
        <w:jc w:val="both"/>
        <w:rPr>
          <w:sz w:val="28"/>
        </w:rPr>
      </w:pPr>
      <w:r w:rsidRPr="00A65F49">
        <w:rPr>
          <w:sz w:val="28"/>
        </w:rPr>
        <w:t>газо-аерозольні викиди і рідинні скиди радіоактивного матеріалу із аварійного джерела;</w:t>
      </w:r>
    </w:p>
    <w:p w14:paraId="3C97BB48" w14:textId="77777777" w:rsidR="008F31BF" w:rsidRPr="00A65F49" w:rsidRDefault="008F31BF" w:rsidP="008F31BF">
      <w:pPr>
        <w:ind w:firstLine="567"/>
        <w:jc w:val="both"/>
        <w:rPr>
          <w:sz w:val="28"/>
        </w:rPr>
      </w:pPr>
      <w:r w:rsidRPr="00A65F49">
        <w:rPr>
          <w:sz w:val="28"/>
        </w:rPr>
        <w:t>процеси повітряного переносу та інтенсивної наземної міграції радіонуклідів;</w:t>
      </w:r>
    </w:p>
    <w:p w14:paraId="23F88D74" w14:textId="77777777" w:rsidR="008F31BF" w:rsidRPr="00A65F49" w:rsidRDefault="008F31BF" w:rsidP="008F31BF">
      <w:pPr>
        <w:ind w:firstLine="567"/>
        <w:jc w:val="both"/>
        <w:rPr>
          <w:sz w:val="28"/>
        </w:rPr>
      </w:pPr>
      <w:r w:rsidRPr="00A65F49">
        <w:rPr>
          <w:sz w:val="28"/>
        </w:rPr>
        <w:t>радіоактивні опади і формування радіоактивного сліду.</w:t>
      </w:r>
    </w:p>
    <w:p w14:paraId="11575BE2" w14:textId="77777777" w:rsidR="008F31BF" w:rsidRPr="00A65F49" w:rsidRDefault="008F31BF" w:rsidP="008F31BF">
      <w:pPr>
        <w:widowControl w:val="0"/>
        <w:autoSpaceDE w:val="0"/>
        <w:autoSpaceDN w:val="0"/>
        <w:adjustRightInd w:val="0"/>
        <w:ind w:firstLine="567"/>
        <w:jc w:val="both"/>
        <w:rPr>
          <w:sz w:val="28"/>
        </w:rPr>
      </w:pPr>
      <w:r w:rsidRPr="00A65F49">
        <w:rPr>
          <w:sz w:val="28"/>
        </w:rPr>
        <w:t>Усі види втручання в період ранньої фази аварії термінові.</w:t>
      </w:r>
    </w:p>
    <w:p w14:paraId="5F6C9E2E" w14:textId="77777777" w:rsidR="008F31BF" w:rsidRPr="00A65F49" w:rsidRDefault="008F31BF" w:rsidP="008F31BF">
      <w:pPr>
        <w:widowControl w:val="0"/>
        <w:autoSpaceDE w:val="0"/>
        <w:autoSpaceDN w:val="0"/>
        <w:adjustRightInd w:val="0"/>
        <w:ind w:firstLine="567"/>
        <w:jc w:val="both"/>
        <w:rPr>
          <w:sz w:val="28"/>
        </w:rPr>
      </w:pPr>
    </w:p>
    <w:p w14:paraId="64FD2393" w14:textId="77777777" w:rsidR="008F31BF" w:rsidRPr="00A65F49" w:rsidRDefault="008F31BF" w:rsidP="008F31BF">
      <w:pPr>
        <w:widowControl w:val="0"/>
        <w:autoSpaceDE w:val="0"/>
        <w:autoSpaceDN w:val="0"/>
        <w:adjustRightInd w:val="0"/>
        <w:ind w:firstLine="567"/>
        <w:jc w:val="both"/>
        <w:rPr>
          <w:sz w:val="28"/>
        </w:rPr>
      </w:pPr>
      <w:r w:rsidRPr="00A65F49">
        <w:rPr>
          <w:sz w:val="28"/>
        </w:rPr>
        <w:t>До особливостей середньої фази належать:</w:t>
      </w:r>
    </w:p>
    <w:p w14:paraId="5E4AA893" w14:textId="77777777" w:rsidR="008F31BF" w:rsidRPr="00A65F49" w:rsidRDefault="008F31BF" w:rsidP="008F31BF">
      <w:pPr>
        <w:ind w:firstLine="567"/>
        <w:jc w:val="both"/>
        <w:rPr>
          <w:sz w:val="28"/>
        </w:rPr>
      </w:pPr>
      <w:r w:rsidRPr="00A65F49">
        <w:rPr>
          <w:sz w:val="28"/>
        </w:rPr>
        <w:t>порівняно швидке зниження потужності поглинутої у повітрі дози зовнішнього гамма-випромінювання на місцевості (майже у 10 разів за період тривалістю 1 рік після початку цієї фази);</w:t>
      </w:r>
    </w:p>
    <w:p w14:paraId="7131F800" w14:textId="77777777" w:rsidR="008F31BF" w:rsidRPr="00A65F49" w:rsidRDefault="008F31BF" w:rsidP="008F31BF">
      <w:pPr>
        <w:ind w:firstLine="567"/>
        <w:jc w:val="both"/>
        <w:rPr>
          <w:sz w:val="28"/>
        </w:rPr>
      </w:pPr>
      <w:r w:rsidRPr="00A65F49">
        <w:rPr>
          <w:sz w:val="28"/>
        </w:rPr>
        <w:t>переважання кореневого (над поверхневим) типу забруднення сільськогосподарської продукції (зелені овочі, злакові, ягоди, молоко і м’ясо за рахунок кореневого переходу радіонуклідів у траву пасовищ).</w:t>
      </w:r>
    </w:p>
    <w:p w14:paraId="250407B8" w14:textId="77777777" w:rsidR="008F31BF" w:rsidRPr="00A65F49" w:rsidRDefault="008F31BF" w:rsidP="008F31BF">
      <w:pPr>
        <w:widowControl w:val="0"/>
        <w:autoSpaceDE w:val="0"/>
        <w:autoSpaceDN w:val="0"/>
        <w:adjustRightInd w:val="0"/>
        <w:ind w:firstLine="567"/>
        <w:jc w:val="both"/>
        <w:rPr>
          <w:sz w:val="28"/>
        </w:rPr>
      </w:pPr>
      <w:r w:rsidRPr="00A65F49">
        <w:rPr>
          <w:sz w:val="28"/>
        </w:rPr>
        <w:t>Усі види втручання в період середньої фази аварії переважно належать до довгострокових.</w:t>
      </w:r>
    </w:p>
    <w:p w14:paraId="26A8F117" w14:textId="77777777" w:rsidR="008F31BF" w:rsidRPr="00A65F49" w:rsidRDefault="008F31BF" w:rsidP="008F31BF">
      <w:pPr>
        <w:widowControl w:val="0"/>
        <w:autoSpaceDE w:val="0"/>
        <w:autoSpaceDN w:val="0"/>
        <w:adjustRightInd w:val="0"/>
        <w:ind w:firstLine="567"/>
        <w:jc w:val="both"/>
        <w:rPr>
          <w:sz w:val="28"/>
        </w:rPr>
      </w:pPr>
    </w:p>
    <w:p w14:paraId="3A35D1A1" w14:textId="77777777" w:rsidR="008F31BF" w:rsidRPr="00A65F49" w:rsidRDefault="008F31BF" w:rsidP="008F31BF">
      <w:pPr>
        <w:widowControl w:val="0"/>
        <w:autoSpaceDE w:val="0"/>
        <w:autoSpaceDN w:val="0"/>
        <w:adjustRightInd w:val="0"/>
        <w:ind w:firstLine="567"/>
        <w:jc w:val="both"/>
        <w:rPr>
          <w:sz w:val="28"/>
        </w:rPr>
      </w:pPr>
      <w:r w:rsidRPr="00A65F49">
        <w:rPr>
          <w:sz w:val="28"/>
        </w:rPr>
        <w:t>Пізня фаза починається через 1-2 години після початку аварії.</w:t>
      </w:r>
    </w:p>
    <w:p w14:paraId="3DB7D1E6" w14:textId="77777777" w:rsidR="008F31BF" w:rsidRPr="00A65F49" w:rsidRDefault="008F31BF" w:rsidP="008F31BF">
      <w:pPr>
        <w:ind w:firstLine="567"/>
        <w:jc w:val="both"/>
        <w:rPr>
          <w:sz w:val="28"/>
        </w:rPr>
      </w:pPr>
      <w:r w:rsidRPr="00A65F49">
        <w:rPr>
          <w:sz w:val="28"/>
        </w:rPr>
        <w:t>Втручання на пізній фазі аварії виключно довгострокові.</w:t>
      </w:r>
    </w:p>
    <w:p w14:paraId="4FFC382D" w14:textId="77777777" w:rsidR="008F31BF" w:rsidRPr="00A65F49" w:rsidRDefault="008F31BF" w:rsidP="008F31BF">
      <w:pPr>
        <w:widowControl w:val="0"/>
        <w:autoSpaceDE w:val="0"/>
        <w:autoSpaceDN w:val="0"/>
        <w:adjustRightInd w:val="0"/>
        <w:ind w:firstLine="567"/>
        <w:jc w:val="both"/>
        <w:rPr>
          <w:sz w:val="28"/>
        </w:rPr>
      </w:pPr>
      <w:r w:rsidRPr="00A65F49">
        <w:rPr>
          <w:sz w:val="28"/>
        </w:rPr>
        <w:t>Радіаційні аварії, під час яких відсутні газо-аерозольні викиди і рідинні скиди, але має місце забруднення навколишнього середовища, спричинене витіканням радіонуклідів з об’єктів, де проводяться роботи з радіоактивними речовинами у відкритому вигляді, розвиваються за такою трифазною схемою:</w:t>
      </w:r>
    </w:p>
    <w:p w14:paraId="1A03E51A" w14:textId="77777777" w:rsidR="008F31BF" w:rsidRPr="00A65F49" w:rsidRDefault="008F31BF" w:rsidP="008F31BF">
      <w:pPr>
        <w:ind w:firstLine="567"/>
        <w:jc w:val="both"/>
        <w:rPr>
          <w:sz w:val="28"/>
        </w:rPr>
      </w:pPr>
      <w:r w:rsidRPr="00A65F49">
        <w:rPr>
          <w:sz w:val="28"/>
        </w:rPr>
        <w:t>рання фаза – фаза проникнення радіоактивних речовин у навколишнє середовище, яка завершується формуванням радіоактивно-забруднених приміщень і територій;</w:t>
      </w:r>
    </w:p>
    <w:p w14:paraId="2278C640" w14:textId="77777777" w:rsidR="008F31BF" w:rsidRPr="00A65F49" w:rsidRDefault="008F31BF" w:rsidP="008F31BF">
      <w:pPr>
        <w:ind w:firstLine="567"/>
        <w:jc w:val="both"/>
        <w:rPr>
          <w:sz w:val="28"/>
        </w:rPr>
      </w:pPr>
      <w:r w:rsidRPr="00A65F49">
        <w:rPr>
          <w:sz w:val="28"/>
        </w:rPr>
        <w:t>середня фаза – період стабілізації радіоактивного забруднення,</w:t>
      </w:r>
    </w:p>
    <w:p w14:paraId="0E5A5ABF" w14:textId="77777777" w:rsidR="008F31BF" w:rsidRPr="00A65F49" w:rsidRDefault="008F31BF" w:rsidP="008F31BF">
      <w:pPr>
        <w:ind w:firstLine="567"/>
        <w:jc w:val="both"/>
        <w:rPr>
          <w:sz w:val="28"/>
        </w:rPr>
      </w:pPr>
      <w:r w:rsidRPr="00A65F49">
        <w:rPr>
          <w:sz w:val="28"/>
        </w:rPr>
        <w:t>пізня фаза – період зниження рівнів радіоактивного забруднення (до “фонових”) як за рахунок фізичних і екологічних процесів, так і внаслідок контрзаходів.</w:t>
      </w:r>
    </w:p>
    <w:p w14:paraId="66D79269" w14:textId="77777777" w:rsidR="007B4A61" w:rsidRDefault="007B4A61" w:rsidP="008F31BF">
      <w:pPr>
        <w:widowControl w:val="0"/>
        <w:shd w:val="clear" w:color="auto" w:fill="FFFFFF"/>
        <w:tabs>
          <w:tab w:val="left" w:pos="6804"/>
        </w:tabs>
        <w:autoSpaceDE w:val="0"/>
        <w:autoSpaceDN w:val="0"/>
        <w:adjustRightInd w:val="0"/>
        <w:ind w:left="5040"/>
        <w:jc w:val="both"/>
        <w:rPr>
          <w:b/>
          <w:bCs/>
          <w:sz w:val="28"/>
          <w:szCs w:val="28"/>
        </w:rPr>
      </w:pPr>
    </w:p>
    <w:p w14:paraId="0798E566" w14:textId="77777777" w:rsidR="007B4A61" w:rsidRDefault="007B4A61" w:rsidP="008F31BF">
      <w:pPr>
        <w:widowControl w:val="0"/>
        <w:shd w:val="clear" w:color="auto" w:fill="FFFFFF"/>
        <w:tabs>
          <w:tab w:val="left" w:pos="6804"/>
        </w:tabs>
        <w:autoSpaceDE w:val="0"/>
        <w:autoSpaceDN w:val="0"/>
        <w:adjustRightInd w:val="0"/>
        <w:ind w:left="5040"/>
        <w:jc w:val="both"/>
        <w:rPr>
          <w:b/>
          <w:bCs/>
          <w:sz w:val="28"/>
          <w:szCs w:val="28"/>
        </w:rPr>
      </w:pPr>
    </w:p>
    <w:p w14:paraId="1651B8CD" w14:textId="7718A5AD" w:rsidR="008F31BF" w:rsidRPr="00A65F49" w:rsidRDefault="008F31BF" w:rsidP="008F31BF">
      <w:pPr>
        <w:widowControl w:val="0"/>
        <w:shd w:val="clear" w:color="auto" w:fill="FFFFFF"/>
        <w:tabs>
          <w:tab w:val="left" w:pos="6804"/>
        </w:tabs>
        <w:autoSpaceDE w:val="0"/>
        <w:autoSpaceDN w:val="0"/>
        <w:adjustRightInd w:val="0"/>
        <w:ind w:left="5040"/>
        <w:jc w:val="both"/>
        <w:rPr>
          <w:b/>
          <w:bCs/>
          <w:sz w:val="28"/>
        </w:rPr>
      </w:pPr>
      <w:r w:rsidRPr="00A65F49">
        <w:rPr>
          <w:b/>
          <w:bCs/>
          <w:sz w:val="28"/>
          <w:szCs w:val="28"/>
        </w:rPr>
        <w:lastRenderedPageBreak/>
        <w:t>Додаток 2</w:t>
      </w:r>
    </w:p>
    <w:p w14:paraId="582B5867" w14:textId="77777777" w:rsidR="008F31BF" w:rsidRPr="00A65F49" w:rsidRDefault="008F31BF" w:rsidP="008F31BF">
      <w:pPr>
        <w:widowControl w:val="0"/>
        <w:autoSpaceDE w:val="0"/>
        <w:autoSpaceDN w:val="0"/>
        <w:adjustRightInd w:val="0"/>
        <w:ind w:left="5040"/>
        <w:rPr>
          <w:color w:val="000000"/>
          <w:sz w:val="28"/>
          <w:szCs w:val="28"/>
        </w:rPr>
      </w:pPr>
      <w:r w:rsidRPr="00A65F49">
        <w:rPr>
          <w:sz w:val="28"/>
          <w:szCs w:val="28"/>
        </w:rPr>
        <w:t xml:space="preserve">до Положення </w:t>
      </w:r>
      <w:r w:rsidRPr="00A65F49">
        <w:rPr>
          <w:color w:val="000000"/>
          <w:sz w:val="28"/>
          <w:szCs w:val="28"/>
        </w:rPr>
        <w:t>про введення режимів</w:t>
      </w:r>
    </w:p>
    <w:p w14:paraId="11EB4FA5" w14:textId="77777777" w:rsidR="008F31BF" w:rsidRPr="00A65F49" w:rsidRDefault="008F31BF" w:rsidP="008F31BF">
      <w:pPr>
        <w:widowControl w:val="0"/>
        <w:autoSpaceDE w:val="0"/>
        <w:autoSpaceDN w:val="0"/>
        <w:adjustRightInd w:val="0"/>
        <w:ind w:left="5040"/>
        <w:rPr>
          <w:color w:val="000000"/>
          <w:sz w:val="28"/>
          <w:szCs w:val="28"/>
        </w:rPr>
      </w:pPr>
      <w:r w:rsidRPr="00A65F49">
        <w:rPr>
          <w:color w:val="000000"/>
          <w:sz w:val="28"/>
          <w:szCs w:val="28"/>
        </w:rPr>
        <w:t xml:space="preserve">радіаційного захисту та рекомендації </w:t>
      </w:r>
    </w:p>
    <w:p w14:paraId="0B5B39D2" w14:textId="77777777" w:rsidR="008F31BF" w:rsidRPr="00A65F49" w:rsidRDefault="008F31BF" w:rsidP="008F31BF">
      <w:pPr>
        <w:widowControl w:val="0"/>
        <w:autoSpaceDE w:val="0"/>
        <w:autoSpaceDN w:val="0"/>
        <w:adjustRightInd w:val="0"/>
        <w:ind w:left="5040"/>
        <w:rPr>
          <w:sz w:val="28"/>
          <w:szCs w:val="28"/>
        </w:rPr>
      </w:pPr>
      <w:r w:rsidRPr="00A65F49">
        <w:rPr>
          <w:color w:val="000000"/>
          <w:sz w:val="28"/>
          <w:szCs w:val="28"/>
        </w:rPr>
        <w:t>щодо поведінки населення</w:t>
      </w:r>
      <w:r>
        <w:rPr>
          <w:color w:val="000000"/>
          <w:sz w:val="28"/>
          <w:szCs w:val="28"/>
        </w:rPr>
        <w:t xml:space="preserve"> </w:t>
      </w:r>
      <w:r w:rsidRPr="00A65F49">
        <w:rPr>
          <w:color w:val="000000"/>
          <w:sz w:val="28"/>
          <w:szCs w:val="28"/>
        </w:rPr>
        <w:t>у разі виникнення</w:t>
      </w:r>
      <w:r>
        <w:rPr>
          <w:color w:val="000000"/>
          <w:sz w:val="28"/>
          <w:szCs w:val="28"/>
        </w:rPr>
        <w:t xml:space="preserve"> </w:t>
      </w:r>
      <w:r w:rsidRPr="00A65F49">
        <w:rPr>
          <w:color w:val="000000"/>
          <w:sz w:val="28"/>
          <w:szCs w:val="28"/>
        </w:rPr>
        <w:t>радіаційних аварій</w:t>
      </w:r>
    </w:p>
    <w:p w14:paraId="45C5EEB4" w14:textId="77777777" w:rsidR="008F31BF" w:rsidRPr="00A65F49" w:rsidRDefault="008F31BF" w:rsidP="008F31BF">
      <w:pPr>
        <w:widowControl w:val="0"/>
        <w:tabs>
          <w:tab w:val="left" w:pos="8080"/>
        </w:tabs>
        <w:autoSpaceDE w:val="0"/>
        <w:autoSpaceDN w:val="0"/>
        <w:adjustRightInd w:val="0"/>
        <w:jc w:val="right"/>
        <w:rPr>
          <w:sz w:val="28"/>
        </w:rPr>
      </w:pPr>
    </w:p>
    <w:p w14:paraId="556338D2" w14:textId="77777777" w:rsidR="008F31BF" w:rsidRPr="00A65F49" w:rsidRDefault="008F31BF" w:rsidP="008F31BF">
      <w:pPr>
        <w:keepNext/>
        <w:jc w:val="center"/>
        <w:outlineLvl w:val="1"/>
        <w:rPr>
          <w:b/>
          <w:sz w:val="28"/>
        </w:rPr>
      </w:pPr>
      <w:r w:rsidRPr="00A65F49">
        <w:rPr>
          <w:b/>
          <w:sz w:val="28"/>
        </w:rPr>
        <w:t>Невідкладні контрзаходи</w:t>
      </w:r>
    </w:p>
    <w:p w14:paraId="5A87AA6D" w14:textId="77777777" w:rsidR="008F31BF" w:rsidRPr="00A65F49" w:rsidRDefault="008F31BF" w:rsidP="008F31BF">
      <w:pPr>
        <w:widowControl w:val="0"/>
        <w:autoSpaceDE w:val="0"/>
        <w:autoSpaceDN w:val="0"/>
        <w:adjustRightInd w:val="0"/>
        <w:rPr>
          <w:sz w:val="20"/>
        </w:rPr>
      </w:pPr>
    </w:p>
    <w:p w14:paraId="21A20525" w14:textId="77777777" w:rsidR="008F31BF" w:rsidRPr="00A65F49" w:rsidRDefault="008F31BF" w:rsidP="008F31BF">
      <w:pPr>
        <w:ind w:firstLine="567"/>
        <w:jc w:val="both"/>
        <w:rPr>
          <w:sz w:val="28"/>
        </w:rPr>
      </w:pPr>
      <w:r w:rsidRPr="00A65F49">
        <w:rPr>
          <w:sz w:val="28"/>
        </w:rPr>
        <w:t>1. Основними та найбільш ефективними невідкладними контрзаходами на початковій фазі аварії є: укриття, евакуація, йодна профілактика та обмеження перебування осіб з населення  на відкритому повітрі (таблиця 1).</w:t>
      </w:r>
    </w:p>
    <w:p w14:paraId="5FAC2558" w14:textId="77777777" w:rsidR="008F31BF" w:rsidRPr="00A65F49" w:rsidRDefault="008F31BF" w:rsidP="008F31BF">
      <w:pPr>
        <w:widowControl w:val="0"/>
        <w:autoSpaceDE w:val="0"/>
        <w:autoSpaceDN w:val="0"/>
        <w:adjustRightInd w:val="0"/>
        <w:ind w:firstLine="567"/>
        <w:jc w:val="both"/>
        <w:rPr>
          <w:sz w:val="28"/>
        </w:rPr>
      </w:pPr>
      <w:r w:rsidRPr="00A65F49">
        <w:rPr>
          <w:sz w:val="28"/>
        </w:rPr>
        <w:t>Крім цих основних контрзаходів (для яких вводяться рівні виправданості та безумовної виправданості), на цій фазі аварії застосовується ціла низка допоміжних контрзаходів, доцільність введення яких розглядається у кожному конкретному випадку, але для яких рівні втручання не вводяться:</w:t>
      </w:r>
    </w:p>
    <w:p w14:paraId="6A21970E" w14:textId="77777777" w:rsidR="008F31BF" w:rsidRPr="00A65F49" w:rsidRDefault="008F31BF" w:rsidP="008F31BF">
      <w:pPr>
        <w:ind w:firstLine="567"/>
        <w:jc w:val="both"/>
        <w:rPr>
          <w:sz w:val="28"/>
        </w:rPr>
      </w:pPr>
      <w:r w:rsidRPr="00A65F49">
        <w:rPr>
          <w:sz w:val="28"/>
        </w:rPr>
        <w:t xml:space="preserve">заходи </w:t>
      </w:r>
      <w:proofErr w:type="spellStart"/>
      <w:r w:rsidRPr="00A65F49">
        <w:rPr>
          <w:sz w:val="28"/>
        </w:rPr>
        <w:t>пилопридушення</w:t>
      </w:r>
      <w:proofErr w:type="spellEnd"/>
      <w:r w:rsidRPr="00A65F49">
        <w:rPr>
          <w:sz w:val="28"/>
        </w:rPr>
        <w:t>;</w:t>
      </w:r>
    </w:p>
    <w:p w14:paraId="25ACD81E" w14:textId="77777777" w:rsidR="008F31BF" w:rsidRPr="00A65F49" w:rsidRDefault="008F31BF" w:rsidP="008F31BF">
      <w:pPr>
        <w:ind w:firstLine="567"/>
        <w:jc w:val="both"/>
        <w:rPr>
          <w:sz w:val="28"/>
        </w:rPr>
      </w:pPr>
      <w:r w:rsidRPr="00A65F49">
        <w:rPr>
          <w:sz w:val="28"/>
        </w:rPr>
        <w:t>часте миття доріг з твердим покриттям;</w:t>
      </w:r>
    </w:p>
    <w:p w14:paraId="72EBBD2E" w14:textId="77777777" w:rsidR="008F31BF" w:rsidRPr="00A65F49" w:rsidRDefault="008F31BF" w:rsidP="008F31BF">
      <w:pPr>
        <w:ind w:firstLine="567"/>
        <w:jc w:val="both"/>
        <w:rPr>
          <w:sz w:val="28"/>
        </w:rPr>
      </w:pPr>
      <w:r w:rsidRPr="00A65F49">
        <w:rPr>
          <w:sz w:val="28"/>
        </w:rPr>
        <w:t>запобігання запиленню узбіччя доріг та спеціальні обмеження для  автотранспорту щодо з’їзду на узбіччя;</w:t>
      </w:r>
    </w:p>
    <w:p w14:paraId="58C57616" w14:textId="77777777" w:rsidR="008F31BF" w:rsidRPr="00A65F49" w:rsidRDefault="008F31BF" w:rsidP="008F31BF">
      <w:pPr>
        <w:ind w:firstLine="567"/>
        <w:jc w:val="both"/>
        <w:rPr>
          <w:sz w:val="28"/>
        </w:rPr>
      </w:pPr>
      <w:r w:rsidRPr="00A65F49">
        <w:rPr>
          <w:sz w:val="28"/>
        </w:rPr>
        <w:t>спеціальний режим роботи шкіл, дитячих садків;</w:t>
      </w:r>
    </w:p>
    <w:p w14:paraId="2A5004E2" w14:textId="77777777" w:rsidR="008F31BF" w:rsidRPr="00A65F49" w:rsidRDefault="008F31BF" w:rsidP="008F31BF">
      <w:pPr>
        <w:ind w:firstLine="567"/>
        <w:jc w:val="both"/>
        <w:rPr>
          <w:sz w:val="28"/>
        </w:rPr>
      </w:pPr>
      <w:r w:rsidRPr="00A65F49">
        <w:rPr>
          <w:sz w:val="28"/>
        </w:rPr>
        <w:t>зміна режиму роботи лікувально-оздоровчих закладів;</w:t>
      </w:r>
    </w:p>
    <w:p w14:paraId="5AD8123D" w14:textId="77777777" w:rsidR="008F31BF" w:rsidRPr="00A65F49" w:rsidRDefault="008F31BF" w:rsidP="008F31BF">
      <w:pPr>
        <w:ind w:firstLine="567"/>
        <w:jc w:val="both"/>
        <w:rPr>
          <w:sz w:val="28"/>
        </w:rPr>
      </w:pPr>
      <w:r w:rsidRPr="00A65F49">
        <w:rPr>
          <w:sz w:val="28"/>
        </w:rPr>
        <w:t>переведення великої рогатої худоби з пасовищного на стійлове утримання;</w:t>
      </w:r>
    </w:p>
    <w:p w14:paraId="2E409A95" w14:textId="77777777" w:rsidR="008F31BF" w:rsidRPr="00A65F49" w:rsidRDefault="008F31BF" w:rsidP="008F31BF">
      <w:pPr>
        <w:ind w:firstLine="567"/>
        <w:jc w:val="both"/>
        <w:rPr>
          <w:sz w:val="28"/>
        </w:rPr>
      </w:pPr>
      <w:r w:rsidRPr="00A65F49">
        <w:rPr>
          <w:sz w:val="28"/>
        </w:rPr>
        <w:t>обмеження лісокористування, заборона полювання та рибної ловлі у місцевих водоймах;</w:t>
      </w:r>
    </w:p>
    <w:p w14:paraId="7F771998" w14:textId="77777777" w:rsidR="008F31BF" w:rsidRPr="00A65F49" w:rsidRDefault="008F31BF" w:rsidP="008F31BF">
      <w:pPr>
        <w:ind w:firstLine="567"/>
        <w:jc w:val="both"/>
        <w:rPr>
          <w:sz w:val="28"/>
        </w:rPr>
      </w:pPr>
      <w:r w:rsidRPr="00A65F49">
        <w:rPr>
          <w:sz w:val="28"/>
        </w:rPr>
        <w:t>інші контрзаходи.</w:t>
      </w:r>
    </w:p>
    <w:p w14:paraId="171DE9C3" w14:textId="77777777" w:rsidR="008F31BF" w:rsidRPr="00A65F49" w:rsidRDefault="008F31BF" w:rsidP="008F31BF">
      <w:pPr>
        <w:widowControl w:val="0"/>
        <w:autoSpaceDE w:val="0"/>
        <w:autoSpaceDN w:val="0"/>
        <w:adjustRightInd w:val="0"/>
        <w:ind w:firstLine="567"/>
        <w:jc w:val="both"/>
        <w:rPr>
          <w:sz w:val="28"/>
        </w:rPr>
      </w:pPr>
      <w:r w:rsidRPr="00A65F49">
        <w:rPr>
          <w:sz w:val="28"/>
        </w:rPr>
        <w:t>2. Основні невідкладні контрзаходи, маючи високу ефективність за величиною відвернутої дози опромінення, є у той же час досить дискомфортними для населення, дорого коштують та вимагають значних організаційних зусиль для своєї реалізації. В таблиці 1 наведені найнижчі межі виправданості та рівні безумовної виправданості введення основних невідкладних контрзаходів.</w:t>
      </w:r>
    </w:p>
    <w:p w14:paraId="719D95F5" w14:textId="77777777" w:rsidR="008F31BF" w:rsidRPr="00A65F49" w:rsidRDefault="008F31BF" w:rsidP="008F31BF">
      <w:pPr>
        <w:widowControl w:val="0"/>
        <w:autoSpaceDE w:val="0"/>
        <w:autoSpaceDN w:val="0"/>
        <w:adjustRightInd w:val="0"/>
        <w:ind w:firstLine="567"/>
        <w:jc w:val="both"/>
        <w:rPr>
          <w:sz w:val="28"/>
        </w:rPr>
      </w:pPr>
      <w:r w:rsidRPr="00A65F49">
        <w:rPr>
          <w:sz w:val="28"/>
        </w:rPr>
        <w:t>3. Межі виправданості та рівні безумовної виправданості для основних контрзаходів трактуються як :</w:t>
      </w:r>
    </w:p>
    <w:p w14:paraId="458EDA14" w14:textId="77777777" w:rsidR="008F31BF" w:rsidRPr="00A65F49" w:rsidRDefault="008F31BF" w:rsidP="008F31BF">
      <w:pPr>
        <w:ind w:firstLine="567"/>
        <w:jc w:val="both"/>
        <w:rPr>
          <w:sz w:val="28"/>
        </w:rPr>
      </w:pPr>
      <w:r w:rsidRPr="00A65F49">
        <w:rPr>
          <w:sz w:val="28"/>
        </w:rPr>
        <w:t xml:space="preserve">1) Укриття населення в будинках чи спеціальних спорудах (в основному цегляних, бетонних, товстостінних) має за мету запобігання передусім дозам зовнішнього опромінення, а за відповідної герметизації – і внутрішнього опромінення, пов’язаного з інгаляційним надходженням </w:t>
      </w:r>
      <w:proofErr w:type="spellStart"/>
      <w:r w:rsidRPr="00A65F49">
        <w:rPr>
          <w:sz w:val="28"/>
        </w:rPr>
        <w:t>радіойоду</w:t>
      </w:r>
      <w:proofErr w:type="spellEnd"/>
      <w:r w:rsidRPr="00A65F49">
        <w:rPr>
          <w:sz w:val="28"/>
        </w:rPr>
        <w:t xml:space="preserve">, а також випадінням </w:t>
      </w:r>
      <w:proofErr w:type="spellStart"/>
      <w:r w:rsidRPr="00A65F49">
        <w:rPr>
          <w:sz w:val="28"/>
        </w:rPr>
        <w:t>газоаерозолів</w:t>
      </w:r>
      <w:proofErr w:type="spellEnd"/>
      <w:r w:rsidRPr="00A65F49">
        <w:rPr>
          <w:sz w:val="28"/>
        </w:rPr>
        <w:t xml:space="preserve"> на відкриті ділянки шкіри. При цьому, якщо відвернута при таких заходах доза на все тіло, щитовидну залозу та шкіру виявиться меншою за 5 </w:t>
      </w:r>
      <w:proofErr w:type="spellStart"/>
      <w:r w:rsidRPr="00A65F49">
        <w:rPr>
          <w:sz w:val="28"/>
        </w:rPr>
        <w:t>мЗв</w:t>
      </w:r>
      <w:proofErr w:type="spellEnd"/>
      <w:r w:rsidRPr="00A65F49">
        <w:rPr>
          <w:sz w:val="28"/>
        </w:rPr>
        <w:t xml:space="preserve">, 50 </w:t>
      </w:r>
      <w:proofErr w:type="spellStart"/>
      <w:r w:rsidRPr="00A65F49">
        <w:rPr>
          <w:sz w:val="28"/>
        </w:rPr>
        <w:t>мГр</w:t>
      </w:r>
      <w:proofErr w:type="spellEnd"/>
      <w:r w:rsidRPr="00A65F49">
        <w:rPr>
          <w:sz w:val="28"/>
        </w:rPr>
        <w:t xml:space="preserve"> та 100 </w:t>
      </w:r>
      <w:proofErr w:type="spellStart"/>
      <w:r w:rsidRPr="00A65F49">
        <w:rPr>
          <w:sz w:val="28"/>
        </w:rPr>
        <w:t>мГр</w:t>
      </w:r>
      <w:proofErr w:type="spellEnd"/>
      <w:r w:rsidRPr="00A65F49">
        <w:rPr>
          <w:sz w:val="28"/>
        </w:rPr>
        <w:t xml:space="preserve"> відповідно, то особа, яка відповідає за прийняття рішення про проведення укриття населення, має всі підстави відмовитися від введення цього досить дискомфортного заходу.</w:t>
      </w:r>
    </w:p>
    <w:p w14:paraId="145117B2" w14:textId="77777777" w:rsidR="008F31BF" w:rsidRPr="00A65F49" w:rsidRDefault="008F31BF" w:rsidP="008F31BF">
      <w:pPr>
        <w:ind w:firstLine="567"/>
        <w:jc w:val="both"/>
        <w:rPr>
          <w:sz w:val="28"/>
        </w:rPr>
      </w:pPr>
      <w:r w:rsidRPr="00A65F49">
        <w:rPr>
          <w:sz w:val="28"/>
        </w:rPr>
        <w:lastRenderedPageBreak/>
        <w:t xml:space="preserve">З іншого боку, якщо дозиметричні розрахунки показують, що укриття може забезпечити відвернення доз на все тіло, щитовидну залозу та шкіру, що досягають (і навіть перевищують) 50 </w:t>
      </w:r>
      <w:proofErr w:type="spellStart"/>
      <w:r w:rsidRPr="00A65F49">
        <w:rPr>
          <w:sz w:val="28"/>
        </w:rPr>
        <w:t>мЗв</w:t>
      </w:r>
      <w:proofErr w:type="spellEnd"/>
      <w:r w:rsidRPr="00A65F49">
        <w:rPr>
          <w:sz w:val="28"/>
        </w:rPr>
        <w:t xml:space="preserve">, 300 і 500 </w:t>
      </w:r>
      <w:proofErr w:type="spellStart"/>
      <w:r w:rsidRPr="00A65F49">
        <w:rPr>
          <w:sz w:val="28"/>
        </w:rPr>
        <w:t>мГр</w:t>
      </w:r>
      <w:proofErr w:type="spellEnd"/>
      <w:r w:rsidRPr="00A65F49">
        <w:rPr>
          <w:sz w:val="28"/>
        </w:rPr>
        <w:t xml:space="preserve"> відповідно, то введення такого контрзаходу не тільки доцільне, але й чим швидше він буде застосований, тим більшого ефекту вдасться досягти.</w:t>
      </w:r>
    </w:p>
    <w:p w14:paraId="0606C6C2" w14:textId="77777777" w:rsidR="008F31BF" w:rsidRPr="00A65F49" w:rsidRDefault="008F31BF" w:rsidP="008F31BF">
      <w:pPr>
        <w:widowControl w:val="0"/>
        <w:autoSpaceDE w:val="0"/>
        <w:autoSpaceDN w:val="0"/>
        <w:adjustRightInd w:val="0"/>
        <w:ind w:firstLine="567"/>
        <w:jc w:val="both"/>
        <w:rPr>
          <w:sz w:val="28"/>
        </w:rPr>
      </w:pPr>
      <w:r w:rsidRPr="00A65F49">
        <w:rPr>
          <w:sz w:val="28"/>
        </w:rPr>
        <w:t xml:space="preserve">2) Евакуація, пов’язана з терміном переміщення населення із зони аварії на, звичайно, обмежений строк і є одним з найбільш </w:t>
      </w:r>
      <w:proofErr w:type="spellStart"/>
      <w:r w:rsidRPr="00A65F49">
        <w:rPr>
          <w:sz w:val="28"/>
        </w:rPr>
        <w:t>дороговартістних</w:t>
      </w:r>
      <w:proofErr w:type="spellEnd"/>
      <w:r w:rsidRPr="00A65F49">
        <w:rPr>
          <w:sz w:val="28"/>
        </w:rPr>
        <w:t>, дискомфортних та організаційно важких заходів. Для введення цього контрзаходу необхідне виключно серйозне та конкретне дозиметричне обґрунтування. Про це свідчать числові значення найнижчих меж виправданості та рівні безумовної виправданості, які в 3-10 разів вищі, ніж відповідні межі та рівні для укриття населення.</w:t>
      </w:r>
    </w:p>
    <w:p w14:paraId="4D03B1B4" w14:textId="77777777" w:rsidR="008F31BF" w:rsidRPr="00A65F49" w:rsidRDefault="008F31BF" w:rsidP="008F31BF">
      <w:pPr>
        <w:widowControl w:val="0"/>
        <w:autoSpaceDE w:val="0"/>
        <w:autoSpaceDN w:val="0"/>
        <w:adjustRightInd w:val="0"/>
        <w:ind w:firstLine="567"/>
        <w:jc w:val="both"/>
        <w:rPr>
          <w:sz w:val="28"/>
        </w:rPr>
      </w:pPr>
      <w:r w:rsidRPr="00A65F49">
        <w:rPr>
          <w:sz w:val="28"/>
        </w:rPr>
        <w:t>На практиці, якщо дози не досягають рівнів безумовної виправданості, рішення про евакуацію може бути прийнято з використанням будь-якого значення відвернутої дози, але за виконання трьох умов:</w:t>
      </w:r>
    </w:p>
    <w:p w14:paraId="21C52D32" w14:textId="77777777" w:rsidR="008F31BF" w:rsidRPr="00A65F49" w:rsidRDefault="008F31BF" w:rsidP="008F31BF">
      <w:pPr>
        <w:ind w:firstLine="567"/>
        <w:jc w:val="both"/>
        <w:rPr>
          <w:sz w:val="28"/>
        </w:rPr>
      </w:pPr>
      <w:r w:rsidRPr="00A65F49">
        <w:rPr>
          <w:sz w:val="28"/>
        </w:rPr>
        <w:t>обраний виправданий рівень – більший від найнижчої межі виправданості;</w:t>
      </w:r>
    </w:p>
    <w:p w14:paraId="246392BC" w14:textId="77777777" w:rsidR="008F31BF" w:rsidRPr="00A65F49" w:rsidRDefault="008F31BF" w:rsidP="008F31BF">
      <w:pPr>
        <w:ind w:firstLine="567"/>
        <w:jc w:val="both"/>
        <w:rPr>
          <w:sz w:val="28"/>
        </w:rPr>
      </w:pPr>
      <w:r w:rsidRPr="00A65F49">
        <w:rPr>
          <w:sz w:val="28"/>
        </w:rPr>
        <w:t>цей рівень встановлено внаслідок оптимізаційної процедури зважування користі та збитку, пов’язаного з евакуацією;</w:t>
      </w:r>
    </w:p>
    <w:p w14:paraId="1B00F949" w14:textId="77777777" w:rsidR="008F31BF" w:rsidRPr="00A65F49" w:rsidRDefault="008F31BF" w:rsidP="008F31BF">
      <w:pPr>
        <w:ind w:firstLine="567"/>
        <w:jc w:val="both"/>
        <w:rPr>
          <w:sz w:val="28"/>
        </w:rPr>
      </w:pPr>
      <w:r w:rsidRPr="00A65F49">
        <w:rPr>
          <w:sz w:val="28"/>
        </w:rPr>
        <w:t>у разі проведенні оптимізаційної процедури повинні бути враховані: кількість людей, які евакуюються, навіть транспортних засобів, підготовленість та впорядкованість місць розміщення евакуйованих, відстань та стан шляхів, можливість перевезення необхідного майна і, нарешті, морально-психологічна прийнятність самої евакуації для населення, яке захищається, та економічні витрати, що супроводжують евакуацію.</w:t>
      </w:r>
    </w:p>
    <w:p w14:paraId="0F6827D6" w14:textId="77777777" w:rsidR="008F31BF" w:rsidRPr="00A65F49" w:rsidRDefault="008F31BF" w:rsidP="008F31BF">
      <w:pPr>
        <w:widowControl w:val="0"/>
        <w:autoSpaceDE w:val="0"/>
        <w:autoSpaceDN w:val="0"/>
        <w:adjustRightInd w:val="0"/>
        <w:ind w:firstLine="567"/>
        <w:jc w:val="both"/>
        <w:rPr>
          <w:sz w:val="28"/>
        </w:rPr>
      </w:pPr>
      <w:r w:rsidRPr="00A65F49">
        <w:rPr>
          <w:sz w:val="28"/>
        </w:rPr>
        <w:t>Перераховані вище труднощі проведення евакуації повинні бути проігноровані, якщо шляхом евакуації відвертаються дози, відповідні рівням безумовної виправданості (та вищі за ці рівні).</w:t>
      </w:r>
    </w:p>
    <w:p w14:paraId="29CCE6B4" w14:textId="77777777" w:rsidR="008F31BF" w:rsidRPr="00A65F49" w:rsidRDefault="008F31BF" w:rsidP="008F31BF">
      <w:pPr>
        <w:keepNext/>
        <w:ind w:firstLine="567"/>
        <w:jc w:val="both"/>
        <w:outlineLvl w:val="2"/>
        <w:rPr>
          <w:sz w:val="28"/>
          <w:szCs w:val="28"/>
        </w:rPr>
      </w:pPr>
      <w:r w:rsidRPr="00A65F49">
        <w:rPr>
          <w:sz w:val="28"/>
          <w:szCs w:val="28"/>
        </w:rPr>
        <w:t>Хоча евакуація розглядається як тимчасовий захід, але якщо дозиметричний прогноз показує, що реевакуація людей буде супроводжуватися опроміненням в дозах, що перевищують рівні прийнятності, наявність під час застосування інших (довгострокових) контрзаходів, тоді необхідно розглянути питання про доцільність переселення евакуйованих людей.</w:t>
      </w:r>
    </w:p>
    <w:p w14:paraId="34BB5671" w14:textId="77777777" w:rsidR="008F31BF" w:rsidRPr="00A65F49" w:rsidRDefault="008F31BF" w:rsidP="008F31BF">
      <w:pPr>
        <w:widowControl w:val="0"/>
        <w:autoSpaceDE w:val="0"/>
        <w:autoSpaceDN w:val="0"/>
        <w:adjustRightInd w:val="0"/>
        <w:ind w:firstLine="567"/>
        <w:jc w:val="both"/>
        <w:rPr>
          <w:sz w:val="28"/>
        </w:rPr>
      </w:pPr>
      <w:r w:rsidRPr="00A65F49">
        <w:rPr>
          <w:sz w:val="20"/>
        </w:rPr>
        <w:tab/>
      </w:r>
      <w:r w:rsidRPr="00A65F49">
        <w:rPr>
          <w:sz w:val="28"/>
        </w:rPr>
        <w:t>3) Запобігання дозі внутрішнього опромінення щитовидної залози шляхом масового вживання препаратів стабільного йоду (йодна профілактика) – виключно ефективний, організаційно не дуже складний і відносно дешевший захисний захід.</w:t>
      </w:r>
    </w:p>
    <w:p w14:paraId="11EFF8BB" w14:textId="77777777" w:rsidR="008F31BF" w:rsidRPr="00A65F49" w:rsidRDefault="008F31BF" w:rsidP="008F31BF">
      <w:pPr>
        <w:widowControl w:val="0"/>
        <w:autoSpaceDE w:val="0"/>
        <w:autoSpaceDN w:val="0"/>
        <w:adjustRightInd w:val="0"/>
        <w:ind w:firstLine="567"/>
        <w:jc w:val="both"/>
        <w:rPr>
          <w:sz w:val="28"/>
        </w:rPr>
      </w:pPr>
      <w:r w:rsidRPr="00A65F49">
        <w:rPr>
          <w:sz w:val="28"/>
        </w:rPr>
        <w:t xml:space="preserve">Проте потрібно брати до уваги, що ефективність йодної профілактики різко спадає, якщо прийом стабільного йоду затримано на декілька годин після початку надходження радіоізотопів йоду </w:t>
      </w:r>
      <w:proofErr w:type="spellStart"/>
      <w:r w:rsidRPr="00A65F49">
        <w:rPr>
          <w:sz w:val="28"/>
        </w:rPr>
        <w:t>інгаляційно</w:t>
      </w:r>
      <w:proofErr w:type="spellEnd"/>
      <w:r w:rsidRPr="00A65F49">
        <w:rPr>
          <w:sz w:val="28"/>
        </w:rPr>
        <w:t xml:space="preserve"> чи з продуктами харчування. Різниця в 2-4 рази між рівнями невідкладного втручання для цього контрзаходу стосовно дитячої та дорослої частин населення пов’язана з тим, що, по-перше, дози на одиницю надходження у дітей в декілька разів вищі, ніж у дорослих, та, по-друге, ризик радіаційно обумовлених раків щитовидної залози у дітей на одиницю дози приблизно у два рази вищий, ніж у дорослих.</w:t>
      </w:r>
    </w:p>
    <w:p w14:paraId="3E25E2F1" w14:textId="77777777" w:rsidR="008F31BF" w:rsidRPr="00A65F49" w:rsidRDefault="008F31BF" w:rsidP="008F31BF">
      <w:pPr>
        <w:widowControl w:val="0"/>
        <w:autoSpaceDE w:val="0"/>
        <w:autoSpaceDN w:val="0"/>
        <w:adjustRightInd w:val="0"/>
        <w:ind w:firstLine="567"/>
        <w:jc w:val="both"/>
        <w:rPr>
          <w:sz w:val="28"/>
        </w:rPr>
      </w:pPr>
      <w:r w:rsidRPr="00A65F49">
        <w:rPr>
          <w:sz w:val="28"/>
        </w:rPr>
        <w:lastRenderedPageBreak/>
        <w:t>4) Важливим та відносно доступним є такий невідкладний захід, як обмеження перебування населення на відкритому повітрі. Для організованих дитячих колективів цей контрзахід реалізується шляхом збільшення тривалості “подовженого дня” у школах та скорочення чи виключення прогулянок, а для дорослих, робота яких пов’язана з перебуванням на відкритому повітрі, відповідними змінами на обмежений термін режиму роботи.</w:t>
      </w:r>
    </w:p>
    <w:p w14:paraId="4E801C8E" w14:textId="77777777" w:rsidR="008F31BF" w:rsidRPr="00A65F49" w:rsidRDefault="008F31BF" w:rsidP="008F31BF">
      <w:pPr>
        <w:widowControl w:val="0"/>
        <w:autoSpaceDE w:val="0"/>
        <w:autoSpaceDN w:val="0"/>
        <w:adjustRightInd w:val="0"/>
        <w:ind w:firstLine="567"/>
        <w:jc w:val="both"/>
        <w:rPr>
          <w:sz w:val="28"/>
        </w:rPr>
      </w:pPr>
    </w:p>
    <w:p w14:paraId="23D447BC" w14:textId="77777777" w:rsidR="008F31BF" w:rsidRDefault="008F31BF" w:rsidP="008F31BF">
      <w:pPr>
        <w:widowControl w:val="0"/>
        <w:autoSpaceDE w:val="0"/>
        <w:autoSpaceDN w:val="0"/>
        <w:adjustRightInd w:val="0"/>
        <w:ind w:firstLine="567"/>
        <w:jc w:val="both"/>
        <w:rPr>
          <w:sz w:val="28"/>
        </w:rPr>
      </w:pPr>
      <w:r w:rsidRPr="00A65F49">
        <w:rPr>
          <w:sz w:val="28"/>
        </w:rPr>
        <w:tab/>
      </w:r>
      <w:r w:rsidRPr="00A65F49">
        <w:rPr>
          <w:sz w:val="28"/>
        </w:rPr>
        <w:tab/>
      </w:r>
      <w:r w:rsidRPr="00A65F49">
        <w:rPr>
          <w:sz w:val="28"/>
        </w:rPr>
        <w:tab/>
      </w:r>
      <w:r w:rsidRPr="00A65F49">
        <w:rPr>
          <w:sz w:val="28"/>
        </w:rPr>
        <w:tab/>
      </w:r>
      <w:r w:rsidRPr="00A65F49">
        <w:rPr>
          <w:sz w:val="28"/>
        </w:rPr>
        <w:tab/>
      </w:r>
      <w:r w:rsidRPr="00A65F49">
        <w:rPr>
          <w:sz w:val="28"/>
        </w:rPr>
        <w:tab/>
      </w:r>
      <w:r w:rsidRPr="00A65F49">
        <w:rPr>
          <w:sz w:val="28"/>
        </w:rPr>
        <w:tab/>
      </w:r>
      <w:r w:rsidRPr="00A65F49">
        <w:rPr>
          <w:sz w:val="28"/>
        </w:rPr>
        <w:tab/>
      </w:r>
      <w:r w:rsidRPr="00A65F49">
        <w:rPr>
          <w:sz w:val="28"/>
        </w:rPr>
        <w:tab/>
      </w:r>
      <w:r w:rsidRPr="00A65F49">
        <w:rPr>
          <w:sz w:val="28"/>
        </w:rPr>
        <w:tab/>
      </w:r>
      <w:r w:rsidRPr="00A65F49">
        <w:rPr>
          <w:sz w:val="28"/>
        </w:rPr>
        <w:tab/>
      </w:r>
    </w:p>
    <w:p w14:paraId="21D0AA1A" w14:textId="77777777" w:rsidR="008F31BF" w:rsidRPr="00A65F49" w:rsidRDefault="008F31BF" w:rsidP="008F31BF">
      <w:pPr>
        <w:widowControl w:val="0"/>
        <w:autoSpaceDE w:val="0"/>
        <w:autoSpaceDN w:val="0"/>
        <w:adjustRightInd w:val="0"/>
        <w:ind w:firstLine="567"/>
        <w:jc w:val="both"/>
        <w:rPr>
          <w:sz w:val="28"/>
        </w:rPr>
      </w:pPr>
      <w:r w:rsidRPr="00A65F49">
        <w:rPr>
          <w:sz w:val="28"/>
        </w:rPr>
        <w:t>Таблиця 1</w:t>
      </w:r>
    </w:p>
    <w:p w14:paraId="5D1A60C4" w14:textId="77777777" w:rsidR="008F31BF" w:rsidRPr="00A65F49" w:rsidRDefault="008F31BF" w:rsidP="008F31BF">
      <w:pPr>
        <w:widowControl w:val="0"/>
        <w:autoSpaceDE w:val="0"/>
        <w:autoSpaceDN w:val="0"/>
        <w:adjustRightInd w:val="0"/>
        <w:ind w:firstLine="567"/>
        <w:jc w:val="center"/>
        <w:rPr>
          <w:sz w:val="28"/>
        </w:rPr>
      </w:pPr>
      <w:r w:rsidRPr="00A65F49">
        <w:rPr>
          <w:sz w:val="28"/>
        </w:rPr>
        <w:t>Найнижчі межі виправданості та рівні безумовної виправданості для невідкладних контрзаходів</w:t>
      </w:r>
    </w:p>
    <w:p w14:paraId="57FF1751" w14:textId="77777777" w:rsidR="008F31BF" w:rsidRPr="00A65F49" w:rsidRDefault="008F31BF" w:rsidP="008F31BF">
      <w:pPr>
        <w:widowControl w:val="0"/>
        <w:autoSpaceDE w:val="0"/>
        <w:autoSpaceDN w:val="0"/>
        <w:adjustRightInd w:val="0"/>
        <w:ind w:firstLine="567"/>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130"/>
        <w:gridCol w:w="1421"/>
        <w:gridCol w:w="1377"/>
        <w:gridCol w:w="1399"/>
        <w:gridCol w:w="1335"/>
        <w:gridCol w:w="1463"/>
      </w:tblGrid>
      <w:tr w:rsidR="008F31BF" w:rsidRPr="00A65F49" w14:paraId="35EF1C4D" w14:textId="77777777" w:rsidTr="008F31BF">
        <w:trPr>
          <w:cantSplit/>
        </w:trPr>
        <w:tc>
          <w:tcPr>
            <w:tcW w:w="1668" w:type="dxa"/>
            <w:vMerge w:val="restart"/>
            <w:vAlign w:val="center"/>
          </w:tcPr>
          <w:p w14:paraId="702E6FA4" w14:textId="77777777" w:rsidR="008F31BF" w:rsidRPr="00A65F49" w:rsidRDefault="008F31BF" w:rsidP="008F31BF">
            <w:pPr>
              <w:widowControl w:val="0"/>
              <w:autoSpaceDE w:val="0"/>
              <w:autoSpaceDN w:val="0"/>
              <w:adjustRightInd w:val="0"/>
              <w:jc w:val="center"/>
              <w:rPr>
                <w:b/>
                <w:sz w:val="20"/>
              </w:rPr>
            </w:pPr>
            <w:r w:rsidRPr="00A65F49">
              <w:rPr>
                <w:b/>
                <w:sz w:val="20"/>
              </w:rPr>
              <w:t>Контрзахід</w:t>
            </w:r>
          </w:p>
        </w:tc>
        <w:tc>
          <w:tcPr>
            <w:tcW w:w="8125" w:type="dxa"/>
            <w:gridSpan w:val="6"/>
            <w:vAlign w:val="center"/>
          </w:tcPr>
          <w:p w14:paraId="407DD207" w14:textId="77777777" w:rsidR="008F31BF" w:rsidRPr="00A65F49" w:rsidRDefault="008F31BF" w:rsidP="008F31BF">
            <w:pPr>
              <w:widowControl w:val="0"/>
              <w:autoSpaceDE w:val="0"/>
              <w:autoSpaceDN w:val="0"/>
              <w:adjustRightInd w:val="0"/>
              <w:jc w:val="center"/>
              <w:rPr>
                <w:b/>
                <w:sz w:val="20"/>
              </w:rPr>
            </w:pPr>
            <w:r w:rsidRPr="00A65F49">
              <w:rPr>
                <w:b/>
                <w:sz w:val="20"/>
              </w:rPr>
              <w:t>Відвернута доза за перші 2 тижні після аварії</w:t>
            </w:r>
          </w:p>
        </w:tc>
      </w:tr>
      <w:tr w:rsidR="008F31BF" w:rsidRPr="00A65F49" w14:paraId="61F0C5D0" w14:textId="77777777" w:rsidTr="008F31BF">
        <w:trPr>
          <w:cantSplit/>
        </w:trPr>
        <w:tc>
          <w:tcPr>
            <w:tcW w:w="1668" w:type="dxa"/>
            <w:vMerge/>
            <w:vAlign w:val="center"/>
          </w:tcPr>
          <w:p w14:paraId="311D93EF" w14:textId="77777777" w:rsidR="008F31BF" w:rsidRPr="00A65F49" w:rsidRDefault="008F31BF" w:rsidP="008F31BF">
            <w:pPr>
              <w:widowControl w:val="0"/>
              <w:autoSpaceDE w:val="0"/>
              <w:autoSpaceDN w:val="0"/>
              <w:adjustRightInd w:val="0"/>
              <w:jc w:val="center"/>
              <w:rPr>
                <w:b/>
                <w:sz w:val="20"/>
              </w:rPr>
            </w:pPr>
          </w:p>
        </w:tc>
        <w:tc>
          <w:tcPr>
            <w:tcW w:w="3928" w:type="dxa"/>
            <w:gridSpan w:val="3"/>
            <w:vAlign w:val="center"/>
          </w:tcPr>
          <w:p w14:paraId="56C1091F" w14:textId="77777777" w:rsidR="008F31BF" w:rsidRPr="00A65F49" w:rsidRDefault="008F31BF" w:rsidP="008F31BF">
            <w:pPr>
              <w:widowControl w:val="0"/>
              <w:autoSpaceDE w:val="0"/>
              <w:autoSpaceDN w:val="0"/>
              <w:adjustRightInd w:val="0"/>
              <w:jc w:val="center"/>
              <w:rPr>
                <w:b/>
                <w:sz w:val="20"/>
              </w:rPr>
            </w:pPr>
            <w:r w:rsidRPr="00A65F49">
              <w:rPr>
                <w:b/>
                <w:sz w:val="20"/>
              </w:rPr>
              <w:t>Межі виправданості</w:t>
            </w:r>
          </w:p>
        </w:tc>
        <w:tc>
          <w:tcPr>
            <w:tcW w:w="4197" w:type="dxa"/>
            <w:gridSpan w:val="3"/>
            <w:vAlign w:val="center"/>
          </w:tcPr>
          <w:p w14:paraId="4687C72C" w14:textId="77777777" w:rsidR="008F31BF" w:rsidRPr="00A65F49" w:rsidRDefault="008F31BF" w:rsidP="008F31BF">
            <w:pPr>
              <w:widowControl w:val="0"/>
              <w:autoSpaceDE w:val="0"/>
              <w:autoSpaceDN w:val="0"/>
              <w:adjustRightInd w:val="0"/>
              <w:jc w:val="center"/>
              <w:rPr>
                <w:b/>
                <w:sz w:val="20"/>
              </w:rPr>
            </w:pPr>
            <w:r w:rsidRPr="00A65F49">
              <w:rPr>
                <w:b/>
                <w:sz w:val="20"/>
              </w:rPr>
              <w:t>Рівні безумовної виправданості</w:t>
            </w:r>
          </w:p>
        </w:tc>
      </w:tr>
      <w:tr w:rsidR="008F31BF" w:rsidRPr="00A65F49" w14:paraId="48664B97" w14:textId="77777777" w:rsidTr="008F31BF">
        <w:trPr>
          <w:cantSplit/>
        </w:trPr>
        <w:tc>
          <w:tcPr>
            <w:tcW w:w="1668" w:type="dxa"/>
            <w:vMerge/>
            <w:vAlign w:val="center"/>
          </w:tcPr>
          <w:p w14:paraId="6CE1ACCD" w14:textId="77777777" w:rsidR="008F31BF" w:rsidRPr="00A65F49" w:rsidRDefault="008F31BF" w:rsidP="008F31BF">
            <w:pPr>
              <w:widowControl w:val="0"/>
              <w:autoSpaceDE w:val="0"/>
              <w:autoSpaceDN w:val="0"/>
              <w:adjustRightInd w:val="0"/>
              <w:jc w:val="center"/>
              <w:rPr>
                <w:b/>
                <w:sz w:val="20"/>
              </w:rPr>
            </w:pPr>
          </w:p>
        </w:tc>
        <w:tc>
          <w:tcPr>
            <w:tcW w:w="2551" w:type="dxa"/>
            <w:gridSpan w:val="2"/>
            <w:vAlign w:val="center"/>
          </w:tcPr>
          <w:p w14:paraId="28AF386C" w14:textId="77777777" w:rsidR="008F31BF" w:rsidRPr="00A65F49" w:rsidRDefault="008F31BF" w:rsidP="008F31BF">
            <w:pPr>
              <w:widowControl w:val="0"/>
              <w:autoSpaceDE w:val="0"/>
              <w:autoSpaceDN w:val="0"/>
              <w:adjustRightInd w:val="0"/>
              <w:jc w:val="center"/>
              <w:rPr>
                <w:b/>
                <w:sz w:val="20"/>
              </w:rPr>
            </w:pPr>
            <w:proofErr w:type="spellStart"/>
            <w:r w:rsidRPr="00A65F49">
              <w:rPr>
                <w:b/>
                <w:sz w:val="20"/>
              </w:rPr>
              <w:t>мЗв</w:t>
            </w:r>
            <w:proofErr w:type="spellEnd"/>
          </w:p>
        </w:tc>
        <w:tc>
          <w:tcPr>
            <w:tcW w:w="1377" w:type="dxa"/>
            <w:vAlign w:val="center"/>
          </w:tcPr>
          <w:p w14:paraId="65145C20" w14:textId="77777777" w:rsidR="008F31BF" w:rsidRPr="00A65F49" w:rsidRDefault="008F31BF" w:rsidP="008F31BF">
            <w:pPr>
              <w:widowControl w:val="0"/>
              <w:autoSpaceDE w:val="0"/>
              <w:autoSpaceDN w:val="0"/>
              <w:adjustRightInd w:val="0"/>
              <w:jc w:val="center"/>
              <w:rPr>
                <w:b/>
                <w:sz w:val="20"/>
              </w:rPr>
            </w:pPr>
            <w:proofErr w:type="spellStart"/>
            <w:r w:rsidRPr="00A65F49">
              <w:rPr>
                <w:b/>
                <w:sz w:val="20"/>
              </w:rPr>
              <w:t>мГр</w:t>
            </w:r>
            <w:proofErr w:type="spellEnd"/>
          </w:p>
        </w:tc>
        <w:tc>
          <w:tcPr>
            <w:tcW w:w="2734" w:type="dxa"/>
            <w:gridSpan w:val="2"/>
            <w:vAlign w:val="center"/>
          </w:tcPr>
          <w:p w14:paraId="591F301C" w14:textId="77777777" w:rsidR="008F31BF" w:rsidRPr="00A65F49" w:rsidRDefault="008F31BF" w:rsidP="008F31BF">
            <w:pPr>
              <w:widowControl w:val="0"/>
              <w:autoSpaceDE w:val="0"/>
              <w:autoSpaceDN w:val="0"/>
              <w:adjustRightInd w:val="0"/>
              <w:jc w:val="center"/>
              <w:rPr>
                <w:b/>
                <w:sz w:val="20"/>
              </w:rPr>
            </w:pPr>
            <w:proofErr w:type="spellStart"/>
            <w:r w:rsidRPr="00A65F49">
              <w:rPr>
                <w:b/>
                <w:sz w:val="20"/>
              </w:rPr>
              <w:t>мЗв</w:t>
            </w:r>
            <w:proofErr w:type="spellEnd"/>
          </w:p>
        </w:tc>
        <w:tc>
          <w:tcPr>
            <w:tcW w:w="1463" w:type="dxa"/>
            <w:vAlign w:val="center"/>
          </w:tcPr>
          <w:p w14:paraId="1C857F03" w14:textId="77777777" w:rsidR="008F31BF" w:rsidRPr="00A65F49" w:rsidRDefault="008F31BF" w:rsidP="008F31BF">
            <w:pPr>
              <w:widowControl w:val="0"/>
              <w:autoSpaceDE w:val="0"/>
              <w:autoSpaceDN w:val="0"/>
              <w:adjustRightInd w:val="0"/>
              <w:jc w:val="center"/>
              <w:rPr>
                <w:b/>
                <w:sz w:val="20"/>
              </w:rPr>
            </w:pPr>
            <w:proofErr w:type="spellStart"/>
            <w:r w:rsidRPr="00A65F49">
              <w:rPr>
                <w:b/>
                <w:sz w:val="20"/>
              </w:rPr>
              <w:t>мГр</w:t>
            </w:r>
            <w:proofErr w:type="spellEnd"/>
          </w:p>
        </w:tc>
      </w:tr>
      <w:tr w:rsidR="008F31BF" w:rsidRPr="00A65F49" w14:paraId="7F44FD4D" w14:textId="77777777" w:rsidTr="008F31BF">
        <w:trPr>
          <w:cantSplit/>
        </w:trPr>
        <w:tc>
          <w:tcPr>
            <w:tcW w:w="1668" w:type="dxa"/>
            <w:vMerge/>
            <w:vAlign w:val="center"/>
          </w:tcPr>
          <w:p w14:paraId="176EADDC" w14:textId="77777777" w:rsidR="008F31BF" w:rsidRPr="00A65F49" w:rsidRDefault="008F31BF" w:rsidP="008F31BF">
            <w:pPr>
              <w:widowControl w:val="0"/>
              <w:autoSpaceDE w:val="0"/>
              <w:autoSpaceDN w:val="0"/>
              <w:adjustRightInd w:val="0"/>
              <w:jc w:val="center"/>
              <w:rPr>
                <w:b/>
                <w:sz w:val="20"/>
              </w:rPr>
            </w:pPr>
          </w:p>
        </w:tc>
        <w:tc>
          <w:tcPr>
            <w:tcW w:w="1130" w:type="dxa"/>
            <w:vAlign w:val="center"/>
          </w:tcPr>
          <w:p w14:paraId="0C1087C6" w14:textId="77777777" w:rsidR="008F31BF" w:rsidRPr="00A65F49" w:rsidRDefault="008F31BF" w:rsidP="008F31BF">
            <w:pPr>
              <w:widowControl w:val="0"/>
              <w:autoSpaceDE w:val="0"/>
              <w:autoSpaceDN w:val="0"/>
              <w:adjustRightInd w:val="0"/>
              <w:jc w:val="center"/>
              <w:rPr>
                <w:b/>
                <w:sz w:val="20"/>
              </w:rPr>
            </w:pPr>
            <w:r w:rsidRPr="00A65F49">
              <w:rPr>
                <w:b/>
                <w:sz w:val="20"/>
              </w:rPr>
              <w:t>На все тіло</w:t>
            </w:r>
          </w:p>
        </w:tc>
        <w:tc>
          <w:tcPr>
            <w:tcW w:w="1421" w:type="dxa"/>
            <w:vAlign w:val="center"/>
          </w:tcPr>
          <w:p w14:paraId="713568E7" w14:textId="77777777" w:rsidR="008F31BF" w:rsidRPr="00A65F49" w:rsidRDefault="008F31BF" w:rsidP="008F31BF">
            <w:pPr>
              <w:widowControl w:val="0"/>
              <w:autoSpaceDE w:val="0"/>
              <w:autoSpaceDN w:val="0"/>
              <w:adjustRightInd w:val="0"/>
              <w:jc w:val="center"/>
              <w:rPr>
                <w:b/>
                <w:sz w:val="20"/>
              </w:rPr>
            </w:pPr>
            <w:r w:rsidRPr="00A65F49">
              <w:rPr>
                <w:b/>
                <w:sz w:val="20"/>
              </w:rPr>
              <w:t>На щитовидну залозу</w:t>
            </w:r>
          </w:p>
        </w:tc>
        <w:tc>
          <w:tcPr>
            <w:tcW w:w="1377" w:type="dxa"/>
            <w:vAlign w:val="center"/>
          </w:tcPr>
          <w:p w14:paraId="29066C0B" w14:textId="77777777" w:rsidR="008F31BF" w:rsidRPr="00A65F49" w:rsidRDefault="008F31BF" w:rsidP="008F31BF">
            <w:pPr>
              <w:widowControl w:val="0"/>
              <w:autoSpaceDE w:val="0"/>
              <w:autoSpaceDN w:val="0"/>
              <w:adjustRightInd w:val="0"/>
              <w:jc w:val="center"/>
              <w:rPr>
                <w:b/>
                <w:sz w:val="20"/>
              </w:rPr>
            </w:pPr>
            <w:r w:rsidRPr="00A65F49">
              <w:rPr>
                <w:b/>
                <w:sz w:val="20"/>
              </w:rPr>
              <w:t>На шкіру</w:t>
            </w:r>
          </w:p>
        </w:tc>
        <w:tc>
          <w:tcPr>
            <w:tcW w:w="1399" w:type="dxa"/>
            <w:vAlign w:val="center"/>
          </w:tcPr>
          <w:p w14:paraId="766B9ADD" w14:textId="77777777" w:rsidR="008F31BF" w:rsidRPr="00A65F49" w:rsidRDefault="008F31BF" w:rsidP="008F31BF">
            <w:pPr>
              <w:widowControl w:val="0"/>
              <w:autoSpaceDE w:val="0"/>
              <w:autoSpaceDN w:val="0"/>
              <w:adjustRightInd w:val="0"/>
              <w:jc w:val="center"/>
              <w:rPr>
                <w:b/>
                <w:sz w:val="20"/>
              </w:rPr>
            </w:pPr>
            <w:r w:rsidRPr="00A65F49">
              <w:rPr>
                <w:b/>
                <w:sz w:val="20"/>
              </w:rPr>
              <w:t>На все тіло</w:t>
            </w:r>
          </w:p>
        </w:tc>
        <w:tc>
          <w:tcPr>
            <w:tcW w:w="1335" w:type="dxa"/>
            <w:vAlign w:val="center"/>
          </w:tcPr>
          <w:p w14:paraId="19210B52" w14:textId="77777777" w:rsidR="008F31BF" w:rsidRPr="00A65F49" w:rsidRDefault="008F31BF" w:rsidP="008F31BF">
            <w:pPr>
              <w:widowControl w:val="0"/>
              <w:autoSpaceDE w:val="0"/>
              <w:autoSpaceDN w:val="0"/>
              <w:adjustRightInd w:val="0"/>
              <w:jc w:val="center"/>
              <w:rPr>
                <w:b/>
                <w:sz w:val="20"/>
              </w:rPr>
            </w:pPr>
            <w:r w:rsidRPr="00A65F49">
              <w:rPr>
                <w:b/>
                <w:sz w:val="20"/>
              </w:rPr>
              <w:t>На щитовидну залозу</w:t>
            </w:r>
          </w:p>
        </w:tc>
        <w:tc>
          <w:tcPr>
            <w:tcW w:w="1463" w:type="dxa"/>
            <w:vAlign w:val="center"/>
          </w:tcPr>
          <w:p w14:paraId="23BC0628" w14:textId="77777777" w:rsidR="008F31BF" w:rsidRPr="00A65F49" w:rsidRDefault="008F31BF" w:rsidP="008F31BF">
            <w:pPr>
              <w:widowControl w:val="0"/>
              <w:autoSpaceDE w:val="0"/>
              <w:autoSpaceDN w:val="0"/>
              <w:adjustRightInd w:val="0"/>
              <w:jc w:val="center"/>
              <w:rPr>
                <w:b/>
                <w:sz w:val="20"/>
              </w:rPr>
            </w:pPr>
            <w:r w:rsidRPr="00A65F49">
              <w:rPr>
                <w:b/>
                <w:sz w:val="20"/>
              </w:rPr>
              <w:t>На шкіру</w:t>
            </w:r>
          </w:p>
        </w:tc>
      </w:tr>
      <w:tr w:rsidR="008F31BF" w:rsidRPr="00A65F49" w14:paraId="4193E492" w14:textId="77777777" w:rsidTr="008F31BF">
        <w:tc>
          <w:tcPr>
            <w:tcW w:w="1668" w:type="dxa"/>
            <w:vAlign w:val="center"/>
          </w:tcPr>
          <w:p w14:paraId="14B66BD6" w14:textId="77777777" w:rsidR="008F31BF" w:rsidRPr="00A65F49" w:rsidRDefault="008F31BF" w:rsidP="008F31BF">
            <w:pPr>
              <w:widowControl w:val="0"/>
              <w:autoSpaceDE w:val="0"/>
              <w:autoSpaceDN w:val="0"/>
              <w:adjustRightInd w:val="0"/>
              <w:jc w:val="center"/>
              <w:rPr>
                <w:szCs w:val="24"/>
              </w:rPr>
            </w:pPr>
            <w:r w:rsidRPr="00A65F49">
              <w:rPr>
                <w:szCs w:val="24"/>
              </w:rPr>
              <w:t>Укриття</w:t>
            </w:r>
          </w:p>
        </w:tc>
        <w:tc>
          <w:tcPr>
            <w:tcW w:w="1130" w:type="dxa"/>
            <w:vAlign w:val="center"/>
          </w:tcPr>
          <w:p w14:paraId="3553A3C5" w14:textId="77777777" w:rsidR="008F31BF" w:rsidRPr="00A65F49" w:rsidRDefault="008F31BF" w:rsidP="008F31BF">
            <w:pPr>
              <w:widowControl w:val="0"/>
              <w:autoSpaceDE w:val="0"/>
              <w:autoSpaceDN w:val="0"/>
              <w:adjustRightInd w:val="0"/>
              <w:jc w:val="center"/>
              <w:rPr>
                <w:szCs w:val="24"/>
              </w:rPr>
            </w:pPr>
            <w:r w:rsidRPr="00A65F49">
              <w:rPr>
                <w:szCs w:val="24"/>
              </w:rPr>
              <w:t>5</w:t>
            </w:r>
          </w:p>
        </w:tc>
        <w:tc>
          <w:tcPr>
            <w:tcW w:w="1421" w:type="dxa"/>
            <w:vAlign w:val="center"/>
          </w:tcPr>
          <w:p w14:paraId="64BE8ACA" w14:textId="77777777" w:rsidR="008F31BF" w:rsidRPr="00A65F49" w:rsidRDefault="008F31BF" w:rsidP="008F31BF">
            <w:pPr>
              <w:widowControl w:val="0"/>
              <w:autoSpaceDE w:val="0"/>
              <w:autoSpaceDN w:val="0"/>
              <w:adjustRightInd w:val="0"/>
              <w:jc w:val="center"/>
              <w:rPr>
                <w:szCs w:val="24"/>
              </w:rPr>
            </w:pPr>
            <w:r w:rsidRPr="00A65F49">
              <w:rPr>
                <w:szCs w:val="24"/>
              </w:rPr>
              <w:t>50</w:t>
            </w:r>
          </w:p>
        </w:tc>
        <w:tc>
          <w:tcPr>
            <w:tcW w:w="1377" w:type="dxa"/>
            <w:vAlign w:val="center"/>
          </w:tcPr>
          <w:p w14:paraId="7CDF597F" w14:textId="77777777" w:rsidR="008F31BF" w:rsidRPr="00A65F49" w:rsidRDefault="008F31BF" w:rsidP="008F31BF">
            <w:pPr>
              <w:widowControl w:val="0"/>
              <w:autoSpaceDE w:val="0"/>
              <w:autoSpaceDN w:val="0"/>
              <w:adjustRightInd w:val="0"/>
              <w:jc w:val="center"/>
              <w:rPr>
                <w:szCs w:val="24"/>
              </w:rPr>
            </w:pPr>
            <w:r w:rsidRPr="00A65F49">
              <w:rPr>
                <w:szCs w:val="24"/>
              </w:rPr>
              <w:t>100</w:t>
            </w:r>
          </w:p>
        </w:tc>
        <w:tc>
          <w:tcPr>
            <w:tcW w:w="1399" w:type="dxa"/>
            <w:vAlign w:val="center"/>
          </w:tcPr>
          <w:p w14:paraId="1F794F7B" w14:textId="77777777" w:rsidR="008F31BF" w:rsidRPr="00A65F49" w:rsidRDefault="008F31BF" w:rsidP="008F31BF">
            <w:pPr>
              <w:widowControl w:val="0"/>
              <w:autoSpaceDE w:val="0"/>
              <w:autoSpaceDN w:val="0"/>
              <w:adjustRightInd w:val="0"/>
              <w:jc w:val="center"/>
              <w:rPr>
                <w:szCs w:val="24"/>
              </w:rPr>
            </w:pPr>
            <w:r w:rsidRPr="00A65F49">
              <w:rPr>
                <w:szCs w:val="24"/>
              </w:rPr>
              <w:t>50</w:t>
            </w:r>
          </w:p>
        </w:tc>
        <w:tc>
          <w:tcPr>
            <w:tcW w:w="1335" w:type="dxa"/>
            <w:vAlign w:val="center"/>
          </w:tcPr>
          <w:p w14:paraId="0BEADC5B" w14:textId="77777777" w:rsidR="008F31BF" w:rsidRPr="00A65F49" w:rsidRDefault="008F31BF" w:rsidP="008F31BF">
            <w:pPr>
              <w:widowControl w:val="0"/>
              <w:autoSpaceDE w:val="0"/>
              <w:autoSpaceDN w:val="0"/>
              <w:adjustRightInd w:val="0"/>
              <w:jc w:val="center"/>
              <w:rPr>
                <w:szCs w:val="24"/>
              </w:rPr>
            </w:pPr>
            <w:r w:rsidRPr="00A65F49">
              <w:rPr>
                <w:szCs w:val="24"/>
              </w:rPr>
              <w:t>300</w:t>
            </w:r>
          </w:p>
        </w:tc>
        <w:tc>
          <w:tcPr>
            <w:tcW w:w="1463" w:type="dxa"/>
            <w:vAlign w:val="center"/>
          </w:tcPr>
          <w:p w14:paraId="4C144B27" w14:textId="77777777" w:rsidR="008F31BF" w:rsidRPr="00A65F49" w:rsidRDefault="008F31BF" w:rsidP="008F31BF">
            <w:pPr>
              <w:widowControl w:val="0"/>
              <w:autoSpaceDE w:val="0"/>
              <w:autoSpaceDN w:val="0"/>
              <w:adjustRightInd w:val="0"/>
              <w:jc w:val="center"/>
              <w:rPr>
                <w:szCs w:val="24"/>
              </w:rPr>
            </w:pPr>
            <w:r w:rsidRPr="00A65F49">
              <w:rPr>
                <w:szCs w:val="24"/>
              </w:rPr>
              <w:t>500</w:t>
            </w:r>
          </w:p>
        </w:tc>
      </w:tr>
      <w:tr w:rsidR="008F31BF" w:rsidRPr="00A65F49" w14:paraId="3AE4043E" w14:textId="77777777" w:rsidTr="008F31BF">
        <w:tc>
          <w:tcPr>
            <w:tcW w:w="1668" w:type="dxa"/>
            <w:vAlign w:val="center"/>
          </w:tcPr>
          <w:p w14:paraId="61B480DD" w14:textId="77777777" w:rsidR="008F31BF" w:rsidRPr="00A65F49" w:rsidRDefault="008F31BF" w:rsidP="008F31BF">
            <w:pPr>
              <w:widowControl w:val="0"/>
              <w:autoSpaceDE w:val="0"/>
              <w:autoSpaceDN w:val="0"/>
              <w:adjustRightInd w:val="0"/>
              <w:jc w:val="center"/>
              <w:rPr>
                <w:szCs w:val="24"/>
              </w:rPr>
            </w:pPr>
            <w:r w:rsidRPr="00A65F49">
              <w:rPr>
                <w:szCs w:val="24"/>
              </w:rPr>
              <w:t>Евакуація</w:t>
            </w:r>
          </w:p>
        </w:tc>
        <w:tc>
          <w:tcPr>
            <w:tcW w:w="1130" w:type="dxa"/>
            <w:vAlign w:val="center"/>
          </w:tcPr>
          <w:p w14:paraId="64C09798" w14:textId="77777777" w:rsidR="008F31BF" w:rsidRPr="00A65F49" w:rsidRDefault="008F31BF" w:rsidP="008F31BF">
            <w:pPr>
              <w:widowControl w:val="0"/>
              <w:autoSpaceDE w:val="0"/>
              <w:autoSpaceDN w:val="0"/>
              <w:adjustRightInd w:val="0"/>
              <w:jc w:val="center"/>
              <w:rPr>
                <w:szCs w:val="24"/>
              </w:rPr>
            </w:pPr>
            <w:r w:rsidRPr="00A65F49">
              <w:rPr>
                <w:szCs w:val="24"/>
              </w:rPr>
              <w:t>50</w:t>
            </w:r>
          </w:p>
        </w:tc>
        <w:tc>
          <w:tcPr>
            <w:tcW w:w="1421" w:type="dxa"/>
            <w:vAlign w:val="center"/>
          </w:tcPr>
          <w:p w14:paraId="4B847EFB" w14:textId="77777777" w:rsidR="008F31BF" w:rsidRPr="00A65F49" w:rsidRDefault="008F31BF" w:rsidP="008F31BF">
            <w:pPr>
              <w:widowControl w:val="0"/>
              <w:autoSpaceDE w:val="0"/>
              <w:autoSpaceDN w:val="0"/>
              <w:adjustRightInd w:val="0"/>
              <w:jc w:val="center"/>
              <w:rPr>
                <w:szCs w:val="24"/>
              </w:rPr>
            </w:pPr>
            <w:r w:rsidRPr="00A65F49">
              <w:rPr>
                <w:szCs w:val="24"/>
              </w:rPr>
              <w:t>300</w:t>
            </w:r>
          </w:p>
        </w:tc>
        <w:tc>
          <w:tcPr>
            <w:tcW w:w="1377" w:type="dxa"/>
            <w:vAlign w:val="center"/>
          </w:tcPr>
          <w:p w14:paraId="35083814" w14:textId="77777777" w:rsidR="008F31BF" w:rsidRPr="00A65F49" w:rsidRDefault="008F31BF" w:rsidP="008F31BF">
            <w:pPr>
              <w:widowControl w:val="0"/>
              <w:autoSpaceDE w:val="0"/>
              <w:autoSpaceDN w:val="0"/>
              <w:adjustRightInd w:val="0"/>
              <w:jc w:val="center"/>
              <w:rPr>
                <w:szCs w:val="24"/>
              </w:rPr>
            </w:pPr>
            <w:r w:rsidRPr="00A65F49">
              <w:rPr>
                <w:szCs w:val="24"/>
              </w:rPr>
              <w:t>500</w:t>
            </w:r>
          </w:p>
        </w:tc>
        <w:tc>
          <w:tcPr>
            <w:tcW w:w="1399" w:type="dxa"/>
            <w:vAlign w:val="center"/>
          </w:tcPr>
          <w:p w14:paraId="175C2964" w14:textId="77777777" w:rsidR="008F31BF" w:rsidRPr="00A65F49" w:rsidRDefault="008F31BF" w:rsidP="008F31BF">
            <w:pPr>
              <w:widowControl w:val="0"/>
              <w:autoSpaceDE w:val="0"/>
              <w:autoSpaceDN w:val="0"/>
              <w:adjustRightInd w:val="0"/>
              <w:jc w:val="center"/>
              <w:rPr>
                <w:szCs w:val="24"/>
              </w:rPr>
            </w:pPr>
            <w:r w:rsidRPr="00A65F49">
              <w:rPr>
                <w:szCs w:val="24"/>
              </w:rPr>
              <w:t>500</w:t>
            </w:r>
          </w:p>
        </w:tc>
        <w:tc>
          <w:tcPr>
            <w:tcW w:w="1335" w:type="dxa"/>
            <w:vAlign w:val="center"/>
          </w:tcPr>
          <w:p w14:paraId="45AC97CD" w14:textId="77777777" w:rsidR="008F31BF" w:rsidRPr="00A65F49" w:rsidRDefault="008F31BF" w:rsidP="008F31BF">
            <w:pPr>
              <w:widowControl w:val="0"/>
              <w:autoSpaceDE w:val="0"/>
              <w:autoSpaceDN w:val="0"/>
              <w:adjustRightInd w:val="0"/>
              <w:jc w:val="center"/>
              <w:rPr>
                <w:szCs w:val="24"/>
              </w:rPr>
            </w:pPr>
            <w:r w:rsidRPr="00A65F49">
              <w:rPr>
                <w:szCs w:val="24"/>
              </w:rPr>
              <w:t>1000</w:t>
            </w:r>
          </w:p>
        </w:tc>
        <w:tc>
          <w:tcPr>
            <w:tcW w:w="1463" w:type="dxa"/>
            <w:vAlign w:val="center"/>
          </w:tcPr>
          <w:p w14:paraId="09486F57" w14:textId="77777777" w:rsidR="008F31BF" w:rsidRPr="00A65F49" w:rsidRDefault="008F31BF" w:rsidP="008F31BF">
            <w:pPr>
              <w:widowControl w:val="0"/>
              <w:autoSpaceDE w:val="0"/>
              <w:autoSpaceDN w:val="0"/>
              <w:adjustRightInd w:val="0"/>
              <w:jc w:val="center"/>
              <w:rPr>
                <w:szCs w:val="24"/>
              </w:rPr>
            </w:pPr>
            <w:r w:rsidRPr="00A65F49">
              <w:rPr>
                <w:szCs w:val="24"/>
              </w:rPr>
              <w:t>3000</w:t>
            </w:r>
          </w:p>
        </w:tc>
      </w:tr>
      <w:tr w:rsidR="008F31BF" w:rsidRPr="00A65F49" w14:paraId="00ECA479" w14:textId="77777777" w:rsidTr="008F31BF">
        <w:trPr>
          <w:cantSplit/>
        </w:trPr>
        <w:tc>
          <w:tcPr>
            <w:tcW w:w="1668" w:type="dxa"/>
            <w:vMerge w:val="restart"/>
            <w:vAlign w:val="center"/>
          </w:tcPr>
          <w:p w14:paraId="58839BBC" w14:textId="77777777" w:rsidR="008F31BF" w:rsidRPr="00A65F49" w:rsidRDefault="008F31BF" w:rsidP="008F31BF">
            <w:pPr>
              <w:widowControl w:val="0"/>
              <w:autoSpaceDE w:val="0"/>
              <w:autoSpaceDN w:val="0"/>
              <w:adjustRightInd w:val="0"/>
              <w:rPr>
                <w:szCs w:val="24"/>
              </w:rPr>
            </w:pPr>
            <w:r w:rsidRPr="00A65F49">
              <w:rPr>
                <w:szCs w:val="24"/>
              </w:rPr>
              <w:t>Йодна профілактика</w:t>
            </w:r>
          </w:p>
          <w:p w14:paraId="4BFA53A3" w14:textId="77777777" w:rsidR="008F31BF" w:rsidRPr="00A65F49" w:rsidRDefault="008F31BF" w:rsidP="008F31BF">
            <w:pPr>
              <w:widowControl w:val="0"/>
              <w:autoSpaceDE w:val="0"/>
              <w:autoSpaceDN w:val="0"/>
              <w:adjustRightInd w:val="0"/>
              <w:jc w:val="center"/>
              <w:rPr>
                <w:szCs w:val="24"/>
              </w:rPr>
            </w:pPr>
            <w:r w:rsidRPr="00A65F49">
              <w:rPr>
                <w:szCs w:val="24"/>
              </w:rPr>
              <w:t>Діти</w:t>
            </w:r>
          </w:p>
          <w:p w14:paraId="5D6773F9" w14:textId="77777777" w:rsidR="008F31BF" w:rsidRPr="00A65F49" w:rsidRDefault="008F31BF" w:rsidP="008F31BF">
            <w:pPr>
              <w:widowControl w:val="0"/>
              <w:autoSpaceDE w:val="0"/>
              <w:autoSpaceDN w:val="0"/>
              <w:adjustRightInd w:val="0"/>
              <w:jc w:val="center"/>
              <w:rPr>
                <w:szCs w:val="24"/>
              </w:rPr>
            </w:pPr>
          </w:p>
          <w:p w14:paraId="64D8F68A" w14:textId="77777777" w:rsidR="008F31BF" w:rsidRPr="00A65F49" w:rsidRDefault="008F31BF" w:rsidP="008F31BF">
            <w:pPr>
              <w:widowControl w:val="0"/>
              <w:autoSpaceDE w:val="0"/>
              <w:autoSpaceDN w:val="0"/>
              <w:adjustRightInd w:val="0"/>
              <w:jc w:val="center"/>
              <w:rPr>
                <w:szCs w:val="24"/>
              </w:rPr>
            </w:pPr>
            <w:r w:rsidRPr="00A65F49">
              <w:rPr>
                <w:szCs w:val="24"/>
              </w:rPr>
              <w:t>Дорослі</w:t>
            </w:r>
          </w:p>
        </w:tc>
        <w:tc>
          <w:tcPr>
            <w:tcW w:w="1130" w:type="dxa"/>
            <w:vAlign w:val="center"/>
          </w:tcPr>
          <w:p w14:paraId="7276F93A" w14:textId="77777777" w:rsidR="008F31BF" w:rsidRPr="00A65F49" w:rsidRDefault="008F31BF" w:rsidP="008F31BF">
            <w:pPr>
              <w:widowControl w:val="0"/>
              <w:autoSpaceDE w:val="0"/>
              <w:autoSpaceDN w:val="0"/>
              <w:adjustRightInd w:val="0"/>
              <w:jc w:val="center"/>
              <w:rPr>
                <w:szCs w:val="24"/>
              </w:rPr>
            </w:pPr>
          </w:p>
        </w:tc>
        <w:tc>
          <w:tcPr>
            <w:tcW w:w="1421" w:type="dxa"/>
            <w:vAlign w:val="center"/>
          </w:tcPr>
          <w:p w14:paraId="594411E4" w14:textId="77777777" w:rsidR="008F31BF" w:rsidRPr="00A65F49" w:rsidRDefault="008F31BF" w:rsidP="008F31BF">
            <w:pPr>
              <w:widowControl w:val="0"/>
              <w:autoSpaceDE w:val="0"/>
              <w:autoSpaceDN w:val="0"/>
              <w:adjustRightInd w:val="0"/>
              <w:jc w:val="center"/>
              <w:rPr>
                <w:szCs w:val="24"/>
              </w:rPr>
            </w:pPr>
          </w:p>
          <w:p w14:paraId="236F405B" w14:textId="77777777" w:rsidR="008F31BF" w:rsidRPr="00A65F49" w:rsidRDefault="008F31BF" w:rsidP="008F31BF">
            <w:pPr>
              <w:widowControl w:val="0"/>
              <w:autoSpaceDE w:val="0"/>
              <w:autoSpaceDN w:val="0"/>
              <w:adjustRightInd w:val="0"/>
              <w:jc w:val="center"/>
              <w:rPr>
                <w:szCs w:val="24"/>
              </w:rPr>
            </w:pPr>
          </w:p>
          <w:p w14:paraId="7E04A571" w14:textId="77777777" w:rsidR="008F31BF" w:rsidRPr="00A65F49" w:rsidRDefault="008F31BF" w:rsidP="008F31BF">
            <w:pPr>
              <w:widowControl w:val="0"/>
              <w:autoSpaceDE w:val="0"/>
              <w:autoSpaceDN w:val="0"/>
              <w:adjustRightInd w:val="0"/>
              <w:jc w:val="center"/>
              <w:rPr>
                <w:szCs w:val="24"/>
              </w:rPr>
            </w:pPr>
          </w:p>
          <w:p w14:paraId="134BDDB5" w14:textId="77777777" w:rsidR="008F31BF" w:rsidRPr="00A65F49" w:rsidRDefault="008F31BF" w:rsidP="008F31BF">
            <w:pPr>
              <w:widowControl w:val="0"/>
              <w:autoSpaceDE w:val="0"/>
              <w:autoSpaceDN w:val="0"/>
              <w:adjustRightInd w:val="0"/>
              <w:jc w:val="center"/>
              <w:rPr>
                <w:szCs w:val="24"/>
              </w:rPr>
            </w:pPr>
            <w:r w:rsidRPr="00A65F49">
              <w:rPr>
                <w:szCs w:val="24"/>
              </w:rPr>
              <w:t>50*</w:t>
            </w:r>
          </w:p>
        </w:tc>
        <w:tc>
          <w:tcPr>
            <w:tcW w:w="1377" w:type="dxa"/>
            <w:vAlign w:val="center"/>
          </w:tcPr>
          <w:p w14:paraId="608533C1" w14:textId="77777777" w:rsidR="008F31BF" w:rsidRPr="00A65F49" w:rsidRDefault="008F31BF" w:rsidP="008F31BF">
            <w:pPr>
              <w:widowControl w:val="0"/>
              <w:autoSpaceDE w:val="0"/>
              <w:autoSpaceDN w:val="0"/>
              <w:adjustRightInd w:val="0"/>
              <w:jc w:val="center"/>
              <w:rPr>
                <w:szCs w:val="24"/>
              </w:rPr>
            </w:pPr>
          </w:p>
        </w:tc>
        <w:tc>
          <w:tcPr>
            <w:tcW w:w="1399" w:type="dxa"/>
            <w:vAlign w:val="center"/>
          </w:tcPr>
          <w:p w14:paraId="711F6C7F" w14:textId="77777777" w:rsidR="008F31BF" w:rsidRPr="00A65F49" w:rsidRDefault="008F31BF" w:rsidP="008F31BF">
            <w:pPr>
              <w:widowControl w:val="0"/>
              <w:autoSpaceDE w:val="0"/>
              <w:autoSpaceDN w:val="0"/>
              <w:adjustRightInd w:val="0"/>
              <w:jc w:val="center"/>
              <w:rPr>
                <w:szCs w:val="24"/>
              </w:rPr>
            </w:pPr>
          </w:p>
        </w:tc>
        <w:tc>
          <w:tcPr>
            <w:tcW w:w="1335" w:type="dxa"/>
            <w:vAlign w:val="center"/>
          </w:tcPr>
          <w:p w14:paraId="5D9227DD" w14:textId="77777777" w:rsidR="008F31BF" w:rsidRPr="00A65F49" w:rsidRDefault="008F31BF" w:rsidP="008F31BF">
            <w:pPr>
              <w:widowControl w:val="0"/>
              <w:autoSpaceDE w:val="0"/>
              <w:autoSpaceDN w:val="0"/>
              <w:adjustRightInd w:val="0"/>
              <w:jc w:val="center"/>
              <w:rPr>
                <w:szCs w:val="24"/>
              </w:rPr>
            </w:pPr>
          </w:p>
          <w:p w14:paraId="4B10407F" w14:textId="77777777" w:rsidR="008F31BF" w:rsidRPr="00A65F49" w:rsidRDefault="008F31BF" w:rsidP="008F31BF">
            <w:pPr>
              <w:widowControl w:val="0"/>
              <w:autoSpaceDE w:val="0"/>
              <w:autoSpaceDN w:val="0"/>
              <w:adjustRightInd w:val="0"/>
              <w:jc w:val="center"/>
              <w:rPr>
                <w:szCs w:val="24"/>
              </w:rPr>
            </w:pPr>
          </w:p>
          <w:p w14:paraId="4987219A" w14:textId="77777777" w:rsidR="008F31BF" w:rsidRPr="00A65F49" w:rsidRDefault="008F31BF" w:rsidP="008F31BF">
            <w:pPr>
              <w:widowControl w:val="0"/>
              <w:autoSpaceDE w:val="0"/>
              <w:autoSpaceDN w:val="0"/>
              <w:adjustRightInd w:val="0"/>
              <w:jc w:val="center"/>
              <w:rPr>
                <w:szCs w:val="24"/>
              </w:rPr>
            </w:pPr>
          </w:p>
          <w:p w14:paraId="6020E623" w14:textId="77777777" w:rsidR="008F31BF" w:rsidRPr="00A65F49" w:rsidRDefault="008F31BF" w:rsidP="008F31BF">
            <w:pPr>
              <w:widowControl w:val="0"/>
              <w:autoSpaceDE w:val="0"/>
              <w:autoSpaceDN w:val="0"/>
              <w:adjustRightInd w:val="0"/>
              <w:jc w:val="center"/>
              <w:rPr>
                <w:szCs w:val="24"/>
              </w:rPr>
            </w:pPr>
            <w:r w:rsidRPr="00A65F49">
              <w:rPr>
                <w:szCs w:val="24"/>
              </w:rPr>
              <w:t>200*</w:t>
            </w:r>
          </w:p>
        </w:tc>
        <w:tc>
          <w:tcPr>
            <w:tcW w:w="1463" w:type="dxa"/>
            <w:vAlign w:val="center"/>
          </w:tcPr>
          <w:p w14:paraId="6929BAB5" w14:textId="77777777" w:rsidR="008F31BF" w:rsidRPr="00A65F49" w:rsidRDefault="008F31BF" w:rsidP="008F31BF">
            <w:pPr>
              <w:widowControl w:val="0"/>
              <w:autoSpaceDE w:val="0"/>
              <w:autoSpaceDN w:val="0"/>
              <w:adjustRightInd w:val="0"/>
              <w:jc w:val="center"/>
              <w:rPr>
                <w:szCs w:val="24"/>
              </w:rPr>
            </w:pPr>
          </w:p>
        </w:tc>
      </w:tr>
      <w:tr w:rsidR="008F31BF" w:rsidRPr="00A65F49" w14:paraId="06E9865B" w14:textId="77777777" w:rsidTr="008F31BF">
        <w:trPr>
          <w:cantSplit/>
        </w:trPr>
        <w:tc>
          <w:tcPr>
            <w:tcW w:w="1668" w:type="dxa"/>
            <w:vMerge/>
            <w:vAlign w:val="center"/>
          </w:tcPr>
          <w:p w14:paraId="116E6CF5" w14:textId="77777777" w:rsidR="008F31BF" w:rsidRPr="00A65F49" w:rsidRDefault="008F31BF" w:rsidP="008F31BF">
            <w:pPr>
              <w:widowControl w:val="0"/>
              <w:autoSpaceDE w:val="0"/>
              <w:autoSpaceDN w:val="0"/>
              <w:adjustRightInd w:val="0"/>
              <w:jc w:val="center"/>
              <w:rPr>
                <w:szCs w:val="24"/>
              </w:rPr>
            </w:pPr>
          </w:p>
        </w:tc>
        <w:tc>
          <w:tcPr>
            <w:tcW w:w="1130" w:type="dxa"/>
            <w:vAlign w:val="center"/>
          </w:tcPr>
          <w:p w14:paraId="5456B2EB" w14:textId="77777777" w:rsidR="008F31BF" w:rsidRPr="00A65F49" w:rsidRDefault="008F31BF" w:rsidP="008F31BF">
            <w:pPr>
              <w:widowControl w:val="0"/>
              <w:autoSpaceDE w:val="0"/>
              <w:autoSpaceDN w:val="0"/>
              <w:adjustRightInd w:val="0"/>
              <w:jc w:val="center"/>
              <w:rPr>
                <w:szCs w:val="24"/>
              </w:rPr>
            </w:pPr>
          </w:p>
        </w:tc>
        <w:tc>
          <w:tcPr>
            <w:tcW w:w="1421" w:type="dxa"/>
            <w:vAlign w:val="center"/>
          </w:tcPr>
          <w:p w14:paraId="1D1AC464" w14:textId="77777777" w:rsidR="008F31BF" w:rsidRPr="00A65F49" w:rsidRDefault="008F31BF" w:rsidP="008F31BF">
            <w:pPr>
              <w:widowControl w:val="0"/>
              <w:autoSpaceDE w:val="0"/>
              <w:autoSpaceDN w:val="0"/>
              <w:adjustRightInd w:val="0"/>
              <w:jc w:val="center"/>
              <w:rPr>
                <w:szCs w:val="24"/>
              </w:rPr>
            </w:pPr>
            <w:r w:rsidRPr="00A65F49">
              <w:rPr>
                <w:szCs w:val="24"/>
              </w:rPr>
              <w:t>200*</w:t>
            </w:r>
          </w:p>
        </w:tc>
        <w:tc>
          <w:tcPr>
            <w:tcW w:w="1377" w:type="dxa"/>
            <w:vAlign w:val="center"/>
          </w:tcPr>
          <w:p w14:paraId="26ECF869" w14:textId="77777777" w:rsidR="008F31BF" w:rsidRPr="00A65F49" w:rsidRDefault="008F31BF" w:rsidP="008F31BF">
            <w:pPr>
              <w:widowControl w:val="0"/>
              <w:autoSpaceDE w:val="0"/>
              <w:autoSpaceDN w:val="0"/>
              <w:adjustRightInd w:val="0"/>
              <w:jc w:val="center"/>
              <w:rPr>
                <w:szCs w:val="24"/>
              </w:rPr>
            </w:pPr>
          </w:p>
        </w:tc>
        <w:tc>
          <w:tcPr>
            <w:tcW w:w="1399" w:type="dxa"/>
            <w:vAlign w:val="center"/>
          </w:tcPr>
          <w:p w14:paraId="6C02A3F1" w14:textId="77777777" w:rsidR="008F31BF" w:rsidRPr="00A65F49" w:rsidRDefault="008F31BF" w:rsidP="008F31BF">
            <w:pPr>
              <w:widowControl w:val="0"/>
              <w:autoSpaceDE w:val="0"/>
              <w:autoSpaceDN w:val="0"/>
              <w:adjustRightInd w:val="0"/>
              <w:jc w:val="center"/>
              <w:rPr>
                <w:szCs w:val="24"/>
              </w:rPr>
            </w:pPr>
          </w:p>
        </w:tc>
        <w:tc>
          <w:tcPr>
            <w:tcW w:w="1335" w:type="dxa"/>
            <w:vAlign w:val="center"/>
          </w:tcPr>
          <w:p w14:paraId="3C583F8D" w14:textId="77777777" w:rsidR="008F31BF" w:rsidRPr="00A65F49" w:rsidRDefault="008F31BF" w:rsidP="008F31BF">
            <w:pPr>
              <w:widowControl w:val="0"/>
              <w:autoSpaceDE w:val="0"/>
              <w:autoSpaceDN w:val="0"/>
              <w:adjustRightInd w:val="0"/>
              <w:jc w:val="center"/>
              <w:rPr>
                <w:szCs w:val="24"/>
              </w:rPr>
            </w:pPr>
            <w:r w:rsidRPr="00A65F49">
              <w:rPr>
                <w:szCs w:val="24"/>
              </w:rPr>
              <w:t>500*</w:t>
            </w:r>
          </w:p>
        </w:tc>
        <w:tc>
          <w:tcPr>
            <w:tcW w:w="1463" w:type="dxa"/>
            <w:vAlign w:val="center"/>
          </w:tcPr>
          <w:p w14:paraId="208AC663" w14:textId="77777777" w:rsidR="008F31BF" w:rsidRPr="00A65F49" w:rsidRDefault="008F31BF" w:rsidP="008F31BF">
            <w:pPr>
              <w:widowControl w:val="0"/>
              <w:autoSpaceDE w:val="0"/>
              <w:autoSpaceDN w:val="0"/>
              <w:adjustRightInd w:val="0"/>
              <w:jc w:val="center"/>
              <w:rPr>
                <w:szCs w:val="24"/>
              </w:rPr>
            </w:pPr>
          </w:p>
        </w:tc>
      </w:tr>
      <w:tr w:rsidR="008F31BF" w:rsidRPr="00A65F49" w14:paraId="44F048A5" w14:textId="77777777" w:rsidTr="008F31BF">
        <w:trPr>
          <w:cantSplit/>
        </w:trPr>
        <w:tc>
          <w:tcPr>
            <w:tcW w:w="1668" w:type="dxa"/>
            <w:vMerge w:val="restart"/>
            <w:vAlign w:val="center"/>
          </w:tcPr>
          <w:p w14:paraId="47D401FD" w14:textId="77777777" w:rsidR="008F31BF" w:rsidRPr="00A65F49" w:rsidRDefault="008F31BF" w:rsidP="008F31BF">
            <w:pPr>
              <w:widowControl w:val="0"/>
              <w:autoSpaceDE w:val="0"/>
              <w:autoSpaceDN w:val="0"/>
              <w:adjustRightInd w:val="0"/>
              <w:rPr>
                <w:szCs w:val="24"/>
              </w:rPr>
            </w:pPr>
            <w:r w:rsidRPr="00A65F49">
              <w:rPr>
                <w:szCs w:val="24"/>
              </w:rPr>
              <w:t>Обмеження перебування на відкритому повітрі</w:t>
            </w:r>
          </w:p>
          <w:p w14:paraId="2B5D11D7" w14:textId="77777777" w:rsidR="008F31BF" w:rsidRPr="00A65F49" w:rsidRDefault="008F31BF" w:rsidP="008F31BF">
            <w:pPr>
              <w:widowControl w:val="0"/>
              <w:autoSpaceDE w:val="0"/>
              <w:autoSpaceDN w:val="0"/>
              <w:adjustRightInd w:val="0"/>
              <w:jc w:val="center"/>
              <w:rPr>
                <w:szCs w:val="24"/>
              </w:rPr>
            </w:pPr>
          </w:p>
          <w:p w14:paraId="2C823129" w14:textId="77777777" w:rsidR="008F31BF" w:rsidRPr="00A65F49" w:rsidRDefault="008F31BF" w:rsidP="008F31BF">
            <w:pPr>
              <w:widowControl w:val="0"/>
              <w:autoSpaceDE w:val="0"/>
              <w:autoSpaceDN w:val="0"/>
              <w:adjustRightInd w:val="0"/>
              <w:jc w:val="center"/>
              <w:rPr>
                <w:szCs w:val="24"/>
              </w:rPr>
            </w:pPr>
          </w:p>
          <w:p w14:paraId="19A4B362" w14:textId="77777777" w:rsidR="008F31BF" w:rsidRPr="00A65F49" w:rsidRDefault="008F31BF" w:rsidP="008F31BF">
            <w:pPr>
              <w:widowControl w:val="0"/>
              <w:autoSpaceDE w:val="0"/>
              <w:autoSpaceDN w:val="0"/>
              <w:adjustRightInd w:val="0"/>
              <w:jc w:val="center"/>
              <w:rPr>
                <w:szCs w:val="24"/>
              </w:rPr>
            </w:pPr>
            <w:r w:rsidRPr="00A65F49">
              <w:rPr>
                <w:szCs w:val="24"/>
              </w:rPr>
              <w:t>Діти</w:t>
            </w:r>
          </w:p>
          <w:p w14:paraId="5E828700" w14:textId="77777777" w:rsidR="008F31BF" w:rsidRPr="00A65F49" w:rsidRDefault="008F31BF" w:rsidP="008F31BF">
            <w:pPr>
              <w:widowControl w:val="0"/>
              <w:autoSpaceDE w:val="0"/>
              <w:autoSpaceDN w:val="0"/>
              <w:adjustRightInd w:val="0"/>
              <w:jc w:val="center"/>
              <w:rPr>
                <w:sz w:val="16"/>
                <w:szCs w:val="16"/>
              </w:rPr>
            </w:pPr>
          </w:p>
          <w:p w14:paraId="5081E104" w14:textId="77777777" w:rsidR="008F31BF" w:rsidRPr="00A65F49" w:rsidRDefault="008F31BF" w:rsidP="008F31BF">
            <w:pPr>
              <w:widowControl w:val="0"/>
              <w:autoSpaceDE w:val="0"/>
              <w:autoSpaceDN w:val="0"/>
              <w:adjustRightInd w:val="0"/>
              <w:jc w:val="center"/>
              <w:rPr>
                <w:szCs w:val="24"/>
              </w:rPr>
            </w:pPr>
            <w:r w:rsidRPr="00A65F49">
              <w:rPr>
                <w:szCs w:val="24"/>
              </w:rPr>
              <w:t>Дорослі</w:t>
            </w:r>
          </w:p>
        </w:tc>
        <w:tc>
          <w:tcPr>
            <w:tcW w:w="1130" w:type="dxa"/>
            <w:vAlign w:val="center"/>
          </w:tcPr>
          <w:p w14:paraId="21A24460" w14:textId="77777777" w:rsidR="008F31BF" w:rsidRPr="00A65F49" w:rsidRDefault="008F31BF" w:rsidP="008F31BF">
            <w:pPr>
              <w:widowControl w:val="0"/>
              <w:autoSpaceDE w:val="0"/>
              <w:autoSpaceDN w:val="0"/>
              <w:adjustRightInd w:val="0"/>
              <w:jc w:val="center"/>
              <w:rPr>
                <w:szCs w:val="24"/>
              </w:rPr>
            </w:pPr>
          </w:p>
          <w:p w14:paraId="6925DC42" w14:textId="77777777" w:rsidR="008F31BF" w:rsidRPr="00A65F49" w:rsidRDefault="008F31BF" w:rsidP="008F31BF">
            <w:pPr>
              <w:widowControl w:val="0"/>
              <w:autoSpaceDE w:val="0"/>
              <w:autoSpaceDN w:val="0"/>
              <w:adjustRightInd w:val="0"/>
              <w:jc w:val="center"/>
              <w:rPr>
                <w:szCs w:val="24"/>
              </w:rPr>
            </w:pPr>
          </w:p>
          <w:p w14:paraId="6C7FB175" w14:textId="77777777" w:rsidR="008F31BF" w:rsidRPr="00A65F49" w:rsidRDefault="008F31BF" w:rsidP="008F31BF">
            <w:pPr>
              <w:widowControl w:val="0"/>
              <w:autoSpaceDE w:val="0"/>
              <w:autoSpaceDN w:val="0"/>
              <w:adjustRightInd w:val="0"/>
              <w:jc w:val="center"/>
              <w:rPr>
                <w:szCs w:val="24"/>
              </w:rPr>
            </w:pPr>
          </w:p>
          <w:p w14:paraId="79C7BB67" w14:textId="77777777" w:rsidR="008F31BF" w:rsidRPr="00A65F49" w:rsidRDefault="008F31BF" w:rsidP="008F31BF">
            <w:pPr>
              <w:widowControl w:val="0"/>
              <w:autoSpaceDE w:val="0"/>
              <w:autoSpaceDN w:val="0"/>
              <w:adjustRightInd w:val="0"/>
              <w:jc w:val="center"/>
              <w:rPr>
                <w:szCs w:val="24"/>
              </w:rPr>
            </w:pPr>
          </w:p>
          <w:p w14:paraId="7E6D5FD1" w14:textId="77777777" w:rsidR="008F31BF" w:rsidRPr="00A65F49" w:rsidRDefault="008F31BF" w:rsidP="008F31BF">
            <w:pPr>
              <w:widowControl w:val="0"/>
              <w:autoSpaceDE w:val="0"/>
              <w:autoSpaceDN w:val="0"/>
              <w:adjustRightInd w:val="0"/>
              <w:jc w:val="center"/>
              <w:rPr>
                <w:szCs w:val="24"/>
              </w:rPr>
            </w:pPr>
          </w:p>
          <w:p w14:paraId="4501C970" w14:textId="77777777" w:rsidR="008F31BF" w:rsidRPr="00A65F49" w:rsidRDefault="008F31BF" w:rsidP="008F31BF">
            <w:pPr>
              <w:widowControl w:val="0"/>
              <w:autoSpaceDE w:val="0"/>
              <w:autoSpaceDN w:val="0"/>
              <w:adjustRightInd w:val="0"/>
              <w:jc w:val="center"/>
              <w:rPr>
                <w:szCs w:val="24"/>
              </w:rPr>
            </w:pPr>
          </w:p>
          <w:p w14:paraId="7099B8E8" w14:textId="77777777" w:rsidR="008F31BF" w:rsidRPr="00A65F49" w:rsidRDefault="008F31BF" w:rsidP="008F31BF">
            <w:pPr>
              <w:widowControl w:val="0"/>
              <w:autoSpaceDE w:val="0"/>
              <w:autoSpaceDN w:val="0"/>
              <w:adjustRightInd w:val="0"/>
              <w:jc w:val="center"/>
              <w:rPr>
                <w:szCs w:val="24"/>
              </w:rPr>
            </w:pPr>
          </w:p>
          <w:p w14:paraId="545799B6" w14:textId="77777777" w:rsidR="008F31BF" w:rsidRPr="00A65F49" w:rsidRDefault="008F31BF" w:rsidP="008F31BF">
            <w:pPr>
              <w:widowControl w:val="0"/>
              <w:autoSpaceDE w:val="0"/>
              <w:autoSpaceDN w:val="0"/>
              <w:adjustRightInd w:val="0"/>
              <w:jc w:val="center"/>
              <w:rPr>
                <w:szCs w:val="24"/>
              </w:rPr>
            </w:pPr>
            <w:r w:rsidRPr="00A65F49">
              <w:rPr>
                <w:szCs w:val="24"/>
              </w:rPr>
              <w:t>1</w:t>
            </w:r>
          </w:p>
        </w:tc>
        <w:tc>
          <w:tcPr>
            <w:tcW w:w="1421" w:type="dxa"/>
            <w:vAlign w:val="center"/>
          </w:tcPr>
          <w:p w14:paraId="3FB0B7A7" w14:textId="77777777" w:rsidR="008F31BF" w:rsidRPr="00A65F49" w:rsidRDefault="008F31BF" w:rsidP="008F31BF">
            <w:pPr>
              <w:widowControl w:val="0"/>
              <w:autoSpaceDE w:val="0"/>
              <w:autoSpaceDN w:val="0"/>
              <w:adjustRightInd w:val="0"/>
              <w:jc w:val="center"/>
              <w:rPr>
                <w:szCs w:val="24"/>
              </w:rPr>
            </w:pPr>
          </w:p>
          <w:p w14:paraId="79826804" w14:textId="77777777" w:rsidR="008F31BF" w:rsidRPr="00A65F49" w:rsidRDefault="008F31BF" w:rsidP="008F31BF">
            <w:pPr>
              <w:widowControl w:val="0"/>
              <w:autoSpaceDE w:val="0"/>
              <w:autoSpaceDN w:val="0"/>
              <w:adjustRightInd w:val="0"/>
              <w:jc w:val="center"/>
              <w:rPr>
                <w:szCs w:val="24"/>
              </w:rPr>
            </w:pPr>
          </w:p>
          <w:p w14:paraId="1ADD664E" w14:textId="77777777" w:rsidR="008F31BF" w:rsidRPr="00A65F49" w:rsidRDefault="008F31BF" w:rsidP="008F31BF">
            <w:pPr>
              <w:widowControl w:val="0"/>
              <w:autoSpaceDE w:val="0"/>
              <w:autoSpaceDN w:val="0"/>
              <w:adjustRightInd w:val="0"/>
              <w:jc w:val="center"/>
              <w:rPr>
                <w:szCs w:val="24"/>
              </w:rPr>
            </w:pPr>
          </w:p>
          <w:p w14:paraId="3AAA73C3" w14:textId="77777777" w:rsidR="008F31BF" w:rsidRPr="00A65F49" w:rsidRDefault="008F31BF" w:rsidP="008F31BF">
            <w:pPr>
              <w:widowControl w:val="0"/>
              <w:autoSpaceDE w:val="0"/>
              <w:autoSpaceDN w:val="0"/>
              <w:adjustRightInd w:val="0"/>
              <w:jc w:val="center"/>
              <w:rPr>
                <w:szCs w:val="24"/>
              </w:rPr>
            </w:pPr>
          </w:p>
          <w:p w14:paraId="3827C6DF" w14:textId="77777777" w:rsidR="008F31BF" w:rsidRPr="00A65F49" w:rsidRDefault="008F31BF" w:rsidP="008F31BF">
            <w:pPr>
              <w:widowControl w:val="0"/>
              <w:autoSpaceDE w:val="0"/>
              <w:autoSpaceDN w:val="0"/>
              <w:adjustRightInd w:val="0"/>
              <w:jc w:val="center"/>
              <w:rPr>
                <w:szCs w:val="24"/>
              </w:rPr>
            </w:pPr>
          </w:p>
          <w:p w14:paraId="69053A57" w14:textId="77777777" w:rsidR="008F31BF" w:rsidRPr="00A65F49" w:rsidRDefault="008F31BF" w:rsidP="008F31BF">
            <w:pPr>
              <w:widowControl w:val="0"/>
              <w:autoSpaceDE w:val="0"/>
              <w:autoSpaceDN w:val="0"/>
              <w:adjustRightInd w:val="0"/>
              <w:jc w:val="center"/>
              <w:rPr>
                <w:szCs w:val="24"/>
              </w:rPr>
            </w:pPr>
          </w:p>
          <w:p w14:paraId="089C19F0" w14:textId="77777777" w:rsidR="008F31BF" w:rsidRPr="00A65F49" w:rsidRDefault="008F31BF" w:rsidP="008F31BF">
            <w:pPr>
              <w:widowControl w:val="0"/>
              <w:autoSpaceDE w:val="0"/>
              <w:autoSpaceDN w:val="0"/>
              <w:adjustRightInd w:val="0"/>
              <w:jc w:val="center"/>
              <w:rPr>
                <w:szCs w:val="24"/>
              </w:rPr>
            </w:pPr>
          </w:p>
          <w:p w14:paraId="679BC91A" w14:textId="77777777" w:rsidR="008F31BF" w:rsidRPr="00A65F49" w:rsidRDefault="008F31BF" w:rsidP="008F31BF">
            <w:pPr>
              <w:widowControl w:val="0"/>
              <w:autoSpaceDE w:val="0"/>
              <w:autoSpaceDN w:val="0"/>
              <w:adjustRightInd w:val="0"/>
              <w:jc w:val="center"/>
              <w:rPr>
                <w:szCs w:val="24"/>
              </w:rPr>
            </w:pPr>
            <w:r w:rsidRPr="00A65F49">
              <w:rPr>
                <w:szCs w:val="24"/>
              </w:rPr>
              <w:t>20</w:t>
            </w:r>
          </w:p>
        </w:tc>
        <w:tc>
          <w:tcPr>
            <w:tcW w:w="1377" w:type="dxa"/>
            <w:vAlign w:val="center"/>
          </w:tcPr>
          <w:p w14:paraId="5E7EDE22" w14:textId="77777777" w:rsidR="008F31BF" w:rsidRPr="00A65F49" w:rsidRDefault="008F31BF" w:rsidP="008F31BF">
            <w:pPr>
              <w:widowControl w:val="0"/>
              <w:autoSpaceDE w:val="0"/>
              <w:autoSpaceDN w:val="0"/>
              <w:adjustRightInd w:val="0"/>
              <w:jc w:val="center"/>
              <w:rPr>
                <w:szCs w:val="24"/>
              </w:rPr>
            </w:pPr>
          </w:p>
          <w:p w14:paraId="441CA993" w14:textId="77777777" w:rsidR="008F31BF" w:rsidRPr="00A65F49" w:rsidRDefault="008F31BF" w:rsidP="008F31BF">
            <w:pPr>
              <w:widowControl w:val="0"/>
              <w:autoSpaceDE w:val="0"/>
              <w:autoSpaceDN w:val="0"/>
              <w:adjustRightInd w:val="0"/>
              <w:jc w:val="center"/>
              <w:rPr>
                <w:szCs w:val="24"/>
              </w:rPr>
            </w:pPr>
          </w:p>
          <w:p w14:paraId="1AA24379" w14:textId="77777777" w:rsidR="008F31BF" w:rsidRPr="00A65F49" w:rsidRDefault="008F31BF" w:rsidP="008F31BF">
            <w:pPr>
              <w:widowControl w:val="0"/>
              <w:autoSpaceDE w:val="0"/>
              <w:autoSpaceDN w:val="0"/>
              <w:adjustRightInd w:val="0"/>
              <w:jc w:val="center"/>
              <w:rPr>
                <w:szCs w:val="24"/>
              </w:rPr>
            </w:pPr>
          </w:p>
          <w:p w14:paraId="5E032EFB" w14:textId="77777777" w:rsidR="008F31BF" w:rsidRPr="00A65F49" w:rsidRDefault="008F31BF" w:rsidP="008F31BF">
            <w:pPr>
              <w:widowControl w:val="0"/>
              <w:autoSpaceDE w:val="0"/>
              <w:autoSpaceDN w:val="0"/>
              <w:adjustRightInd w:val="0"/>
              <w:jc w:val="center"/>
              <w:rPr>
                <w:szCs w:val="24"/>
              </w:rPr>
            </w:pPr>
          </w:p>
          <w:p w14:paraId="3B2E2B99" w14:textId="77777777" w:rsidR="008F31BF" w:rsidRPr="00A65F49" w:rsidRDefault="008F31BF" w:rsidP="008F31BF">
            <w:pPr>
              <w:widowControl w:val="0"/>
              <w:autoSpaceDE w:val="0"/>
              <w:autoSpaceDN w:val="0"/>
              <w:adjustRightInd w:val="0"/>
              <w:jc w:val="center"/>
              <w:rPr>
                <w:szCs w:val="24"/>
              </w:rPr>
            </w:pPr>
          </w:p>
          <w:p w14:paraId="754B734E" w14:textId="77777777" w:rsidR="008F31BF" w:rsidRPr="00A65F49" w:rsidRDefault="008F31BF" w:rsidP="008F31BF">
            <w:pPr>
              <w:widowControl w:val="0"/>
              <w:autoSpaceDE w:val="0"/>
              <w:autoSpaceDN w:val="0"/>
              <w:adjustRightInd w:val="0"/>
              <w:jc w:val="center"/>
              <w:rPr>
                <w:szCs w:val="24"/>
              </w:rPr>
            </w:pPr>
          </w:p>
          <w:p w14:paraId="6A9378A9" w14:textId="77777777" w:rsidR="008F31BF" w:rsidRPr="00A65F49" w:rsidRDefault="008F31BF" w:rsidP="008F31BF">
            <w:pPr>
              <w:widowControl w:val="0"/>
              <w:autoSpaceDE w:val="0"/>
              <w:autoSpaceDN w:val="0"/>
              <w:adjustRightInd w:val="0"/>
              <w:jc w:val="center"/>
              <w:rPr>
                <w:szCs w:val="24"/>
              </w:rPr>
            </w:pPr>
          </w:p>
          <w:p w14:paraId="3688D904" w14:textId="77777777" w:rsidR="008F31BF" w:rsidRPr="00A65F49" w:rsidRDefault="008F31BF" w:rsidP="008F31BF">
            <w:pPr>
              <w:widowControl w:val="0"/>
              <w:autoSpaceDE w:val="0"/>
              <w:autoSpaceDN w:val="0"/>
              <w:adjustRightInd w:val="0"/>
              <w:jc w:val="center"/>
              <w:rPr>
                <w:szCs w:val="24"/>
              </w:rPr>
            </w:pPr>
            <w:r w:rsidRPr="00A65F49">
              <w:rPr>
                <w:szCs w:val="24"/>
              </w:rPr>
              <w:t>50</w:t>
            </w:r>
          </w:p>
        </w:tc>
        <w:tc>
          <w:tcPr>
            <w:tcW w:w="1399" w:type="dxa"/>
            <w:vAlign w:val="center"/>
          </w:tcPr>
          <w:p w14:paraId="3AFA3E54" w14:textId="77777777" w:rsidR="008F31BF" w:rsidRPr="00A65F49" w:rsidRDefault="008F31BF" w:rsidP="008F31BF">
            <w:pPr>
              <w:widowControl w:val="0"/>
              <w:autoSpaceDE w:val="0"/>
              <w:autoSpaceDN w:val="0"/>
              <w:adjustRightInd w:val="0"/>
              <w:jc w:val="center"/>
              <w:rPr>
                <w:szCs w:val="24"/>
              </w:rPr>
            </w:pPr>
          </w:p>
          <w:p w14:paraId="2D35E81F" w14:textId="77777777" w:rsidR="008F31BF" w:rsidRPr="00A65F49" w:rsidRDefault="008F31BF" w:rsidP="008F31BF">
            <w:pPr>
              <w:widowControl w:val="0"/>
              <w:autoSpaceDE w:val="0"/>
              <w:autoSpaceDN w:val="0"/>
              <w:adjustRightInd w:val="0"/>
              <w:jc w:val="center"/>
              <w:rPr>
                <w:szCs w:val="24"/>
              </w:rPr>
            </w:pPr>
          </w:p>
          <w:p w14:paraId="0816AB4E" w14:textId="77777777" w:rsidR="008F31BF" w:rsidRPr="00A65F49" w:rsidRDefault="008F31BF" w:rsidP="008F31BF">
            <w:pPr>
              <w:widowControl w:val="0"/>
              <w:autoSpaceDE w:val="0"/>
              <w:autoSpaceDN w:val="0"/>
              <w:adjustRightInd w:val="0"/>
              <w:jc w:val="center"/>
              <w:rPr>
                <w:szCs w:val="24"/>
              </w:rPr>
            </w:pPr>
          </w:p>
          <w:p w14:paraId="68B69218" w14:textId="77777777" w:rsidR="008F31BF" w:rsidRPr="00A65F49" w:rsidRDefault="008F31BF" w:rsidP="008F31BF">
            <w:pPr>
              <w:widowControl w:val="0"/>
              <w:autoSpaceDE w:val="0"/>
              <w:autoSpaceDN w:val="0"/>
              <w:adjustRightInd w:val="0"/>
              <w:jc w:val="center"/>
              <w:rPr>
                <w:szCs w:val="24"/>
              </w:rPr>
            </w:pPr>
          </w:p>
          <w:p w14:paraId="3F0F9CDA" w14:textId="77777777" w:rsidR="008F31BF" w:rsidRPr="00A65F49" w:rsidRDefault="008F31BF" w:rsidP="008F31BF">
            <w:pPr>
              <w:widowControl w:val="0"/>
              <w:autoSpaceDE w:val="0"/>
              <w:autoSpaceDN w:val="0"/>
              <w:adjustRightInd w:val="0"/>
              <w:jc w:val="center"/>
              <w:rPr>
                <w:szCs w:val="24"/>
              </w:rPr>
            </w:pPr>
          </w:p>
          <w:p w14:paraId="550133E1" w14:textId="77777777" w:rsidR="008F31BF" w:rsidRPr="00A65F49" w:rsidRDefault="008F31BF" w:rsidP="008F31BF">
            <w:pPr>
              <w:widowControl w:val="0"/>
              <w:autoSpaceDE w:val="0"/>
              <w:autoSpaceDN w:val="0"/>
              <w:adjustRightInd w:val="0"/>
              <w:jc w:val="center"/>
              <w:rPr>
                <w:szCs w:val="24"/>
              </w:rPr>
            </w:pPr>
          </w:p>
          <w:p w14:paraId="2A303307" w14:textId="77777777" w:rsidR="008F31BF" w:rsidRPr="00A65F49" w:rsidRDefault="008F31BF" w:rsidP="008F31BF">
            <w:pPr>
              <w:widowControl w:val="0"/>
              <w:autoSpaceDE w:val="0"/>
              <w:autoSpaceDN w:val="0"/>
              <w:adjustRightInd w:val="0"/>
              <w:jc w:val="center"/>
              <w:rPr>
                <w:szCs w:val="24"/>
              </w:rPr>
            </w:pPr>
          </w:p>
          <w:p w14:paraId="162269CA" w14:textId="77777777" w:rsidR="008F31BF" w:rsidRPr="00A65F49" w:rsidRDefault="008F31BF" w:rsidP="008F31BF">
            <w:pPr>
              <w:widowControl w:val="0"/>
              <w:autoSpaceDE w:val="0"/>
              <w:autoSpaceDN w:val="0"/>
              <w:adjustRightInd w:val="0"/>
              <w:jc w:val="center"/>
              <w:rPr>
                <w:szCs w:val="24"/>
              </w:rPr>
            </w:pPr>
            <w:r w:rsidRPr="00A65F49">
              <w:rPr>
                <w:szCs w:val="24"/>
              </w:rPr>
              <w:t>10</w:t>
            </w:r>
          </w:p>
        </w:tc>
        <w:tc>
          <w:tcPr>
            <w:tcW w:w="1335" w:type="dxa"/>
            <w:vAlign w:val="center"/>
          </w:tcPr>
          <w:p w14:paraId="4141207B" w14:textId="77777777" w:rsidR="008F31BF" w:rsidRPr="00A65F49" w:rsidRDefault="008F31BF" w:rsidP="008F31BF">
            <w:pPr>
              <w:widowControl w:val="0"/>
              <w:autoSpaceDE w:val="0"/>
              <w:autoSpaceDN w:val="0"/>
              <w:adjustRightInd w:val="0"/>
              <w:jc w:val="center"/>
              <w:rPr>
                <w:szCs w:val="24"/>
              </w:rPr>
            </w:pPr>
          </w:p>
          <w:p w14:paraId="7A87EE10" w14:textId="77777777" w:rsidR="008F31BF" w:rsidRPr="00A65F49" w:rsidRDefault="008F31BF" w:rsidP="008F31BF">
            <w:pPr>
              <w:widowControl w:val="0"/>
              <w:autoSpaceDE w:val="0"/>
              <w:autoSpaceDN w:val="0"/>
              <w:adjustRightInd w:val="0"/>
              <w:jc w:val="center"/>
              <w:rPr>
                <w:szCs w:val="24"/>
              </w:rPr>
            </w:pPr>
          </w:p>
          <w:p w14:paraId="4BC4E4C8" w14:textId="77777777" w:rsidR="008F31BF" w:rsidRPr="00A65F49" w:rsidRDefault="008F31BF" w:rsidP="008F31BF">
            <w:pPr>
              <w:widowControl w:val="0"/>
              <w:autoSpaceDE w:val="0"/>
              <w:autoSpaceDN w:val="0"/>
              <w:adjustRightInd w:val="0"/>
              <w:jc w:val="center"/>
              <w:rPr>
                <w:szCs w:val="24"/>
              </w:rPr>
            </w:pPr>
          </w:p>
          <w:p w14:paraId="5B89A7FE" w14:textId="77777777" w:rsidR="008F31BF" w:rsidRPr="00A65F49" w:rsidRDefault="008F31BF" w:rsidP="008F31BF">
            <w:pPr>
              <w:widowControl w:val="0"/>
              <w:autoSpaceDE w:val="0"/>
              <w:autoSpaceDN w:val="0"/>
              <w:adjustRightInd w:val="0"/>
              <w:jc w:val="center"/>
              <w:rPr>
                <w:szCs w:val="24"/>
              </w:rPr>
            </w:pPr>
          </w:p>
          <w:p w14:paraId="4AFEA539" w14:textId="77777777" w:rsidR="008F31BF" w:rsidRPr="00A65F49" w:rsidRDefault="008F31BF" w:rsidP="008F31BF">
            <w:pPr>
              <w:widowControl w:val="0"/>
              <w:autoSpaceDE w:val="0"/>
              <w:autoSpaceDN w:val="0"/>
              <w:adjustRightInd w:val="0"/>
              <w:jc w:val="center"/>
              <w:rPr>
                <w:szCs w:val="24"/>
              </w:rPr>
            </w:pPr>
          </w:p>
          <w:p w14:paraId="26154F67" w14:textId="77777777" w:rsidR="008F31BF" w:rsidRPr="00A65F49" w:rsidRDefault="008F31BF" w:rsidP="008F31BF">
            <w:pPr>
              <w:widowControl w:val="0"/>
              <w:autoSpaceDE w:val="0"/>
              <w:autoSpaceDN w:val="0"/>
              <w:adjustRightInd w:val="0"/>
              <w:jc w:val="center"/>
              <w:rPr>
                <w:szCs w:val="24"/>
              </w:rPr>
            </w:pPr>
          </w:p>
          <w:p w14:paraId="1A93F823" w14:textId="77777777" w:rsidR="008F31BF" w:rsidRPr="00A65F49" w:rsidRDefault="008F31BF" w:rsidP="008F31BF">
            <w:pPr>
              <w:widowControl w:val="0"/>
              <w:autoSpaceDE w:val="0"/>
              <w:autoSpaceDN w:val="0"/>
              <w:adjustRightInd w:val="0"/>
              <w:jc w:val="center"/>
              <w:rPr>
                <w:szCs w:val="24"/>
              </w:rPr>
            </w:pPr>
          </w:p>
          <w:p w14:paraId="39A328C3" w14:textId="77777777" w:rsidR="008F31BF" w:rsidRPr="00A65F49" w:rsidRDefault="008F31BF" w:rsidP="008F31BF">
            <w:pPr>
              <w:widowControl w:val="0"/>
              <w:autoSpaceDE w:val="0"/>
              <w:autoSpaceDN w:val="0"/>
              <w:adjustRightInd w:val="0"/>
              <w:jc w:val="center"/>
              <w:rPr>
                <w:szCs w:val="24"/>
              </w:rPr>
            </w:pPr>
            <w:r w:rsidRPr="00A65F49">
              <w:rPr>
                <w:szCs w:val="24"/>
              </w:rPr>
              <w:t>100</w:t>
            </w:r>
          </w:p>
        </w:tc>
        <w:tc>
          <w:tcPr>
            <w:tcW w:w="1463" w:type="dxa"/>
            <w:vAlign w:val="center"/>
          </w:tcPr>
          <w:p w14:paraId="435F96B5" w14:textId="77777777" w:rsidR="008F31BF" w:rsidRPr="00A65F49" w:rsidRDefault="008F31BF" w:rsidP="008F31BF">
            <w:pPr>
              <w:widowControl w:val="0"/>
              <w:autoSpaceDE w:val="0"/>
              <w:autoSpaceDN w:val="0"/>
              <w:adjustRightInd w:val="0"/>
              <w:jc w:val="center"/>
              <w:rPr>
                <w:szCs w:val="24"/>
              </w:rPr>
            </w:pPr>
          </w:p>
          <w:p w14:paraId="45257DBD" w14:textId="77777777" w:rsidR="008F31BF" w:rsidRPr="00A65F49" w:rsidRDefault="008F31BF" w:rsidP="008F31BF">
            <w:pPr>
              <w:widowControl w:val="0"/>
              <w:autoSpaceDE w:val="0"/>
              <w:autoSpaceDN w:val="0"/>
              <w:adjustRightInd w:val="0"/>
              <w:jc w:val="center"/>
              <w:rPr>
                <w:szCs w:val="24"/>
              </w:rPr>
            </w:pPr>
          </w:p>
          <w:p w14:paraId="4A558949" w14:textId="77777777" w:rsidR="008F31BF" w:rsidRPr="00A65F49" w:rsidRDefault="008F31BF" w:rsidP="008F31BF">
            <w:pPr>
              <w:widowControl w:val="0"/>
              <w:autoSpaceDE w:val="0"/>
              <w:autoSpaceDN w:val="0"/>
              <w:adjustRightInd w:val="0"/>
              <w:jc w:val="center"/>
              <w:rPr>
                <w:szCs w:val="24"/>
              </w:rPr>
            </w:pPr>
          </w:p>
          <w:p w14:paraId="4E809640" w14:textId="77777777" w:rsidR="008F31BF" w:rsidRPr="00A65F49" w:rsidRDefault="008F31BF" w:rsidP="008F31BF">
            <w:pPr>
              <w:widowControl w:val="0"/>
              <w:autoSpaceDE w:val="0"/>
              <w:autoSpaceDN w:val="0"/>
              <w:adjustRightInd w:val="0"/>
              <w:jc w:val="center"/>
              <w:rPr>
                <w:szCs w:val="24"/>
              </w:rPr>
            </w:pPr>
          </w:p>
          <w:p w14:paraId="36110232" w14:textId="77777777" w:rsidR="008F31BF" w:rsidRPr="00A65F49" w:rsidRDefault="008F31BF" w:rsidP="008F31BF">
            <w:pPr>
              <w:widowControl w:val="0"/>
              <w:autoSpaceDE w:val="0"/>
              <w:autoSpaceDN w:val="0"/>
              <w:adjustRightInd w:val="0"/>
              <w:jc w:val="center"/>
              <w:rPr>
                <w:szCs w:val="24"/>
              </w:rPr>
            </w:pPr>
          </w:p>
          <w:p w14:paraId="458E160D" w14:textId="77777777" w:rsidR="008F31BF" w:rsidRPr="00A65F49" w:rsidRDefault="008F31BF" w:rsidP="008F31BF">
            <w:pPr>
              <w:widowControl w:val="0"/>
              <w:autoSpaceDE w:val="0"/>
              <w:autoSpaceDN w:val="0"/>
              <w:adjustRightInd w:val="0"/>
              <w:jc w:val="center"/>
              <w:rPr>
                <w:szCs w:val="24"/>
              </w:rPr>
            </w:pPr>
          </w:p>
          <w:p w14:paraId="76F0BB0C" w14:textId="77777777" w:rsidR="008F31BF" w:rsidRPr="00A65F49" w:rsidRDefault="008F31BF" w:rsidP="008F31BF">
            <w:pPr>
              <w:widowControl w:val="0"/>
              <w:autoSpaceDE w:val="0"/>
              <w:autoSpaceDN w:val="0"/>
              <w:adjustRightInd w:val="0"/>
              <w:jc w:val="center"/>
              <w:rPr>
                <w:szCs w:val="24"/>
              </w:rPr>
            </w:pPr>
          </w:p>
          <w:p w14:paraId="0C44C2C2" w14:textId="77777777" w:rsidR="008F31BF" w:rsidRPr="00A65F49" w:rsidRDefault="008F31BF" w:rsidP="008F31BF">
            <w:pPr>
              <w:widowControl w:val="0"/>
              <w:autoSpaceDE w:val="0"/>
              <w:autoSpaceDN w:val="0"/>
              <w:adjustRightInd w:val="0"/>
              <w:jc w:val="center"/>
              <w:rPr>
                <w:szCs w:val="24"/>
              </w:rPr>
            </w:pPr>
            <w:r w:rsidRPr="00A65F49">
              <w:rPr>
                <w:szCs w:val="24"/>
              </w:rPr>
              <w:t>300</w:t>
            </w:r>
          </w:p>
        </w:tc>
      </w:tr>
      <w:tr w:rsidR="008F31BF" w:rsidRPr="00A65F49" w14:paraId="2D91D135" w14:textId="77777777" w:rsidTr="008F31BF">
        <w:trPr>
          <w:cantSplit/>
        </w:trPr>
        <w:tc>
          <w:tcPr>
            <w:tcW w:w="1668" w:type="dxa"/>
            <w:vMerge/>
            <w:vAlign w:val="center"/>
          </w:tcPr>
          <w:p w14:paraId="511FB64F" w14:textId="77777777" w:rsidR="008F31BF" w:rsidRPr="00A65F49" w:rsidRDefault="008F31BF" w:rsidP="008F31BF">
            <w:pPr>
              <w:widowControl w:val="0"/>
              <w:autoSpaceDE w:val="0"/>
              <w:autoSpaceDN w:val="0"/>
              <w:adjustRightInd w:val="0"/>
              <w:jc w:val="center"/>
              <w:rPr>
                <w:sz w:val="20"/>
              </w:rPr>
            </w:pPr>
          </w:p>
        </w:tc>
        <w:tc>
          <w:tcPr>
            <w:tcW w:w="1130" w:type="dxa"/>
            <w:vAlign w:val="center"/>
          </w:tcPr>
          <w:p w14:paraId="48A1E2C5" w14:textId="77777777" w:rsidR="008F31BF" w:rsidRPr="00A65F49" w:rsidRDefault="008F31BF" w:rsidP="008F31BF">
            <w:pPr>
              <w:widowControl w:val="0"/>
              <w:autoSpaceDE w:val="0"/>
              <w:autoSpaceDN w:val="0"/>
              <w:adjustRightInd w:val="0"/>
              <w:jc w:val="center"/>
              <w:rPr>
                <w:szCs w:val="24"/>
              </w:rPr>
            </w:pPr>
            <w:r w:rsidRPr="00A65F49">
              <w:rPr>
                <w:szCs w:val="24"/>
              </w:rPr>
              <w:t>2</w:t>
            </w:r>
          </w:p>
        </w:tc>
        <w:tc>
          <w:tcPr>
            <w:tcW w:w="1421" w:type="dxa"/>
            <w:vAlign w:val="center"/>
          </w:tcPr>
          <w:p w14:paraId="058572E4" w14:textId="77777777" w:rsidR="008F31BF" w:rsidRPr="00A65F49" w:rsidRDefault="008F31BF" w:rsidP="008F31BF">
            <w:pPr>
              <w:widowControl w:val="0"/>
              <w:autoSpaceDE w:val="0"/>
              <w:autoSpaceDN w:val="0"/>
              <w:adjustRightInd w:val="0"/>
              <w:jc w:val="center"/>
              <w:rPr>
                <w:szCs w:val="24"/>
              </w:rPr>
            </w:pPr>
            <w:r w:rsidRPr="00A65F49">
              <w:rPr>
                <w:szCs w:val="24"/>
              </w:rPr>
              <w:t>100</w:t>
            </w:r>
          </w:p>
        </w:tc>
        <w:tc>
          <w:tcPr>
            <w:tcW w:w="1377" w:type="dxa"/>
            <w:vAlign w:val="center"/>
          </w:tcPr>
          <w:p w14:paraId="6B9547B4" w14:textId="77777777" w:rsidR="008F31BF" w:rsidRPr="00A65F49" w:rsidRDefault="008F31BF" w:rsidP="008F31BF">
            <w:pPr>
              <w:widowControl w:val="0"/>
              <w:autoSpaceDE w:val="0"/>
              <w:autoSpaceDN w:val="0"/>
              <w:adjustRightInd w:val="0"/>
              <w:jc w:val="center"/>
              <w:rPr>
                <w:szCs w:val="24"/>
              </w:rPr>
            </w:pPr>
            <w:r w:rsidRPr="00A65F49">
              <w:rPr>
                <w:szCs w:val="24"/>
              </w:rPr>
              <w:t>200</w:t>
            </w:r>
          </w:p>
        </w:tc>
        <w:tc>
          <w:tcPr>
            <w:tcW w:w="1399" w:type="dxa"/>
            <w:vAlign w:val="center"/>
          </w:tcPr>
          <w:p w14:paraId="58ECAB0B" w14:textId="77777777" w:rsidR="008F31BF" w:rsidRPr="00A65F49" w:rsidRDefault="008F31BF" w:rsidP="008F31BF">
            <w:pPr>
              <w:widowControl w:val="0"/>
              <w:autoSpaceDE w:val="0"/>
              <w:autoSpaceDN w:val="0"/>
              <w:adjustRightInd w:val="0"/>
              <w:jc w:val="center"/>
              <w:rPr>
                <w:szCs w:val="24"/>
              </w:rPr>
            </w:pPr>
            <w:r w:rsidRPr="00A65F49">
              <w:rPr>
                <w:szCs w:val="24"/>
              </w:rPr>
              <w:t>20</w:t>
            </w:r>
          </w:p>
        </w:tc>
        <w:tc>
          <w:tcPr>
            <w:tcW w:w="1335" w:type="dxa"/>
            <w:vAlign w:val="center"/>
          </w:tcPr>
          <w:p w14:paraId="0A6A9925" w14:textId="77777777" w:rsidR="008F31BF" w:rsidRPr="00A65F49" w:rsidRDefault="008F31BF" w:rsidP="008F31BF">
            <w:pPr>
              <w:widowControl w:val="0"/>
              <w:autoSpaceDE w:val="0"/>
              <w:autoSpaceDN w:val="0"/>
              <w:adjustRightInd w:val="0"/>
              <w:jc w:val="center"/>
              <w:rPr>
                <w:szCs w:val="24"/>
              </w:rPr>
            </w:pPr>
            <w:r w:rsidRPr="00A65F49">
              <w:rPr>
                <w:szCs w:val="24"/>
              </w:rPr>
              <w:t>300</w:t>
            </w:r>
          </w:p>
        </w:tc>
        <w:tc>
          <w:tcPr>
            <w:tcW w:w="1463" w:type="dxa"/>
            <w:vAlign w:val="center"/>
          </w:tcPr>
          <w:p w14:paraId="3681D33E" w14:textId="77777777" w:rsidR="008F31BF" w:rsidRPr="00A65F49" w:rsidRDefault="008F31BF" w:rsidP="008F31BF">
            <w:pPr>
              <w:widowControl w:val="0"/>
              <w:autoSpaceDE w:val="0"/>
              <w:autoSpaceDN w:val="0"/>
              <w:adjustRightInd w:val="0"/>
              <w:jc w:val="center"/>
              <w:rPr>
                <w:szCs w:val="24"/>
              </w:rPr>
            </w:pPr>
            <w:r w:rsidRPr="00A65F49">
              <w:rPr>
                <w:szCs w:val="24"/>
              </w:rPr>
              <w:t>1000</w:t>
            </w:r>
          </w:p>
        </w:tc>
      </w:tr>
    </w:tbl>
    <w:p w14:paraId="4E13B65E" w14:textId="77777777" w:rsidR="008F31BF" w:rsidRPr="00A65F49" w:rsidRDefault="008F31BF" w:rsidP="008F31BF">
      <w:pPr>
        <w:widowControl w:val="0"/>
        <w:autoSpaceDE w:val="0"/>
        <w:autoSpaceDN w:val="0"/>
        <w:adjustRightInd w:val="0"/>
        <w:jc w:val="both"/>
        <w:rPr>
          <w:sz w:val="28"/>
        </w:rPr>
      </w:pPr>
      <w:r w:rsidRPr="00A65F49">
        <w:rPr>
          <w:sz w:val="20"/>
        </w:rPr>
        <w:t>* Очікувана доза при внутрішньому опроміненні радіоізотопами йоду, що надходять до організму протягом перших двох тижнів після початку аварії</w:t>
      </w:r>
      <w:r w:rsidRPr="00A65F49">
        <w:rPr>
          <w:sz w:val="28"/>
        </w:rPr>
        <w:t>.</w:t>
      </w:r>
    </w:p>
    <w:p w14:paraId="6548255D" w14:textId="77777777" w:rsidR="008F31BF" w:rsidRPr="00A65F49" w:rsidRDefault="008F31BF" w:rsidP="008F31BF">
      <w:pPr>
        <w:widowControl w:val="0"/>
        <w:autoSpaceDE w:val="0"/>
        <w:autoSpaceDN w:val="0"/>
        <w:adjustRightInd w:val="0"/>
        <w:jc w:val="both"/>
        <w:rPr>
          <w:sz w:val="28"/>
        </w:rPr>
      </w:pPr>
    </w:p>
    <w:p w14:paraId="1BCE4C3C" w14:textId="64468F71" w:rsidR="008F31BF" w:rsidRPr="00A65F49" w:rsidRDefault="008F31BF" w:rsidP="008F31BF">
      <w:pPr>
        <w:widowControl w:val="0"/>
        <w:autoSpaceDE w:val="0"/>
        <w:autoSpaceDN w:val="0"/>
        <w:adjustRightInd w:val="0"/>
        <w:jc w:val="center"/>
        <w:rPr>
          <w:bCs/>
          <w:color w:val="000000"/>
          <w:spacing w:val="-8"/>
          <w:sz w:val="28"/>
          <w:szCs w:val="28"/>
        </w:rPr>
      </w:pPr>
      <w:r w:rsidRPr="00A65F49">
        <w:rPr>
          <w:color w:val="000000"/>
          <w:spacing w:val="-8"/>
          <w:sz w:val="28"/>
          <w:szCs w:val="28"/>
        </w:rPr>
        <w:t>_</w:t>
      </w:r>
    </w:p>
    <w:p w14:paraId="544F5F68" w14:textId="77777777" w:rsidR="008F31BF" w:rsidRPr="00A65F49" w:rsidRDefault="008F31BF" w:rsidP="008F31BF">
      <w:pPr>
        <w:widowControl w:val="0"/>
        <w:autoSpaceDE w:val="0"/>
        <w:autoSpaceDN w:val="0"/>
        <w:adjustRightInd w:val="0"/>
        <w:jc w:val="both"/>
        <w:rPr>
          <w:sz w:val="28"/>
        </w:rPr>
      </w:pPr>
    </w:p>
    <w:p w14:paraId="040BE8CF" w14:textId="77777777" w:rsidR="008F31BF" w:rsidRPr="00A65F49" w:rsidRDefault="008F31BF" w:rsidP="008F31BF">
      <w:pPr>
        <w:widowControl w:val="0"/>
        <w:autoSpaceDE w:val="0"/>
        <w:autoSpaceDN w:val="0"/>
        <w:adjustRightInd w:val="0"/>
        <w:jc w:val="both"/>
        <w:rPr>
          <w:sz w:val="28"/>
        </w:rPr>
      </w:pPr>
    </w:p>
    <w:p w14:paraId="57EF0060" w14:textId="77777777" w:rsidR="008F31BF" w:rsidRPr="00A65F49" w:rsidRDefault="008F31BF" w:rsidP="008F31BF">
      <w:pPr>
        <w:widowControl w:val="0"/>
        <w:autoSpaceDE w:val="0"/>
        <w:autoSpaceDN w:val="0"/>
        <w:adjustRightInd w:val="0"/>
        <w:jc w:val="both"/>
        <w:rPr>
          <w:sz w:val="28"/>
        </w:rPr>
      </w:pPr>
    </w:p>
    <w:p w14:paraId="06EE3F0A" w14:textId="77777777" w:rsidR="008F31BF" w:rsidRPr="00A65F49" w:rsidRDefault="008F31BF" w:rsidP="008F31BF">
      <w:pPr>
        <w:widowControl w:val="0"/>
        <w:autoSpaceDE w:val="0"/>
        <w:autoSpaceDN w:val="0"/>
        <w:adjustRightInd w:val="0"/>
        <w:jc w:val="both"/>
        <w:rPr>
          <w:sz w:val="28"/>
        </w:rPr>
      </w:pPr>
    </w:p>
    <w:p w14:paraId="7CF52624" w14:textId="77777777" w:rsidR="008F31BF" w:rsidRPr="00A65F49" w:rsidRDefault="008F31BF" w:rsidP="008F31BF">
      <w:pPr>
        <w:widowControl w:val="0"/>
        <w:autoSpaceDE w:val="0"/>
        <w:autoSpaceDN w:val="0"/>
        <w:adjustRightInd w:val="0"/>
        <w:jc w:val="both"/>
        <w:rPr>
          <w:sz w:val="28"/>
        </w:rPr>
      </w:pPr>
    </w:p>
    <w:p w14:paraId="63C5262B" w14:textId="77777777" w:rsidR="008F31BF" w:rsidRPr="00A65F49" w:rsidRDefault="008F31BF" w:rsidP="008F31BF">
      <w:pPr>
        <w:widowControl w:val="0"/>
        <w:autoSpaceDE w:val="0"/>
        <w:autoSpaceDN w:val="0"/>
        <w:adjustRightInd w:val="0"/>
        <w:jc w:val="both"/>
        <w:rPr>
          <w:sz w:val="28"/>
        </w:rPr>
      </w:pPr>
    </w:p>
    <w:p w14:paraId="1D561976" w14:textId="77777777" w:rsidR="008F31BF" w:rsidRPr="00A65F49" w:rsidRDefault="008F31BF" w:rsidP="008F31BF">
      <w:pPr>
        <w:widowControl w:val="0"/>
        <w:autoSpaceDE w:val="0"/>
        <w:autoSpaceDN w:val="0"/>
        <w:adjustRightInd w:val="0"/>
        <w:jc w:val="both"/>
        <w:rPr>
          <w:sz w:val="28"/>
        </w:rPr>
      </w:pPr>
    </w:p>
    <w:p w14:paraId="0B1B958B" w14:textId="77777777" w:rsidR="008F31BF" w:rsidRPr="00A65F49" w:rsidRDefault="008F31BF" w:rsidP="008F31BF">
      <w:pPr>
        <w:widowControl w:val="0"/>
        <w:autoSpaceDE w:val="0"/>
        <w:autoSpaceDN w:val="0"/>
        <w:adjustRightInd w:val="0"/>
        <w:jc w:val="both"/>
        <w:rPr>
          <w:sz w:val="28"/>
        </w:rPr>
      </w:pPr>
    </w:p>
    <w:p w14:paraId="626042D4" w14:textId="77777777" w:rsidR="00F873AA" w:rsidRDefault="00F873AA" w:rsidP="008F31BF">
      <w:pPr>
        <w:widowControl w:val="0"/>
        <w:autoSpaceDE w:val="0"/>
        <w:autoSpaceDN w:val="0"/>
        <w:adjustRightInd w:val="0"/>
        <w:ind w:left="5040"/>
        <w:rPr>
          <w:b/>
          <w:bCs/>
          <w:sz w:val="28"/>
          <w:szCs w:val="28"/>
        </w:rPr>
      </w:pPr>
    </w:p>
    <w:p w14:paraId="282A43F4" w14:textId="77777777" w:rsidR="00F873AA" w:rsidRDefault="00F873AA" w:rsidP="008F31BF">
      <w:pPr>
        <w:widowControl w:val="0"/>
        <w:autoSpaceDE w:val="0"/>
        <w:autoSpaceDN w:val="0"/>
        <w:adjustRightInd w:val="0"/>
        <w:ind w:left="5040"/>
        <w:rPr>
          <w:b/>
          <w:bCs/>
          <w:sz w:val="28"/>
          <w:szCs w:val="28"/>
        </w:rPr>
      </w:pPr>
    </w:p>
    <w:p w14:paraId="7C0F5D56" w14:textId="21F0A658" w:rsidR="008F31BF" w:rsidRPr="00A65F49" w:rsidRDefault="008F31BF" w:rsidP="008F31BF">
      <w:pPr>
        <w:widowControl w:val="0"/>
        <w:autoSpaceDE w:val="0"/>
        <w:autoSpaceDN w:val="0"/>
        <w:adjustRightInd w:val="0"/>
        <w:ind w:left="5040"/>
        <w:rPr>
          <w:b/>
          <w:bCs/>
          <w:sz w:val="28"/>
          <w:szCs w:val="28"/>
        </w:rPr>
      </w:pPr>
      <w:r w:rsidRPr="00A65F49">
        <w:rPr>
          <w:b/>
          <w:bCs/>
          <w:sz w:val="28"/>
          <w:szCs w:val="28"/>
        </w:rPr>
        <w:lastRenderedPageBreak/>
        <w:t>Додаток 3</w:t>
      </w:r>
    </w:p>
    <w:p w14:paraId="747CA5A0" w14:textId="77777777" w:rsidR="008F31BF" w:rsidRPr="00A65F49" w:rsidRDefault="008F31BF" w:rsidP="008F31BF">
      <w:pPr>
        <w:widowControl w:val="0"/>
        <w:autoSpaceDE w:val="0"/>
        <w:autoSpaceDN w:val="0"/>
        <w:adjustRightInd w:val="0"/>
        <w:ind w:left="5040"/>
        <w:rPr>
          <w:color w:val="000000"/>
          <w:sz w:val="28"/>
          <w:szCs w:val="28"/>
        </w:rPr>
      </w:pPr>
      <w:r w:rsidRPr="00A65F49">
        <w:rPr>
          <w:sz w:val="28"/>
          <w:szCs w:val="28"/>
        </w:rPr>
        <w:t>до Положення</w:t>
      </w:r>
      <w:r w:rsidRPr="00A65F49">
        <w:rPr>
          <w:color w:val="000000"/>
          <w:sz w:val="28"/>
          <w:szCs w:val="28"/>
          <w:lang w:val="ru-RU"/>
        </w:rPr>
        <w:t xml:space="preserve"> </w:t>
      </w:r>
      <w:r w:rsidRPr="00A65F49">
        <w:rPr>
          <w:color w:val="000000"/>
          <w:sz w:val="28"/>
          <w:szCs w:val="28"/>
        </w:rPr>
        <w:t>про введення режимів</w:t>
      </w:r>
    </w:p>
    <w:p w14:paraId="6CEACEDA" w14:textId="77777777" w:rsidR="008F31BF" w:rsidRPr="00A65F49" w:rsidRDefault="008F31BF" w:rsidP="008F31BF">
      <w:pPr>
        <w:widowControl w:val="0"/>
        <w:autoSpaceDE w:val="0"/>
        <w:autoSpaceDN w:val="0"/>
        <w:adjustRightInd w:val="0"/>
        <w:ind w:left="5040"/>
        <w:rPr>
          <w:color w:val="000000"/>
          <w:sz w:val="28"/>
          <w:szCs w:val="28"/>
        </w:rPr>
      </w:pPr>
      <w:r w:rsidRPr="00A65F49">
        <w:rPr>
          <w:color w:val="000000"/>
          <w:sz w:val="28"/>
          <w:szCs w:val="28"/>
        </w:rPr>
        <w:t xml:space="preserve">радіаційного захисту та рекомендації </w:t>
      </w:r>
    </w:p>
    <w:p w14:paraId="070E7869" w14:textId="77777777" w:rsidR="008F31BF" w:rsidRPr="00A65F49" w:rsidRDefault="008F31BF" w:rsidP="008F31BF">
      <w:pPr>
        <w:widowControl w:val="0"/>
        <w:autoSpaceDE w:val="0"/>
        <w:autoSpaceDN w:val="0"/>
        <w:adjustRightInd w:val="0"/>
        <w:ind w:left="5040"/>
        <w:rPr>
          <w:sz w:val="28"/>
          <w:szCs w:val="28"/>
        </w:rPr>
      </w:pPr>
      <w:r w:rsidRPr="00A65F49">
        <w:rPr>
          <w:color w:val="000000"/>
          <w:sz w:val="28"/>
          <w:szCs w:val="28"/>
        </w:rPr>
        <w:t>щодо поведінки населення</w:t>
      </w:r>
      <w:r>
        <w:rPr>
          <w:color w:val="000000"/>
          <w:sz w:val="28"/>
          <w:szCs w:val="28"/>
        </w:rPr>
        <w:t xml:space="preserve"> </w:t>
      </w:r>
      <w:r w:rsidRPr="00A65F49">
        <w:rPr>
          <w:color w:val="000000"/>
          <w:sz w:val="28"/>
          <w:szCs w:val="28"/>
        </w:rPr>
        <w:t>у разі виникнення</w:t>
      </w:r>
      <w:r>
        <w:rPr>
          <w:color w:val="000000"/>
          <w:sz w:val="28"/>
          <w:szCs w:val="28"/>
        </w:rPr>
        <w:t xml:space="preserve"> </w:t>
      </w:r>
      <w:r w:rsidRPr="00A65F49">
        <w:rPr>
          <w:color w:val="000000"/>
          <w:sz w:val="28"/>
          <w:szCs w:val="28"/>
        </w:rPr>
        <w:t>радіаційних аварій</w:t>
      </w:r>
    </w:p>
    <w:p w14:paraId="6DDBB0F3" w14:textId="77777777" w:rsidR="008F31BF" w:rsidRPr="00A65F49" w:rsidRDefault="008F31BF" w:rsidP="008F31BF">
      <w:pPr>
        <w:widowControl w:val="0"/>
        <w:autoSpaceDE w:val="0"/>
        <w:autoSpaceDN w:val="0"/>
        <w:adjustRightInd w:val="0"/>
        <w:jc w:val="center"/>
        <w:rPr>
          <w:b/>
          <w:sz w:val="28"/>
          <w:szCs w:val="28"/>
        </w:rPr>
      </w:pPr>
      <w:r w:rsidRPr="00A65F49">
        <w:rPr>
          <w:b/>
          <w:sz w:val="28"/>
          <w:szCs w:val="28"/>
        </w:rPr>
        <w:t>Довгострокові контрзаходи</w:t>
      </w:r>
    </w:p>
    <w:p w14:paraId="10E358F9" w14:textId="77777777" w:rsidR="008F31BF" w:rsidRPr="00A65F49" w:rsidRDefault="008F31BF" w:rsidP="008F31BF">
      <w:pPr>
        <w:widowControl w:val="0"/>
        <w:autoSpaceDE w:val="0"/>
        <w:autoSpaceDN w:val="0"/>
        <w:adjustRightInd w:val="0"/>
        <w:ind w:firstLine="567"/>
        <w:jc w:val="both"/>
        <w:rPr>
          <w:sz w:val="28"/>
          <w:szCs w:val="28"/>
        </w:rPr>
      </w:pPr>
      <w:r w:rsidRPr="00A65F49">
        <w:rPr>
          <w:sz w:val="28"/>
          <w:szCs w:val="28"/>
        </w:rPr>
        <w:t>1. Довгострокові контрзаходи (тимчасове відселення, переселення, дезактивація території і радіоактивно забруднених будівель та споруд, обмеження вживання радіоактивно забрудненої води і продуктів харчування на досить тривалий час, сільськогосподарські та інші, включаючи індустріально-технічні) проводяться в умовах, коли:</w:t>
      </w:r>
    </w:p>
    <w:p w14:paraId="7CD902E6" w14:textId="77777777" w:rsidR="008F31BF" w:rsidRPr="00A65F49" w:rsidRDefault="008F31BF" w:rsidP="008F31BF">
      <w:pPr>
        <w:widowControl w:val="0"/>
        <w:autoSpaceDE w:val="0"/>
        <w:autoSpaceDN w:val="0"/>
        <w:adjustRightInd w:val="0"/>
        <w:ind w:firstLine="567"/>
        <w:jc w:val="both"/>
        <w:rPr>
          <w:sz w:val="28"/>
          <w:szCs w:val="28"/>
        </w:rPr>
      </w:pPr>
      <w:r w:rsidRPr="00A65F49">
        <w:rPr>
          <w:sz w:val="28"/>
          <w:szCs w:val="28"/>
        </w:rPr>
        <w:t>дані радіаційного моніторингу дозволяють зробити досить надійний прогноз розвитку ситуації;</w:t>
      </w:r>
    </w:p>
    <w:p w14:paraId="2C512578" w14:textId="77777777" w:rsidR="008F31BF" w:rsidRPr="00A65F49" w:rsidRDefault="008F31BF" w:rsidP="008F31BF">
      <w:pPr>
        <w:widowControl w:val="0"/>
        <w:autoSpaceDE w:val="0"/>
        <w:autoSpaceDN w:val="0"/>
        <w:adjustRightInd w:val="0"/>
        <w:ind w:firstLine="567"/>
        <w:jc w:val="both"/>
        <w:rPr>
          <w:sz w:val="28"/>
          <w:szCs w:val="28"/>
        </w:rPr>
      </w:pPr>
      <w:r w:rsidRPr="00A65F49">
        <w:rPr>
          <w:sz w:val="28"/>
          <w:szCs w:val="28"/>
        </w:rPr>
        <w:t>організації, які відповідають за проведення довгострокових контрзаходів, мають для цього достатньо ресурсів (матеріально-технічних, транспортних, запасів продовольства та ін.);</w:t>
      </w:r>
    </w:p>
    <w:p w14:paraId="4017466F" w14:textId="77777777" w:rsidR="008F31BF" w:rsidRPr="00A65F49" w:rsidRDefault="008F31BF" w:rsidP="008F31BF">
      <w:pPr>
        <w:widowControl w:val="0"/>
        <w:autoSpaceDE w:val="0"/>
        <w:autoSpaceDN w:val="0"/>
        <w:adjustRightInd w:val="0"/>
        <w:ind w:firstLine="567"/>
        <w:jc w:val="both"/>
        <w:rPr>
          <w:sz w:val="28"/>
          <w:szCs w:val="28"/>
        </w:rPr>
      </w:pPr>
      <w:r w:rsidRPr="00A65F49">
        <w:rPr>
          <w:sz w:val="28"/>
          <w:szCs w:val="28"/>
        </w:rPr>
        <w:t>процедура оптимізації показує і виправданість, і необхідність такої акції, тобто користь від дози, відвернутої довгостроковим контрзаходом, перевищує збиток, яким подібне втручання супроводжується;</w:t>
      </w:r>
    </w:p>
    <w:p w14:paraId="57F5E1FF" w14:textId="77777777" w:rsidR="008F31BF" w:rsidRPr="00A65F49" w:rsidRDefault="008F31BF" w:rsidP="008F31BF">
      <w:pPr>
        <w:widowControl w:val="0"/>
        <w:autoSpaceDE w:val="0"/>
        <w:autoSpaceDN w:val="0"/>
        <w:adjustRightInd w:val="0"/>
        <w:ind w:firstLine="567"/>
        <w:jc w:val="both"/>
        <w:rPr>
          <w:sz w:val="28"/>
          <w:szCs w:val="28"/>
        </w:rPr>
      </w:pPr>
      <w:r w:rsidRPr="00A65F49">
        <w:rPr>
          <w:sz w:val="28"/>
          <w:szCs w:val="28"/>
        </w:rPr>
        <w:t>є досить надійна науково-технічна експертиза ефективності запланованих довгострокових контрзаходів.</w:t>
      </w:r>
    </w:p>
    <w:p w14:paraId="0EEBCD08" w14:textId="77777777" w:rsidR="008F31BF" w:rsidRPr="00A65F49" w:rsidRDefault="008F31BF" w:rsidP="008F31BF">
      <w:pPr>
        <w:widowControl w:val="0"/>
        <w:autoSpaceDE w:val="0"/>
        <w:autoSpaceDN w:val="0"/>
        <w:adjustRightInd w:val="0"/>
        <w:ind w:firstLine="567"/>
        <w:jc w:val="both"/>
        <w:rPr>
          <w:sz w:val="28"/>
          <w:szCs w:val="28"/>
        </w:rPr>
      </w:pPr>
      <w:r w:rsidRPr="00A65F49">
        <w:rPr>
          <w:sz w:val="28"/>
          <w:szCs w:val="28"/>
        </w:rPr>
        <w:t>2. Під час формування рішення про проведення довгострокових контрзаходів стосовно кожної конкретної аварійної ситуації в процедурі оптимізації мають бути враховані:</w:t>
      </w:r>
    </w:p>
    <w:p w14:paraId="072553C6" w14:textId="77777777" w:rsidR="008F31BF" w:rsidRPr="00A65F49" w:rsidRDefault="008F31BF" w:rsidP="008F31BF">
      <w:pPr>
        <w:widowControl w:val="0"/>
        <w:autoSpaceDE w:val="0"/>
        <w:autoSpaceDN w:val="0"/>
        <w:adjustRightInd w:val="0"/>
        <w:ind w:firstLine="567"/>
        <w:jc w:val="both"/>
        <w:rPr>
          <w:sz w:val="28"/>
          <w:szCs w:val="28"/>
        </w:rPr>
      </w:pPr>
      <w:r w:rsidRPr="00A65F49">
        <w:rPr>
          <w:sz w:val="28"/>
          <w:szCs w:val="28"/>
        </w:rPr>
        <w:tab/>
        <w:t>масштаб аварії;</w:t>
      </w:r>
    </w:p>
    <w:p w14:paraId="3E0B7852" w14:textId="77777777" w:rsidR="008F31BF" w:rsidRPr="00A65F49" w:rsidRDefault="008F31BF" w:rsidP="008F31BF">
      <w:pPr>
        <w:widowControl w:val="0"/>
        <w:autoSpaceDE w:val="0"/>
        <w:autoSpaceDN w:val="0"/>
        <w:adjustRightInd w:val="0"/>
        <w:ind w:firstLine="567"/>
        <w:jc w:val="both"/>
        <w:rPr>
          <w:sz w:val="28"/>
          <w:szCs w:val="28"/>
        </w:rPr>
      </w:pPr>
      <w:r w:rsidRPr="00A65F49">
        <w:rPr>
          <w:sz w:val="28"/>
          <w:szCs w:val="28"/>
        </w:rPr>
        <w:tab/>
        <w:t>кількість населених пунктів і загальна чисельність жителів у них, до яких планується застосування таких довгострокових контрзаходів, як тимчасове відселення чи переселення;</w:t>
      </w:r>
    </w:p>
    <w:p w14:paraId="5913ADC4" w14:textId="77777777" w:rsidR="008F31BF" w:rsidRPr="00A65F49" w:rsidRDefault="008F31BF" w:rsidP="008F31BF">
      <w:pPr>
        <w:widowControl w:val="0"/>
        <w:autoSpaceDE w:val="0"/>
        <w:autoSpaceDN w:val="0"/>
        <w:adjustRightInd w:val="0"/>
        <w:ind w:firstLine="567"/>
        <w:jc w:val="both"/>
        <w:rPr>
          <w:sz w:val="28"/>
          <w:szCs w:val="28"/>
        </w:rPr>
      </w:pPr>
      <w:r w:rsidRPr="00A65F49">
        <w:rPr>
          <w:sz w:val="28"/>
          <w:szCs w:val="28"/>
        </w:rPr>
        <w:tab/>
        <w:t>наявність (відсутність) необхідних для реалізації довгострокового контрзаходу ресурсів;</w:t>
      </w:r>
    </w:p>
    <w:p w14:paraId="62FE1915" w14:textId="77777777" w:rsidR="008F31BF" w:rsidRPr="00A65F49" w:rsidRDefault="008F31BF" w:rsidP="008F31BF">
      <w:pPr>
        <w:widowControl w:val="0"/>
        <w:autoSpaceDE w:val="0"/>
        <w:autoSpaceDN w:val="0"/>
        <w:adjustRightInd w:val="0"/>
        <w:ind w:firstLine="567"/>
        <w:jc w:val="both"/>
        <w:rPr>
          <w:sz w:val="28"/>
          <w:szCs w:val="28"/>
        </w:rPr>
      </w:pPr>
      <w:r w:rsidRPr="00A65F49">
        <w:rPr>
          <w:sz w:val="28"/>
          <w:szCs w:val="28"/>
        </w:rPr>
        <w:tab/>
        <w:t>загальна площа угідь, на яких передбачається здійснити сільськогосподарські контрзаходи;</w:t>
      </w:r>
    </w:p>
    <w:p w14:paraId="49153583" w14:textId="77777777" w:rsidR="008F31BF" w:rsidRPr="00A65F49" w:rsidRDefault="008F31BF" w:rsidP="008F31BF">
      <w:pPr>
        <w:widowControl w:val="0"/>
        <w:autoSpaceDE w:val="0"/>
        <w:autoSpaceDN w:val="0"/>
        <w:adjustRightInd w:val="0"/>
        <w:ind w:firstLine="567"/>
        <w:jc w:val="both"/>
        <w:rPr>
          <w:sz w:val="28"/>
          <w:szCs w:val="28"/>
        </w:rPr>
      </w:pPr>
      <w:r w:rsidRPr="00A65F49">
        <w:rPr>
          <w:sz w:val="28"/>
          <w:szCs w:val="28"/>
        </w:rPr>
        <w:tab/>
        <w:t>стан транспортних комунікацій і засобів перевезення людей (чи підвозу продуктів, фуражу і техніки);</w:t>
      </w:r>
    </w:p>
    <w:p w14:paraId="4DB2B83B" w14:textId="77777777" w:rsidR="008F31BF" w:rsidRPr="00A65F49" w:rsidRDefault="008F31BF" w:rsidP="008F31BF">
      <w:pPr>
        <w:widowControl w:val="0"/>
        <w:autoSpaceDE w:val="0"/>
        <w:autoSpaceDN w:val="0"/>
        <w:adjustRightInd w:val="0"/>
        <w:ind w:firstLine="567"/>
        <w:jc w:val="both"/>
        <w:rPr>
          <w:sz w:val="28"/>
          <w:szCs w:val="28"/>
        </w:rPr>
      </w:pPr>
      <w:r w:rsidRPr="00A65F49">
        <w:rPr>
          <w:sz w:val="28"/>
          <w:szCs w:val="28"/>
        </w:rPr>
        <w:tab/>
        <w:t>інші фактори, які визначають можливість проведення відповідних контрзаходів.</w:t>
      </w:r>
    </w:p>
    <w:p w14:paraId="5C52A0E0" w14:textId="77777777" w:rsidR="008F31BF" w:rsidRPr="00A65F49" w:rsidRDefault="008F31BF" w:rsidP="008F31BF">
      <w:pPr>
        <w:widowControl w:val="0"/>
        <w:autoSpaceDE w:val="0"/>
        <w:autoSpaceDN w:val="0"/>
        <w:adjustRightInd w:val="0"/>
        <w:ind w:firstLine="567"/>
        <w:jc w:val="both"/>
        <w:rPr>
          <w:sz w:val="28"/>
          <w:szCs w:val="28"/>
        </w:rPr>
      </w:pPr>
      <w:r w:rsidRPr="00A65F49">
        <w:rPr>
          <w:sz w:val="28"/>
          <w:szCs w:val="28"/>
        </w:rPr>
        <w:t>3. Втручання слід вважати безумовно виправданим, якщо довгостроковим контрзаходом відвертається така прогнозна доза, яка перевищує значення рівнів, наведених у таблиці 1 (або пов’язаних з ними рівнів дії).</w:t>
      </w:r>
    </w:p>
    <w:p w14:paraId="68F28B5D" w14:textId="77777777" w:rsidR="008F31BF" w:rsidRPr="00A65F49" w:rsidRDefault="008F31BF" w:rsidP="008F31BF">
      <w:pPr>
        <w:widowControl w:val="0"/>
        <w:autoSpaceDE w:val="0"/>
        <w:autoSpaceDN w:val="0"/>
        <w:adjustRightInd w:val="0"/>
        <w:ind w:firstLine="567"/>
        <w:jc w:val="both"/>
        <w:rPr>
          <w:sz w:val="28"/>
          <w:szCs w:val="28"/>
        </w:rPr>
      </w:pPr>
      <w:r w:rsidRPr="00A65F49">
        <w:rPr>
          <w:sz w:val="28"/>
          <w:szCs w:val="28"/>
        </w:rPr>
        <w:t>4. Застосування такого втручання, як тимчасове відселення* (таблиця 2), вимагає поєднання низки певних особливостей і умов, які випливають із прогнозу динаміки розвитку радіаційної обстановки, а саме:</w:t>
      </w:r>
    </w:p>
    <w:p w14:paraId="3BD94E65" w14:textId="77777777" w:rsidR="008F31BF" w:rsidRPr="00A65F49" w:rsidRDefault="008F31BF" w:rsidP="008F31BF">
      <w:pPr>
        <w:widowControl w:val="0"/>
        <w:autoSpaceDE w:val="0"/>
        <w:autoSpaceDN w:val="0"/>
        <w:adjustRightInd w:val="0"/>
        <w:ind w:firstLine="567"/>
        <w:jc w:val="both"/>
        <w:rPr>
          <w:sz w:val="28"/>
          <w:szCs w:val="28"/>
        </w:rPr>
      </w:pPr>
      <w:r w:rsidRPr="00A65F49">
        <w:rPr>
          <w:sz w:val="28"/>
          <w:szCs w:val="28"/>
        </w:rPr>
        <w:tab/>
        <w:t xml:space="preserve">* Тимчасове відселення і евакуація передбачають переміщення людей із зони аварії на деякий обмежений час. Проте евакуація здійснюється в режимі </w:t>
      </w:r>
      <w:r w:rsidRPr="00A65F49">
        <w:rPr>
          <w:sz w:val="28"/>
          <w:szCs w:val="28"/>
        </w:rPr>
        <w:lastRenderedPageBreak/>
        <w:t>екстреного контрзаходу на ранній фазі аварії, тоді як тимчасове переселення проводиться лише після детального вивчення радіаційних обставин (звичайно середня і навіть пізня фази).</w:t>
      </w:r>
    </w:p>
    <w:p w14:paraId="1AA149D7" w14:textId="77777777" w:rsidR="008F31BF" w:rsidRPr="00A65F49" w:rsidRDefault="008F31BF" w:rsidP="008F31BF">
      <w:pPr>
        <w:widowControl w:val="0"/>
        <w:autoSpaceDE w:val="0"/>
        <w:autoSpaceDN w:val="0"/>
        <w:adjustRightInd w:val="0"/>
        <w:ind w:firstLine="567"/>
        <w:jc w:val="both"/>
        <w:rPr>
          <w:sz w:val="28"/>
          <w:szCs w:val="28"/>
        </w:rPr>
      </w:pPr>
      <w:r w:rsidRPr="00A65F49">
        <w:rPr>
          <w:sz w:val="28"/>
          <w:szCs w:val="28"/>
        </w:rPr>
        <w:tab/>
        <w:t xml:space="preserve">відносно високий темп прогнозованого покращення радіаційних обставин через відсутність у складі радіоактивного забруднення території таких </w:t>
      </w:r>
      <w:proofErr w:type="spellStart"/>
      <w:r w:rsidRPr="00A65F49">
        <w:rPr>
          <w:sz w:val="28"/>
          <w:szCs w:val="28"/>
        </w:rPr>
        <w:t>довгоживучих</w:t>
      </w:r>
      <w:proofErr w:type="spellEnd"/>
      <w:r w:rsidRPr="00A65F49">
        <w:rPr>
          <w:sz w:val="28"/>
          <w:szCs w:val="28"/>
        </w:rPr>
        <w:t xml:space="preserve"> радіонуклідів як Cо</w:t>
      </w:r>
      <w:r w:rsidRPr="00A65F49">
        <w:rPr>
          <w:sz w:val="28"/>
          <w:szCs w:val="28"/>
          <w:vertAlign w:val="superscript"/>
        </w:rPr>
        <w:t>60</w:t>
      </w:r>
      <w:r w:rsidRPr="00A65F49">
        <w:rPr>
          <w:sz w:val="28"/>
          <w:szCs w:val="28"/>
        </w:rPr>
        <w:t>, Cs</w:t>
      </w:r>
      <w:r w:rsidRPr="00A65F49">
        <w:rPr>
          <w:sz w:val="28"/>
          <w:szCs w:val="28"/>
          <w:vertAlign w:val="superscript"/>
        </w:rPr>
        <w:t>134</w:t>
      </w:r>
      <w:r w:rsidRPr="00A65F49">
        <w:rPr>
          <w:sz w:val="28"/>
          <w:szCs w:val="28"/>
        </w:rPr>
        <w:t>, Cs</w:t>
      </w:r>
      <w:r w:rsidRPr="00A65F49">
        <w:rPr>
          <w:sz w:val="28"/>
          <w:szCs w:val="28"/>
          <w:vertAlign w:val="superscript"/>
        </w:rPr>
        <w:t>137</w:t>
      </w:r>
      <w:r w:rsidRPr="00A65F49">
        <w:rPr>
          <w:sz w:val="28"/>
          <w:szCs w:val="28"/>
        </w:rPr>
        <w:t>, Sr</w:t>
      </w:r>
      <w:r w:rsidRPr="00A65F49">
        <w:rPr>
          <w:sz w:val="28"/>
          <w:szCs w:val="28"/>
          <w:vertAlign w:val="superscript"/>
        </w:rPr>
        <w:t>90</w:t>
      </w:r>
      <w:r w:rsidRPr="00A65F49">
        <w:rPr>
          <w:sz w:val="28"/>
          <w:szCs w:val="28"/>
        </w:rPr>
        <w:t>, Ra</w:t>
      </w:r>
      <w:r w:rsidRPr="00A65F49">
        <w:rPr>
          <w:sz w:val="28"/>
          <w:szCs w:val="28"/>
          <w:vertAlign w:val="superscript"/>
        </w:rPr>
        <w:t>226</w:t>
      </w:r>
      <w:r w:rsidRPr="00A65F49">
        <w:rPr>
          <w:sz w:val="28"/>
          <w:szCs w:val="28"/>
        </w:rPr>
        <w:t>, Po</w:t>
      </w:r>
      <w:r w:rsidRPr="00A65F49">
        <w:rPr>
          <w:sz w:val="28"/>
          <w:szCs w:val="28"/>
          <w:vertAlign w:val="superscript"/>
        </w:rPr>
        <w:t>210</w:t>
      </w:r>
      <w:r w:rsidRPr="00A65F49">
        <w:rPr>
          <w:sz w:val="28"/>
          <w:szCs w:val="28"/>
        </w:rPr>
        <w:t>, ізотопів плутонію, Am</w:t>
      </w:r>
      <w:r w:rsidRPr="00A65F49">
        <w:rPr>
          <w:sz w:val="28"/>
          <w:szCs w:val="28"/>
          <w:vertAlign w:val="superscript"/>
        </w:rPr>
        <w:t xml:space="preserve">241 </w:t>
      </w:r>
      <w:r w:rsidRPr="00A65F49">
        <w:rPr>
          <w:sz w:val="28"/>
          <w:szCs w:val="28"/>
        </w:rPr>
        <w:t>та ін.</w:t>
      </w:r>
    </w:p>
    <w:p w14:paraId="389A8C15" w14:textId="77777777" w:rsidR="008F31BF" w:rsidRPr="00A65F49" w:rsidRDefault="008F31BF" w:rsidP="008F31BF">
      <w:pPr>
        <w:widowControl w:val="0"/>
        <w:autoSpaceDE w:val="0"/>
        <w:autoSpaceDN w:val="0"/>
        <w:adjustRightInd w:val="0"/>
        <w:ind w:firstLine="567"/>
        <w:jc w:val="both"/>
        <w:rPr>
          <w:sz w:val="28"/>
          <w:szCs w:val="28"/>
        </w:rPr>
      </w:pPr>
      <w:r w:rsidRPr="00A65F49">
        <w:rPr>
          <w:sz w:val="28"/>
          <w:szCs w:val="28"/>
        </w:rPr>
        <w:tab/>
        <w:t xml:space="preserve">радіоактивне забруднення території будівель і споруд навіть </w:t>
      </w:r>
      <w:proofErr w:type="spellStart"/>
      <w:r w:rsidRPr="00A65F49">
        <w:rPr>
          <w:sz w:val="28"/>
          <w:szCs w:val="28"/>
        </w:rPr>
        <w:t>довгоживучими</w:t>
      </w:r>
      <w:proofErr w:type="spellEnd"/>
      <w:r w:rsidRPr="00A65F49">
        <w:rPr>
          <w:sz w:val="28"/>
          <w:szCs w:val="28"/>
        </w:rPr>
        <w:t xml:space="preserve"> радіонуклідами має досить локальний характер, так що за період тимчасового відселення виявиться можливим і виправданим здійснити ефективні роботи з дезактивації, після чого можна повернути населення на попереднє місце проживання;</w:t>
      </w:r>
    </w:p>
    <w:p w14:paraId="1BFCC657" w14:textId="77777777" w:rsidR="008F31BF" w:rsidRPr="00A65F49" w:rsidRDefault="008F31BF" w:rsidP="008F31BF">
      <w:pPr>
        <w:widowControl w:val="0"/>
        <w:autoSpaceDE w:val="0"/>
        <w:autoSpaceDN w:val="0"/>
        <w:adjustRightInd w:val="0"/>
        <w:ind w:firstLine="567"/>
        <w:jc w:val="both"/>
        <w:rPr>
          <w:sz w:val="28"/>
          <w:szCs w:val="28"/>
        </w:rPr>
      </w:pPr>
      <w:r w:rsidRPr="00A65F49">
        <w:rPr>
          <w:sz w:val="28"/>
          <w:szCs w:val="28"/>
        </w:rPr>
        <w:t xml:space="preserve"> відсутня можливість проведення повноцінного радіаційного моніторингу, що своєю чергою не дозволяє зробити однозначний прогноз радіонуклідного складу, а, значить, і темпів спаду рівнів радіоактивного забруднення місцевості; у цьому випадку, якщо є необхідні ресурси, а затрати на тимчасове відселення прийняті, то протягом періоду відселення слід здійснити уточнювальний радіаційний моніторинг, за даними якого можна скласти досить надійний прогноз розвитку радіаційних обставин, і це дозволить або уточнити строки повернення людей, або прийняти рішення про переведення цього контрзаходу в категорію «переселення».</w:t>
      </w:r>
    </w:p>
    <w:p w14:paraId="4B51C0BC" w14:textId="77777777" w:rsidR="008F31BF" w:rsidRPr="00A65F49" w:rsidRDefault="008F31BF" w:rsidP="008F31BF">
      <w:pPr>
        <w:widowControl w:val="0"/>
        <w:autoSpaceDE w:val="0"/>
        <w:autoSpaceDN w:val="0"/>
        <w:adjustRightInd w:val="0"/>
        <w:ind w:firstLine="567"/>
        <w:jc w:val="both"/>
        <w:rPr>
          <w:sz w:val="28"/>
          <w:szCs w:val="28"/>
        </w:rPr>
      </w:pPr>
      <w:r w:rsidRPr="00A65F49">
        <w:rPr>
          <w:sz w:val="28"/>
          <w:szCs w:val="28"/>
        </w:rPr>
        <w:t>5. Вилучення, заміна чи обмеження вживання радіоактивно забруднених продуктів харчування, будучи важливим довгостроковим контрзаходом, одночасно потребує для своєї реалізації значних ресурсних і економічних витрат. Тому в інтервалі значень між нижньою межею виправданості і безумовною виправданістю (таблиця 3) необхідно кожний раз проводити процедуру оптимізації. Причому треба мати на увазі, що можливості заміни важливих компонентів раціону (м’яса, молока, картоплі, хліба та ін.), звичайно, далеко не безмежні.</w:t>
      </w:r>
    </w:p>
    <w:p w14:paraId="1A5BD0EE" w14:textId="77777777" w:rsidR="008F31BF" w:rsidRPr="00A65F49" w:rsidRDefault="008F31BF" w:rsidP="008F31BF">
      <w:pPr>
        <w:widowControl w:val="0"/>
        <w:autoSpaceDE w:val="0"/>
        <w:autoSpaceDN w:val="0"/>
        <w:adjustRightInd w:val="0"/>
        <w:ind w:firstLine="567"/>
        <w:jc w:val="both"/>
        <w:rPr>
          <w:sz w:val="28"/>
          <w:szCs w:val="28"/>
        </w:rPr>
      </w:pPr>
      <w:r w:rsidRPr="00A65F49">
        <w:rPr>
          <w:sz w:val="28"/>
          <w:szCs w:val="28"/>
        </w:rPr>
        <w:t>6. Заборона чи обмеження споживання продуктів харчування місцевого виробництва вводиться на ранній, середній і, частково, пізній фазах аварії. Проте застосування значень рівнів дії, вказаних у таблиці 3, потребує постійного застосування процедури визначення «користь-збиток», оскільки не виключені ситуації, коли за вкрай обмежених можливостей підвозу чистих продуктів харчування, заборона чи обмеження споживання місцевих продовольчих ресурсів може спричинити пряму загрозу голоду. При цьому наслідки для здоров’я людей через гострий дефіцит продуктів можуть виявитися набагато тяжчими, ніж ті, які пов’язані з радіаційним фактором.</w:t>
      </w:r>
    </w:p>
    <w:p w14:paraId="4F6AEBC3" w14:textId="77777777" w:rsidR="008F31BF" w:rsidRPr="00A65F49" w:rsidRDefault="008F31BF" w:rsidP="008F31BF">
      <w:pPr>
        <w:widowControl w:val="0"/>
        <w:autoSpaceDE w:val="0"/>
        <w:autoSpaceDN w:val="0"/>
        <w:adjustRightInd w:val="0"/>
        <w:ind w:firstLine="567"/>
        <w:jc w:val="both"/>
        <w:rPr>
          <w:sz w:val="28"/>
          <w:szCs w:val="28"/>
        </w:rPr>
      </w:pPr>
      <w:r w:rsidRPr="00A65F49">
        <w:rPr>
          <w:sz w:val="28"/>
          <w:szCs w:val="28"/>
        </w:rPr>
        <w:t xml:space="preserve">7. Для таких довгострокових контрзаходів, як дезактивація територій, будівель та споруд, сільськогосподарські протирадіаційні заходи (залуження, вапнування ґрунтів, спеціальні норми внесення добрив, глибоке переорювання, застосування спеціальних хімічних речовин типу </w:t>
      </w:r>
      <w:proofErr w:type="spellStart"/>
      <w:r w:rsidRPr="00A65F49">
        <w:rPr>
          <w:sz w:val="28"/>
          <w:szCs w:val="28"/>
        </w:rPr>
        <w:t>фероцину</w:t>
      </w:r>
      <w:proofErr w:type="spellEnd"/>
      <w:r w:rsidRPr="00A65F49">
        <w:rPr>
          <w:sz w:val="28"/>
          <w:szCs w:val="28"/>
        </w:rPr>
        <w:t xml:space="preserve">, і, нарешті, зміна структури землекористування чи технології вирощування м’ясо-молочної худоби і </w:t>
      </w:r>
      <w:proofErr w:type="spellStart"/>
      <w:r w:rsidRPr="00A65F49">
        <w:rPr>
          <w:sz w:val="28"/>
          <w:szCs w:val="28"/>
        </w:rPr>
        <w:t>т.і</w:t>
      </w:r>
      <w:proofErr w:type="spellEnd"/>
      <w:r w:rsidRPr="00A65F49">
        <w:rPr>
          <w:sz w:val="28"/>
          <w:szCs w:val="28"/>
        </w:rPr>
        <w:t>.) не вводяться ні межі виправданості, ні безумовні рівні втручання. Рішення про проведення подібних контрзаходів приймаються кожного разу на основі процедури визначення «користь-збиток».</w:t>
      </w:r>
    </w:p>
    <w:p w14:paraId="53E3859C" w14:textId="77777777" w:rsidR="008F31BF" w:rsidRPr="00A65F49" w:rsidRDefault="008F31BF" w:rsidP="008F31BF">
      <w:pPr>
        <w:widowControl w:val="0"/>
        <w:autoSpaceDE w:val="0"/>
        <w:autoSpaceDN w:val="0"/>
        <w:adjustRightInd w:val="0"/>
        <w:jc w:val="both"/>
        <w:rPr>
          <w:sz w:val="28"/>
        </w:rPr>
      </w:pPr>
    </w:p>
    <w:p w14:paraId="5A898F7B" w14:textId="77777777" w:rsidR="008F31BF" w:rsidRDefault="008F31BF" w:rsidP="008F31BF">
      <w:pPr>
        <w:widowControl w:val="0"/>
        <w:autoSpaceDE w:val="0"/>
        <w:autoSpaceDN w:val="0"/>
        <w:adjustRightInd w:val="0"/>
        <w:ind w:left="7920"/>
        <w:jc w:val="both"/>
        <w:rPr>
          <w:sz w:val="28"/>
        </w:rPr>
      </w:pPr>
    </w:p>
    <w:p w14:paraId="6A524B68" w14:textId="77777777" w:rsidR="008F31BF" w:rsidRPr="00A65F49" w:rsidRDefault="008F31BF" w:rsidP="008F31BF">
      <w:pPr>
        <w:widowControl w:val="0"/>
        <w:autoSpaceDE w:val="0"/>
        <w:autoSpaceDN w:val="0"/>
        <w:adjustRightInd w:val="0"/>
        <w:ind w:left="7920"/>
        <w:jc w:val="both"/>
        <w:rPr>
          <w:sz w:val="28"/>
        </w:rPr>
      </w:pPr>
      <w:r w:rsidRPr="00A65F49">
        <w:rPr>
          <w:sz w:val="28"/>
        </w:rPr>
        <w:t>Таблиця 1.</w:t>
      </w:r>
    </w:p>
    <w:p w14:paraId="7223B9EF" w14:textId="77777777" w:rsidR="008F31BF" w:rsidRPr="00A65F49" w:rsidRDefault="008F31BF" w:rsidP="008F31BF">
      <w:pPr>
        <w:widowControl w:val="0"/>
        <w:autoSpaceDE w:val="0"/>
        <w:autoSpaceDN w:val="0"/>
        <w:adjustRightInd w:val="0"/>
        <w:jc w:val="center"/>
        <w:rPr>
          <w:sz w:val="28"/>
        </w:rPr>
      </w:pPr>
      <w:r w:rsidRPr="00A65F49">
        <w:rPr>
          <w:sz w:val="28"/>
        </w:rPr>
        <w:t>Нижні межі виправданості, безумовно виправдані рівні втручання і рівні дії для прийняття рішення про переселення</w:t>
      </w:r>
    </w:p>
    <w:p w14:paraId="5FA0E7E7" w14:textId="77777777" w:rsidR="008F31BF" w:rsidRPr="00A65F49" w:rsidRDefault="008F31BF" w:rsidP="008F31BF">
      <w:pPr>
        <w:widowControl w:val="0"/>
        <w:autoSpaceDE w:val="0"/>
        <w:autoSpaceDN w:val="0"/>
        <w:adjustRightInd w:val="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0"/>
        <w:gridCol w:w="1979"/>
        <w:gridCol w:w="1855"/>
      </w:tblGrid>
      <w:tr w:rsidR="008F31BF" w:rsidRPr="00A65F49" w14:paraId="03512948" w14:textId="77777777" w:rsidTr="008F31BF">
        <w:tc>
          <w:tcPr>
            <w:tcW w:w="5920" w:type="dxa"/>
          </w:tcPr>
          <w:p w14:paraId="3AED8048" w14:textId="77777777" w:rsidR="008F31BF" w:rsidRPr="00A65F49" w:rsidRDefault="008F31BF" w:rsidP="008F31BF">
            <w:pPr>
              <w:widowControl w:val="0"/>
              <w:autoSpaceDE w:val="0"/>
              <w:autoSpaceDN w:val="0"/>
              <w:adjustRightInd w:val="0"/>
              <w:jc w:val="both"/>
              <w:rPr>
                <w:sz w:val="28"/>
              </w:rPr>
            </w:pPr>
            <w:r w:rsidRPr="00A65F49">
              <w:rPr>
                <w:sz w:val="28"/>
              </w:rPr>
              <w:t>Критерії для прийняття рішення</w:t>
            </w:r>
          </w:p>
        </w:tc>
        <w:tc>
          <w:tcPr>
            <w:tcW w:w="1985" w:type="dxa"/>
            <w:vAlign w:val="center"/>
          </w:tcPr>
          <w:p w14:paraId="445F0B32" w14:textId="77777777" w:rsidR="008F31BF" w:rsidRPr="00A65F49" w:rsidRDefault="008F31BF" w:rsidP="008F31BF">
            <w:pPr>
              <w:widowControl w:val="0"/>
              <w:autoSpaceDE w:val="0"/>
              <w:autoSpaceDN w:val="0"/>
              <w:adjustRightInd w:val="0"/>
              <w:jc w:val="center"/>
              <w:rPr>
                <w:sz w:val="28"/>
              </w:rPr>
            </w:pPr>
            <w:r w:rsidRPr="00A65F49">
              <w:rPr>
                <w:sz w:val="28"/>
              </w:rPr>
              <w:t>Нижні межі виправданості</w:t>
            </w:r>
          </w:p>
        </w:tc>
        <w:tc>
          <w:tcPr>
            <w:tcW w:w="1893" w:type="dxa"/>
            <w:vAlign w:val="center"/>
          </w:tcPr>
          <w:p w14:paraId="0D3D4A1E" w14:textId="77777777" w:rsidR="008F31BF" w:rsidRPr="00A65F49" w:rsidRDefault="008F31BF" w:rsidP="008F31BF">
            <w:pPr>
              <w:widowControl w:val="0"/>
              <w:autoSpaceDE w:val="0"/>
              <w:autoSpaceDN w:val="0"/>
              <w:adjustRightInd w:val="0"/>
              <w:jc w:val="center"/>
              <w:rPr>
                <w:sz w:val="28"/>
              </w:rPr>
            </w:pPr>
            <w:r w:rsidRPr="00A65F49">
              <w:rPr>
                <w:sz w:val="28"/>
              </w:rPr>
              <w:t>Безумовно виправдані рівні</w:t>
            </w:r>
          </w:p>
        </w:tc>
      </w:tr>
      <w:tr w:rsidR="008F31BF" w:rsidRPr="00A65F49" w14:paraId="6D75C151" w14:textId="77777777" w:rsidTr="008F31BF">
        <w:tc>
          <w:tcPr>
            <w:tcW w:w="5920" w:type="dxa"/>
          </w:tcPr>
          <w:p w14:paraId="5BA97477" w14:textId="77777777" w:rsidR="008F31BF" w:rsidRPr="00A65F49" w:rsidRDefault="008F31BF" w:rsidP="008F31BF">
            <w:pPr>
              <w:widowControl w:val="0"/>
              <w:autoSpaceDE w:val="0"/>
              <w:autoSpaceDN w:val="0"/>
              <w:adjustRightInd w:val="0"/>
              <w:jc w:val="both"/>
              <w:rPr>
                <w:sz w:val="28"/>
              </w:rPr>
            </w:pPr>
            <w:r w:rsidRPr="00A65F49">
              <w:rPr>
                <w:sz w:val="28"/>
              </w:rPr>
              <w:t>Доза, відвернута за період переселення, Зв</w:t>
            </w:r>
          </w:p>
        </w:tc>
        <w:tc>
          <w:tcPr>
            <w:tcW w:w="1985" w:type="dxa"/>
            <w:vAlign w:val="center"/>
          </w:tcPr>
          <w:p w14:paraId="0EE5D3C0" w14:textId="77777777" w:rsidR="008F31BF" w:rsidRPr="00A65F49" w:rsidRDefault="008F31BF" w:rsidP="008F31BF">
            <w:pPr>
              <w:widowControl w:val="0"/>
              <w:autoSpaceDE w:val="0"/>
              <w:autoSpaceDN w:val="0"/>
              <w:adjustRightInd w:val="0"/>
              <w:jc w:val="center"/>
              <w:rPr>
                <w:sz w:val="28"/>
              </w:rPr>
            </w:pPr>
            <w:r w:rsidRPr="00A65F49">
              <w:rPr>
                <w:sz w:val="28"/>
              </w:rPr>
              <w:t>0,2</w:t>
            </w:r>
          </w:p>
        </w:tc>
        <w:tc>
          <w:tcPr>
            <w:tcW w:w="1893" w:type="dxa"/>
            <w:vAlign w:val="center"/>
          </w:tcPr>
          <w:p w14:paraId="21F9210D" w14:textId="77777777" w:rsidR="008F31BF" w:rsidRPr="00A65F49" w:rsidRDefault="008F31BF" w:rsidP="008F31BF">
            <w:pPr>
              <w:widowControl w:val="0"/>
              <w:autoSpaceDE w:val="0"/>
              <w:autoSpaceDN w:val="0"/>
              <w:adjustRightInd w:val="0"/>
              <w:jc w:val="center"/>
              <w:rPr>
                <w:sz w:val="28"/>
              </w:rPr>
            </w:pPr>
            <w:r w:rsidRPr="00A65F49">
              <w:rPr>
                <w:sz w:val="28"/>
              </w:rPr>
              <w:t>1</w:t>
            </w:r>
          </w:p>
        </w:tc>
      </w:tr>
      <w:tr w:rsidR="008F31BF" w:rsidRPr="00A65F49" w14:paraId="027A42AD" w14:textId="77777777" w:rsidTr="008F31BF">
        <w:tc>
          <w:tcPr>
            <w:tcW w:w="5920" w:type="dxa"/>
          </w:tcPr>
          <w:p w14:paraId="59863935" w14:textId="77777777" w:rsidR="008F31BF" w:rsidRPr="00A65F49" w:rsidRDefault="008F31BF" w:rsidP="008F31BF">
            <w:pPr>
              <w:widowControl w:val="0"/>
              <w:autoSpaceDE w:val="0"/>
              <w:autoSpaceDN w:val="0"/>
              <w:adjustRightInd w:val="0"/>
              <w:jc w:val="both"/>
              <w:rPr>
                <w:sz w:val="28"/>
              </w:rPr>
            </w:pPr>
            <w:r w:rsidRPr="00A65F49">
              <w:rPr>
                <w:sz w:val="28"/>
              </w:rPr>
              <w:t>Доза, відвернута за перші 12 місяців після аварії, Зв</w:t>
            </w:r>
          </w:p>
        </w:tc>
        <w:tc>
          <w:tcPr>
            <w:tcW w:w="1985" w:type="dxa"/>
            <w:vAlign w:val="center"/>
          </w:tcPr>
          <w:p w14:paraId="0D4D9EF8" w14:textId="77777777" w:rsidR="008F31BF" w:rsidRPr="00A65F49" w:rsidRDefault="008F31BF" w:rsidP="008F31BF">
            <w:pPr>
              <w:widowControl w:val="0"/>
              <w:autoSpaceDE w:val="0"/>
              <w:autoSpaceDN w:val="0"/>
              <w:adjustRightInd w:val="0"/>
              <w:jc w:val="center"/>
              <w:rPr>
                <w:sz w:val="28"/>
              </w:rPr>
            </w:pPr>
            <w:r w:rsidRPr="00A65F49">
              <w:rPr>
                <w:sz w:val="28"/>
              </w:rPr>
              <w:t>0,05</w:t>
            </w:r>
          </w:p>
        </w:tc>
        <w:tc>
          <w:tcPr>
            <w:tcW w:w="1893" w:type="dxa"/>
            <w:vAlign w:val="center"/>
          </w:tcPr>
          <w:p w14:paraId="75D8351B" w14:textId="77777777" w:rsidR="008F31BF" w:rsidRPr="00A65F49" w:rsidRDefault="008F31BF" w:rsidP="008F31BF">
            <w:pPr>
              <w:widowControl w:val="0"/>
              <w:autoSpaceDE w:val="0"/>
              <w:autoSpaceDN w:val="0"/>
              <w:adjustRightInd w:val="0"/>
              <w:jc w:val="center"/>
              <w:rPr>
                <w:sz w:val="28"/>
              </w:rPr>
            </w:pPr>
            <w:r w:rsidRPr="00A65F49">
              <w:rPr>
                <w:sz w:val="28"/>
              </w:rPr>
              <w:t>0,5</w:t>
            </w:r>
          </w:p>
        </w:tc>
      </w:tr>
      <w:tr w:rsidR="008F31BF" w:rsidRPr="00A65F49" w14:paraId="574F94F1" w14:textId="77777777" w:rsidTr="008F31BF">
        <w:trPr>
          <w:trHeight w:val="1138"/>
        </w:trPr>
        <w:tc>
          <w:tcPr>
            <w:tcW w:w="5920" w:type="dxa"/>
            <w:vMerge w:val="restart"/>
          </w:tcPr>
          <w:p w14:paraId="275C8FAF" w14:textId="77777777" w:rsidR="008F31BF" w:rsidRPr="00A65F49" w:rsidRDefault="008F31BF" w:rsidP="008F31BF">
            <w:pPr>
              <w:widowControl w:val="0"/>
              <w:autoSpaceDE w:val="0"/>
              <w:autoSpaceDN w:val="0"/>
              <w:adjustRightInd w:val="0"/>
              <w:jc w:val="both"/>
              <w:rPr>
                <w:sz w:val="28"/>
              </w:rPr>
            </w:pPr>
            <w:r w:rsidRPr="00A65F49">
              <w:rPr>
                <w:sz w:val="28"/>
              </w:rPr>
              <w:t xml:space="preserve">Щільність радіоактивного забруднення територій </w:t>
            </w:r>
            <w:proofErr w:type="spellStart"/>
            <w:r w:rsidRPr="00A65F49">
              <w:rPr>
                <w:sz w:val="28"/>
              </w:rPr>
              <w:t>довгоживучими</w:t>
            </w:r>
            <w:proofErr w:type="spellEnd"/>
            <w:r w:rsidRPr="00A65F49">
              <w:rPr>
                <w:sz w:val="28"/>
              </w:rPr>
              <w:t xml:space="preserve"> радіонуклідами, </w:t>
            </w:r>
            <w:proofErr w:type="spellStart"/>
            <w:r w:rsidRPr="00A65F49">
              <w:rPr>
                <w:sz w:val="28"/>
              </w:rPr>
              <w:t>мБк∙м</w:t>
            </w:r>
            <w:proofErr w:type="spellEnd"/>
            <w:r w:rsidRPr="00A65F49">
              <w:rPr>
                <w:sz w:val="28"/>
              </w:rPr>
              <w:t>ˉ ²</w:t>
            </w:r>
          </w:p>
          <w:p w14:paraId="25010631" w14:textId="77777777" w:rsidR="008F31BF" w:rsidRPr="00A65F49" w:rsidRDefault="008F31BF" w:rsidP="008F31BF">
            <w:pPr>
              <w:widowControl w:val="0"/>
              <w:autoSpaceDE w:val="0"/>
              <w:autoSpaceDN w:val="0"/>
              <w:adjustRightInd w:val="0"/>
              <w:jc w:val="both"/>
              <w:rPr>
                <w:sz w:val="28"/>
              </w:rPr>
            </w:pPr>
            <w:r w:rsidRPr="00A65F49">
              <w:rPr>
                <w:sz w:val="28"/>
              </w:rPr>
              <w:t>-</w:t>
            </w:r>
            <w:proofErr w:type="spellStart"/>
            <w:r w:rsidRPr="00A65F49">
              <w:rPr>
                <w:sz w:val="28"/>
              </w:rPr>
              <w:t>Сs</w:t>
            </w:r>
            <w:proofErr w:type="spellEnd"/>
          </w:p>
          <w:p w14:paraId="33575992" w14:textId="77777777" w:rsidR="008F31BF" w:rsidRPr="00A65F49" w:rsidRDefault="008F31BF" w:rsidP="008F31BF">
            <w:pPr>
              <w:widowControl w:val="0"/>
              <w:autoSpaceDE w:val="0"/>
              <w:autoSpaceDN w:val="0"/>
              <w:adjustRightInd w:val="0"/>
              <w:jc w:val="both"/>
              <w:rPr>
                <w:sz w:val="28"/>
              </w:rPr>
            </w:pPr>
            <w:r w:rsidRPr="00A65F49">
              <w:rPr>
                <w:sz w:val="28"/>
              </w:rPr>
              <w:t>-</w:t>
            </w:r>
            <w:proofErr w:type="spellStart"/>
            <w:r w:rsidRPr="00A65F49">
              <w:rPr>
                <w:sz w:val="28"/>
              </w:rPr>
              <w:t>Sr</w:t>
            </w:r>
            <w:proofErr w:type="spellEnd"/>
          </w:p>
          <w:p w14:paraId="391412BA" w14:textId="77777777" w:rsidR="008F31BF" w:rsidRPr="00A65F49" w:rsidRDefault="008F31BF" w:rsidP="008F31BF">
            <w:pPr>
              <w:widowControl w:val="0"/>
              <w:autoSpaceDE w:val="0"/>
              <w:autoSpaceDN w:val="0"/>
              <w:adjustRightInd w:val="0"/>
              <w:jc w:val="both"/>
              <w:rPr>
                <w:sz w:val="28"/>
              </w:rPr>
            </w:pPr>
            <w:r w:rsidRPr="00A65F49">
              <w:rPr>
                <w:sz w:val="28"/>
              </w:rPr>
              <w:t xml:space="preserve">- а-випромінювачі (238, 239,240 </w:t>
            </w:r>
            <w:proofErr w:type="spellStart"/>
            <w:r w:rsidRPr="00A65F49">
              <w:rPr>
                <w:sz w:val="28"/>
              </w:rPr>
              <w:t>Рu</w:t>
            </w:r>
            <w:proofErr w:type="spellEnd"/>
            <w:r w:rsidRPr="00A65F49">
              <w:rPr>
                <w:sz w:val="28"/>
              </w:rPr>
              <w:t xml:space="preserve">, 241 </w:t>
            </w:r>
            <w:proofErr w:type="spellStart"/>
            <w:r w:rsidRPr="00A65F49">
              <w:rPr>
                <w:sz w:val="28"/>
              </w:rPr>
              <w:t>Аm</w:t>
            </w:r>
            <w:proofErr w:type="spellEnd"/>
            <w:r w:rsidRPr="00A65F49">
              <w:rPr>
                <w:sz w:val="28"/>
              </w:rPr>
              <w:t xml:space="preserve"> та ін.)</w:t>
            </w:r>
          </w:p>
        </w:tc>
        <w:tc>
          <w:tcPr>
            <w:tcW w:w="1985" w:type="dxa"/>
            <w:vAlign w:val="center"/>
          </w:tcPr>
          <w:p w14:paraId="521F377F" w14:textId="77777777" w:rsidR="008F31BF" w:rsidRPr="00A65F49" w:rsidRDefault="008F31BF" w:rsidP="008F31BF">
            <w:pPr>
              <w:widowControl w:val="0"/>
              <w:autoSpaceDE w:val="0"/>
              <w:autoSpaceDN w:val="0"/>
              <w:adjustRightInd w:val="0"/>
              <w:jc w:val="center"/>
              <w:rPr>
                <w:sz w:val="28"/>
              </w:rPr>
            </w:pPr>
          </w:p>
          <w:p w14:paraId="12A0D962" w14:textId="77777777" w:rsidR="008F31BF" w:rsidRPr="00A65F49" w:rsidRDefault="008F31BF" w:rsidP="008F31BF">
            <w:pPr>
              <w:widowControl w:val="0"/>
              <w:autoSpaceDE w:val="0"/>
              <w:autoSpaceDN w:val="0"/>
              <w:adjustRightInd w:val="0"/>
              <w:jc w:val="center"/>
              <w:rPr>
                <w:sz w:val="28"/>
              </w:rPr>
            </w:pPr>
          </w:p>
          <w:p w14:paraId="3FC03AB3" w14:textId="77777777" w:rsidR="008F31BF" w:rsidRPr="00A65F49" w:rsidRDefault="008F31BF" w:rsidP="008F31BF">
            <w:pPr>
              <w:widowControl w:val="0"/>
              <w:autoSpaceDE w:val="0"/>
              <w:autoSpaceDN w:val="0"/>
              <w:adjustRightInd w:val="0"/>
              <w:jc w:val="center"/>
              <w:rPr>
                <w:sz w:val="28"/>
              </w:rPr>
            </w:pPr>
            <w:r w:rsidRPr="00A65F49">
              <w:rPr>
                <w:sz w:val="28"/>
              </w:rPr>
              <w:t>400</w:t>
            </w:r>
          </w:p>
        </w:tc>
        <w:tc>
          <w:tcPr>
            <w:tcW w:w="1893" w:type="dxa"/>
            <w:shd w:val="clear" w:color="auto" w:fill="auto"/>
            <w:vAlign w:val="center"/>
          </w:tcPr>
          <w:p w14:paraId="4C98C469" w14:textId="77777777" w:rsidR="008F31BF" w:rsidRPr="00A65F49" w:rsidRDefault="008F31BF" w:rsidP="008F31BF">
            <w:pPr>
              <w:widowControl w:val="0"/>
              <w:autoSpaceDE w:val="0"/>
              <w:autoSpaceDN w:val="0"/>
              <w:adjustRightInd w:val="0"/>
              <w:jc w:val="center"/>
              <w:rPr>
                <w:sz w:val="28"/>
              </w:rPr>
            </w:pPr>
          </w:p>
          <w:p w14:paraId="1BB3D2C1" w14:textId="77777777" w:rsidR="008F31BF" w:rsidRPr="00A65F49" w:rsidRDefault="008F31BF" w:rsidP="008F31BF">
            <w:pPr>
              <w:widowControl w:val="0"/>
              <w:autoSpaceDE w:val="0"/>
              <w:autoSpaceDN w:val="0"/>
              <w:adjustRightInd w:val="0"/>
              <w:jc w:val="center"/>
              <w:rPr>
                <w:sz w:val="28"/>
              </w:rPr>
            </w:pPr>
          </w:p>
          <w:p w14:paraId="5CA8EB16" w14:textId="77777777" w:rsidR="008F31BF" w:rsidRPr="00A65F49" w:rsidRDefault="008F31BF" w:rsidP="008F31BF">
            <w:pPr>
              <w:widowControl w:val="0"/>
              <w:autoSpaceDE w:val="0"/>
              <w:autoSpaceDN w:val="0"/>
              <w:adjustRightInd w:val="0"/>
              <w:jc w:val="center"/>
              <w:rPr>
                <w:sz w:val="28"/>
              </w:rPr>
            </w:pPr>
            <w:r w:rsidRPr="00A65F49">
              <w:rPr>
                <w:sz w:val="28"/>
              </w:rPr>
              <w:t>4000</w:t>
            </w:r>
          </w:p>
        </w:tc>
      </w:tr>
      <w:tr w:rsidR="008F31BF" w:rsidRPr="00A65F49" w14:paraId="74E65400" w14:textId="77777777" w:rsidTr="008F31BF">
        <w:trPr>
          <w:trHeight w:val="559"/>
        </w:trPr>
        <w:tc>
          <w:tcPr>
            <w:tcW w:w="5920" w:type="dxa"/>
            <w:vMerge/>
          </w:tcPr>
          <w:p w14:paraId="2311B53F" w14:textId="77777777" w:rsidR="008F31BF" w:rsidRPr="00A65F49" w:rsidRDefault="008F31BF" w:rsidP="008F31BF">
            <w:pPr>
              <w:widowControl w:val="0"/>
              <w:autoSpaceDE w:val="0"/>
              <w:autoSpaceDN w:val="0"/>
              <w:adjustRightInd w:val="0"/>
              <w:jc w:val="both"/>
              <w:rPr>
                <w:sz w:val="28"/>
              </w:rPr>
            </w:pPr>
          </w:p>
        </w:tc>
        <w:tc>
          <w:tcPr>
            <w:tcW w:w="1985" w:type="dxa"/>
            <w:vAlign w:val="center"/>
          </w:tcPr>
          <w:p w14:paraId="7963079A" w14:textId="77777777" w:rsidR="008F31BF" w:rsidRPr="00A65F49" w:rsidRDefault="008F31BF" w:rsidP="008F31BF">
            <w:pPr>
              <w:widowControl w:val="0"/>
              <w:autoSpaceDE w:val="0"/>
              <w:autoSpaceDN w:val="0"/>
              <w:adjustRightInd w:val="0"/>
              <w:jc w:val="center"/>
              <w:rPr>
                <w:sz w:val="28"/>
              </w:rPr>
            </w:pPr>
            <w:r w:rsidRPr="00A65F49">
              <w:rPr>
                <w:sz w:val="28"/>
              </w:rPr>
              <w:t>80</w:t>
            </w:r>
          </w:p>
        </w:tc>
        <w:tc>
          <w:tcPr>
            <w:tcW w:w="1893" w:type="dxa"/>
            <w:shd w:val="clear" w:color="auto" w:fill="auto"/>
            <w:vAlign w:val="center"/>
          </w:tcPr>
          <w:p w14:paraId="6727975A" w14:textId="77777777" w:rsidR="008F31BF" w:rsidRPr="00A65F49" w:rsidRDefault="008F31BF" w:rsidP="008F31BF">
            <w:pPr>
              <w:widowControl w:val="0"/>
              <w:autoSpaceDE w:val="0"/>
              <w:autoSpaceDN w:val="0"/>
              <w:adjustRightInd w:val="0"/>
              <w:jc w:val="center"/>
              <w:rPr>
                <w:sz w:val="28"/>
              </w:rPr>
            </w:pPr>
            <w:r w:rsidRPr="00A65F49">
              <w:rPr>
                <w:sz w:val="28"/>
              </w:rPr>
              <w:t>400</w:t>
            </w:r>
          </w:p>
        </w:tc>
      </w:tr>
      <w:tr w:rsidR="008F31BF" w:rsidRPr="00A65F49" w14:paraId="4160B011" w14:textId="77777777" w:rsidTr="008F31BF">
        <w:trPr>
          <w:trHeight w:val="753"/>
        </w:trPr>
        <w:tc>
          <w:tcPr>
            <w:tcW w:w="5920" w:type="dxa"/>
            <w:vMerge/>
          </w:tcPr>
          <w:p w14:paraId="43316AF4" w14:textId="77777777" w:rsidR="008F31BF" w:rsidRPr="00A65F49" w:rsidRDefault="008F31BF" w:rsidP="008F31BF">
            <w:pPr>
              <w:widowControl w:val="0"/>
              <w:autoSpaceDE w:val="0"/>
              <w:autoSpaceDN w:val="0"/>
              <w:adjustRightInd w:val="0"/>
              <w:jc w:val="both"/>
              <w:rPr>
                <w:sz w:val="28"/>
              </w:rPr>
            </w:pPr>
          </w:p>
        </w:tc>
        <w:tc>
          <w:tcPr>
            <w:tcW w:w="1985" w:type="dxa"/>
            <w:vAlign w:val="center"/>
          </w:tcPr>
          <w:p w14:paraId="59E0DC4B" w14:textId="77777777" w:rsidR="008F31BF" w:rsidRPr="00A65F49" w:rsidRDefault="008F31BF" w:rsidP="008F31BF">
            <w:pPr>
              <w:widowControl w:val="0"/>
              <w:autoSpaceDE w:val="0"/>
              <w:autoSpaceDN w:val="0"/>
              <w:adjustRightInd w:val="0"/>
              <w:jc w:val="center"/>
              <w:rPr>
                <w:sz w:val="28"/>
              </w:rPr>
            </w:pPr>
            <w:r w:rsidRPr="00A65F49">
              <w:rPr>
                <w:sz w:val="28"/>
              </w:rPr>
              <w:t>0,5</w:t>
            </w:r>
          </w:p>
        </w:tc>
        <w:tc>
          <w:tcPr>
            <w:tcW w:w="1893" w:type="dxa"/>
            <w:shd w:val="clear" w:color="auto" w:fill="auto"/>
            <w:vAlign w:val="center"/>
          </w:tcPr>
          <w:p w14:paraId="2270184B" w14:textId="77777777" w:rsidR="008F31BF" w:rsidRPr="00A65F49" w:rsidRDefault="008F31BF" w:rsidP="008F31BF">
            <w:pPr>
              <w:widowControl w:val="0"/>
              <w:autoSpaceDE w:val="0"/>
              <w:autoSpaceDN w:val="0"/>
              <w:adjustRightInd w:val="0"/>
              <w:jc w:val="center"/>
              <w:rPr>
                <w:sz w:val="28"/>
              </w:rPr>
            </w:pPr>
            <w:r w:rsidRPr="00A65F49">
              <w:rPr>
                <w:sz w:val="28"/>
              </w:rPr>
              <w:t>4</w:t>
            </w:r>
          </w:p>
        </w:tc>
      </w:tr>
      <w:tr w:rsidR="008F31BF" w:rsidRPr="00A65F49" w14:paraId="49686173" w14:textId="77777777" w:rsidTr="008F31BF">
        <w:trPr>
          <w:trHeight w:val="970"/>
        </w:trPr>
        <w:tc>
          <w:tcPr>
            <w:tcW w:w="5920" w:type="dxa"/>
            <w:vMerge w:val="restart"/>
          </w:tcPr>
          <w:p w14:paraId="354F4635" w14:textId="77777777" w:rsidR="008F31BF" w:rsidRPr="00A65F49" w:rsidRDefault="008F31BF" w:rsidP="008F31BF">
            <w:pPr>
              <w:widowControl w:val="0"/>
              <w:autoSpaceDE w:val="0"/>
              <w:autoSpaceDN w:val="0"/>
              <w:adjustRightInd w:val="0"/>
              <w:jc w:val="both"/>
              <w:rPr>
                <w:sz w:val="28"/>
              </w:rPr>
            </w:pPr>
            <w:r w:rsidRPr="00A65F49">
              <w:rPr>
                <w:sz w:val="28"/>
              </w:rPr>
              <w:t xml:space="preserve">Потужність дози гамма-випромінення в повітрі на відкритій радіоактивно забрудненій місцевості, </w:t>
            </w:r>
            <w:proofErr w:type="spellStart"/>
            <w:r w:rsidRPr="00A65F49">
              <w:rPr>
                <w:sz w:val="28"/>
              </w:rPr>
              <w:t>нГр∙сек</w:t>
            </w:r>
            <w:proofErr w:type="spellEnd"/>
            <w:r w:rsidRPr="00A65F49">
              <w:rPr>
                <w:sz w:val="28"/>
              </w:rPr>
              <w:t>.ˉ ¹</w:t>
            </w:r>
          </w:p>
          <w:p w14:paraId="3D45246A" w14:textId="77777777" w:rsidR="008F31BF" w:rsidRPr="00A65F49" w:rsidRDefault="008F31BF" w:rsidP="008F31BF">
            <w:pPr>
              <w:widowControl w:val="0"/>
              <w:autoSpaceDE w:val="0"/>
              <w:autoSpaceDN w:val="0"/>
              <w:adjustRightInd w:val="0"/>
              <w:jc w:val="both"/>
              <w:rPr>
                <w:sz w:val="28"/>
              </w:rPr>
            </w:pPr>
            <w:r w:rsidRPr="00A65F49">
              <w:rPr>
                <w:sz w:val="28"/>
              </w:rPr>
              <w:t xml:space="preserve">- </w:t>
            </w:r>
            <w:proofErr w:type="spellStart"/>
            <w:r w:rsidRPr="00A65F49">
              <w:rPr>
                <w:sz w:val="28"/>
              </w:rPr>
              <w:t>мононуклідне</w:t>
            </w:r>
            <w:proofErr w:type="spellEnd"/>
            <w:r w:rsidRPr="00A65F49">
              <w:rPr>
                <w:sz w:val="28"/>
              </w:rPr>
              <w:t xml:space="preserve"> забруднення </w:t>
            </w:r>
            <w:proofErr w:type="spellStart"/>
            <w:r w:rsidRPr="00A65F49">
              <w:rPr>
                <w:sz w:val="28"/>
              </w:rPr>
              <w:t>Сs</w:t>
            </w:r>
            <w:proofErr w:type="spellEnd"/>
          </w:p>
          <w:p w14:paraId="2092C316" w14:textId="77777777" w:rsidR="008F31BF" w:rsidRPr="00A65F49" w:rsidRDefault="008F31BF" w:rsidP="008F31BF">
            <w:pPr>
              <w:widowControl w:val="0"/>
              <w:autoSpaceDE w:val="0"/>
              <w:autoSpaceDN w:val="0"/>
              <w:adjustRightInd w:val="0"/>
              <w:jc w:val="both"/>
              <w:rPr>
                <w:sz w:val="28"/>
              </w:rPr>
            </w:pPr>
            <w:r w:rsidRPr="00A65F49">
              <w:rPr>
                <w:sz w:val="28"/>
              </w:rPr>
              <w:t>- забруднення свіжою осколочною сумішшю (на 150 день після аварійних викидів)</w:t>
            </w:r>
          </w:p>
        </w:tc>
        <w:tc>
          <w:tcPr>
            <w:tcW w:w="1985" w:type="dxa"/>
            <w:vAlign w:val="center"/>
          </w:tcPr>
          <w:p w14:paraId="3952EEE5" w14:textId="77777777" w:rsidR="008F31BF" w:rsidRPr="00A65F49" w:rsidRDefault="008F31BF" w:rsidP="008F31BF">
            <w:pPr>
              <w:widowControl w:val="0"/>
              <w:autoSpaceDE w:val="0"/>
              <w:autoSpaceDN w:val="0"/>
              <w:adjustRightInd w:val="0"/>
              <w:jc w:val="center"/>
              <w:rPr>
                <w:sz w:val="28"/>
              </w:rPr>
            </w:pPr>
            <w:r w:rsidRPr="00A65F49">
              <w:rPr>
                <w:sz w:val="28"/>
              </w:rPr>
              <w:t>0,3</w:t>
            </w:r>
          </w:p>
        </w:tc>
        <w:tc>
          <w:tcPr>
            <w:tcW w:w="1893" w:type="dxa"/>
            <w:shd w:val="clear" w:color="auto" w:fill="auto"/>
            <w:vAlign w:val="center"/>
          </w:tcPr>
          <w:p w14:paraId="3DA3A11B" w14:textId="77777777" w:rsidR="008F31BF" w:rsidRPr="00A65F49" w:rsidRDefault="008F31BF" w:rsidP="008F31BF">
            <w:pPr>
              <w:widowControl w:val="0"/>
              <w:autoSpaceDE w:val="0"/>
              <w:autoSpaceDN w:val="0"/>
              <w:adjustRightInd w:val="0"/>
              <w:jc w:val="center"/>
              <w:rPr>
                <w:sz w:val="28"/>
              </w:rPr>
            </w:pPr>
            <w:r w:rsidRPr="00A65F49">
              <w:rPr>
                <w:sz w:val="28"/>
              </w:rPr>
              <w:t>3</w:t>
            </w:r>
          </w:p>
        </w:tc>
      </w:tr>
      <w:tr w:rsidR="008F31BF" w:rsidRPr="00A65F49" w14:paraId="5BF02C51" w14:textId="77777777" w:rsidTr="008F31BF">
        <w:trPr>
          <w:trHeight w:val="970"/>
        </w:trPr>
        <w:tc>
          <w:tcPr>
            <w:tcW w:w="5920" w:type="dxa"/>
            <w:vMerge/>
          </w:tcPr>
          <w:p w14:paraId="446F4E0C" w14:textId="77777777" w:rsidR="008F31BF" w:rsidRPr="00A65F49" w:rsidRDefault="008F31BF" w:rsidP="008F31BF">
            <w:pPr>
              <w:widowControl w:val="0"/>
              <w:autoSpaceDE w:val="0"/>
              <w:autoSpaceDN w:val="0"/>
              <w:adjustRightInd w:val="0"/>
              <w:jc w:val="both"/>
              <w:rPr>
                <w:sz w:val="28"/>
              </w:rPr>
            </w:pPr>
          </w:p>
        </w:tc>
        <w:tc>
          <w:tcPr>
            <w:tcW w:w="1985" w:type="dxa"/>
            <w:vAlign w:val="center"/>
          </w:tcPr>
          <w:p w14:paraId="7D11F0F5" w14:textId="77777777" w:rsidR="008F31BF" w:rsidRPr="00A65F49" w:rsidRDefault="008F31BF" w:rsidP="008F31BF">
            <w:pPr>
              <w:widowControl w:val="0"/>
              <w:autoSpaceDE w:val="0"/>
              <w:autoSpaceDN w:val="0"/>
              <w:adjustRightInd w:val="0"/>
              <w:jc w:val="center"/>
              <w:rPr>
                <w:sz w:val="28"/>
              </w:rPr>
            </w:pPr>
            <w:r w:rsidRPr="00A65F49">
              <w:rPr>
                <w:sz w:val="28"/>
              </w:rPr>
              <w:t>5</w:t>
            </w:r>
          </w:p>
        </w:tc>
        <w:tc>
          <w:tcPr>
            <w:tcW w:w="1893" w:type="dxa"/>
            <w:shd w:val="clear" w:color="auto" w:fill="auto"/>
            <w:vAlign w:val="center"/>
          </w:tcPr>
          <w:p w14:paraId="3455D599" w14:textId="77777777" w:rsidR="008F31BF" w:rsidRPr="00A65F49" w:rsidRDefault="008F31BF" w:rsidP="008F31BF">
            <w:pPr>
              <w:widowControl w:val="0"/>
              <w:autoSpaceDE w:val="0"/>
              <w:autoSpaceDN w:val="0"/>
              <w:adjustRightInd w:val="0"/>
              <w:jc w:val="center"/>
              <w:rPr>
                <w:sz w:val="28"/>
              </w:rPr>
            </w:pPr>
            <w:r w:rsidRPr="00A65F49">
              <w:rPr>
                <w:sz w:val="28"/>
              </w:rPr>
              <w:t>50</w:t>
            </w:r>
          </w:p>
        </w:tc>
      </w:tr>
    </w:tbl>
    <w:p w14:paraId="27E1022F" w14:textId="77777777" w:rsidR="008F31BF" w:rsidRPr="00A65F49" w:rsidRDefault="008F31BF" w:rsidP="008F31BF">
      <w:pPr>
        <w:widowControl w:val="0"/>
        <w:autoSpaceDE w:val="0"/>
        <w:autoSpaceDN w:val="0"/>
        <w:adjustRightInd w:val="0"/>
        <w:jc w:val="both"/>
        <w:rPr>
          <w:sz w:val="28"/>
        </w:rPr>
      </w:pPr>
    </w:p>
    <w:p w14:paraId="7E1D87FB" w14:textId="77777777" w:rsidR="008F31BF" w:rsidRPr="00A65F49" w:rsidRDefault="008F31BF" w:rsidP="008F31BF">
      <w:pPr>
        <w:widowControl w:val="0"/>
        <w:autoSpaceDE w:val="0"/>
        <w:autoSpaceDN w:val="0"/>
        <w:adjustRightInd w:val="0"/>
        <w:jc w:val="both"/>
        <w:rPr>
          <w:sz w:val="28"/>
        </w:rPr>
      </w:pPr>
      <w:r w:rsidRPr="00A65F49">
        <w:rPr>
          <w:sz w:val="28"/>
        </w:rPr>
        <w:tab/>
      </w:r>
      <w:r w:rsidRPr="00A65F49">
        <w:rPr>
          <w:sz w:val="28"/>
        </w:rPr>
        <w:tab/>
      </w:r>
      <w:r w:rsidRPr="00A65F49">
        <w:rPr>
          <w:sz w:val="28"/>
        </w:rPr>
        <w:tab/>
      </w:r>
      <w:r w:rsidRPr="00A65F49">
        <w:rPr>
          <w:sz w:val="28"/>
        </w:rPr>
        <w:tab/>
      </w:r>
      <w:r w:rsidRPr="00A65F49">
        <w:rPr>
          <w:sz w:val="28"/>
        </w:rPr>
        <w:tab/>
      </w:r>
      <w:r w:rsidRPr="00A65F49">
        <w:rPr>
          <w:sz w:val="28"/>
        </w:rPr>
        <w:tab/>
      </w:r>
      <w:r w:rsidRPr="00A65F49">
        <w:rPr>
          <w:sz w:val="28"/>
        </w:rPr>
        <w:tab/>
      </w:r>
      <w:r w:rsidRPr="00A65F49">
        <w:rPr>
          <w:sz w:val="28"/>
        </w:rPr>
        <w:tab/>
      </w:r>
      <w:r w:rsidRPr="00A65F49">
        <w:rPr>
          <w:sz w:val="28"/>
        </w:rPr>
        <w:tab/>
      </w:r>
      <w:r w:rsidRPr="00A65F49">
        <w:rPr>
          <w:sz w:val="28"/>
        </w:rPr>
        <w:tab/>
      </w:r>
      <w:r w:rsidRPr="00A65F49">
        <w:rPr>
          <w:sz w:val="28"/>
        </w:rPr>
        <w:tab/>
        <w:t xml:space="preserve">Таблиця 2. </w:t>
      </w:r>
    </w:p>
    <w:p w14:paraId="4DF6B041" w14:textId="77777777" w:rsidR="008F31BF" w:rsidRPr="00A65F49" w:rsidRDefault="008F31BF" w:rsidP="008F31BF">
      <w:pPr>
        <w:widowControl w:val="0"/>
        <w:autoSpaceDE w:val="0"/>
        <w:autoSpaceDN w:val="0"/>
        <w:adjustRightInd w:val="0"/>
        <w:jc w:val="center"/>
        <w:rPr>
          <w:sz w:val="28"/>
        </w:rPr>
      </w:pPr>
      <w:r w:rsidRPr="00A65F49">
        <w:rPr>
          <w:sz w:val="28"/>
        </w:rPr>
        <w:t>Найнижчі межі виправданості і безумовно виправдані рівні втручання та дії для прийняття рішення про тимчасове відселення</w:t>
      </w:r>
    </w:p>
    <w:p w14:paraId="0BD48210" w14:textId="77777777" w:rsidR="008F31BF" w:rsidRPr="00A65F49" w:rsidRDefault="008F31BF" w:rsidP="008F31BF">
      <w:pPr>
        <w:widowControl w:val="0"/>
        <w:autoSpaceDE w:val="0"/>
        <w:autoSpaceDN w:val="0"/>
        <w:adjustRightInd w:val="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1"/>
        <w:gridCol w:w="2230"/>
        <w:gridCol w:w="2483"/>
      </w:tblGrid>
      <w:tr w:rsidR="008F31BF" w:rsidRPr="00A65F49" w14:paraId="769CDDB3" w14:textId="77777777" w:rsidTr="008F31BF">
        <w:tc>
          <w:tcPr>
            <w:tcW w:w="4928" w:type="dxa"/>
          </w:tcPr>
          <w:p w14:paraId="728E481F" w14:textId="77777777" w:rsidR="008F31BF" w:rsidRPr="00A65F49" w:rsidRDefault="008F31BF" w:rsidP="008F31BF">
            <w:pPr>
              <w:widowControl w:val="0"/>
              <w:autoSpaceDE w:val="0"/>
              <w:autoSpaceDN w:val="0"/>
              <w:adjustRightInd w:val="0"/>
              <w:jc w:val="both"/>
              <w:rPr>
                <w:sz w:val="28"/>
              </w:rPr>
            </w:pPr>
            <w:r w:rsidRPr="00A65F49">
              <w:rPr>
                <w:sz w:val="28"/>
              </w:rPr>
              <w:t>Критерії для прийняття рішення</w:t>
            </w:r>
          </w:p>
        </w:tc>
        <w:tc>
          <w:tcPr>
            <w:tcW w:w="2268" w:type="dxa"/>
            <w:vAlign w:val="center"/>
          </w:tcPr>
          <w:p w14:paraId="5771C2D3" w14:textId="77777777" w:rsidR="008F31BF" w:rsidRPr="00A65F49" w:rsidRDefault="008F31BF" w:rsidP="008F31BF">
            <w:pPr>
              <w:widowControl w:val="0"/>
              <w:autoSpaceDE w:val="0"/>
              <w:autoSpaceDN w:val="0"/>
              <w:adjustRightInd w:val="0"/>
              <w:jc w:val="center"/>
              <w:rPr>
                <w:sz w:val="28"/>
              </w:rPr>
            </w:pPr>
            <w:r w:rsidRPr="00A65F49">
              <w:rPr>
                <w:sz w:val="28"/>
              </w:rPr>
              <w:t>Нижні межі виправданості</w:t>
            </w:r>
          </w:p>
        </w:tc>
        <w:tc>
          <w:tcPr>
            <w:tcW w:w="2602" w:type="dxa"/>
            <w:vAlign w:val="center"/>
          </w:tcPr>
          <w:p w14:paraId="424BF257" w14:textId="77777777" w:rsidR="008F31BF" w:rsidRPr="00A65F49" w:rsidRDefault="008F31BF" w:rsidP="008F31BF">
            <w:pPr>
              <w:widowControl w:val="0"/>
              <w:autoSpaceDE w:val="0"/>
              <w:autoSpaceDN w:val="0"/>
              <w:adjustRightInd w:val="0"/>
              <w:jc w:val="center"/>
              <w:rPr>
                <w:sz w:val="28"/>
              </w:rPr>
            </w:pPr>
            <w:r w:rsidRPr="00A65F49">
              <w:rPr>
                <w:sz w:val="28"/>
              </w:rPr>
              <w:t>Безумовно виправдані рівні</w:t>
            </w:r>
          </w:p>
        </w:tc>
      </w:tr>
      <w:tr w:rsidR="008F31BF" w:rsidRPr="00A65F49" w14:paraId="30E0BF9A" w14:textId="77777777" w:rsidTr="008F31BF">
        <w:tc>
          <w:tcPr>
            <w:tcW w:w="4928" w:type="dxa"/>
          </w:tcPr>
          <w:p w14:paraId="7AF22405" w14:textId="77777777" w:rsidR="008F31BF" w:rsidRPr="00A65F49" w:rsidRDefault="008F31BF" w:rsidP="008F31BF">
            <w:pPr>
              <w:widowControl w:val="0"/>
              <w:autoSpaceDE w:val="0"/>
              <w:autoSpaceDN w:val="0"/>
              <w:adjustRightInd w:val="0"/>
              <w:jc w:val="both"/>
              <w:rPr>
                <w:sz w:val="28"/>
              </w:rPr>
            </w:pPr>
            <w:r w:rsidRPr="00A65F49">
              <w:rPr>
                <w:sz w:val="28"/>
              </w:rPr>
              <w:t>Сумарна відвернута доза за період тимчасового відселення*, Зв</w:t>
            </w:r>
          </w:p>
        </w:tc>
        <w:tc>
          <w:tcPr>
            <w:tcW w:w="2268" w:type="dxa"/>
            <w:vAlign w:val="center"/>
          </w:tcPr>
          <w:p w14:paraId="365CC7BB" w14:textId="77777777" w:rsidR="008F31BF" w:rsidRPr="00A65F49" w:rsidRDefault="008F31BF" w:rsidP="008F31BF">
            <w:pPr>
              <w:widowControl w:val="0"/>
              <w:autoSpaceDE w:val="0"/>
              <w:autoSpaceDN w:val="0"/>
              <w:adjustRightInd w:val="0"/>
              <w:jc w:val="center"/>
              <w:rPr>
                <w:sz w:val="28"/>
              </w:rPr>
            </w:pPr>
            <w:r w:rsidRPr="00A65F49">
              <w:rPr>
                <w:sz w:val="28"/>
              </w:rPr>
              <w:t>0,1</w:t>
            </w:r>
          </w:p>
        </w:tc>
        <w:tc>
          <w:tcPr>
            <w:tcW w:w="2602" w:type="dxa"/>
            <w:vAlign w:val="center"/>
          </w:tcPr>
          <w:p w14:paraId="20672AC6" w14:textId="77777777" w:rsidR="008F31BF" w:rsidRPr="00A65F49" w:rsidRDefault="008F31BF" w:rsidP="008F31BF">
            <w:pPr>
              <w:widowControl w:val="0"/>
              <w:autoSpaceDE w:val="0"/>
              <w:autoSpaceDN w:val="0"/>
              <w:adjustRightInd w:val="0"/>
              <w:jc w:val="center"/>
              <w:rPr>
                <w:sz w:val="28"/>
              </w:rPr>
            </w:pPr>
            <w:r w:rsidRPr="00A65F49">
              <w:rPr>
                <w:sz w:val="28"/>
              </w:rPr>
              <w:t>1</w:t>
            </w:r>
          </w:p>
        </w:tc>
      </w:tr>
      <w:tr w:rsidR="008F31BF" w:rsidRPr="00A65F49" w14:paraId="78DBF64E" w14:textId="77777777" w:rsidTr="008F31BF">
        <w:tc>
          <w:tcPr>
            <w:tcW w:w="4928" w:type="dxa"/>
          </w:tcPr>
          <w:p w14:paraId="39235056" w14:textId="77777777" w:rsidR="008F31BF" w:rsidRPr="00A65F49" w:rsidRDefault="008F31BF" w:rsidP="008F31BF">
            <w:pPr>
              <w:widowControl w:val="0"/>
              <w:autoSpaceDE w:val="0"/>
              <w:autoSpaceDN w:val="0"/>
              <w:adjustRightInd w:val="0"/>
              <w:jc w:val="both"/>
              <w:rPr>
                <w:sz w:val="28"/>
              </w:rPr>
            </w:pPr>
            <w:r w:rsidRPr="00A65F49">
              <w:rPr>
                <w:sz w:val="28"/>
              </w:rPr>
              <w:t xml:space="preserve">Середньомісячна доза протягом періоду тимчасового відселення*, </w:t>
            </w:r>
            <w:proofErr w:type="spellStart"/>
            <w:r w:rsidRPr="00A65F49">
              <w:rPr>
                <w:sz w:val="28"/>
              </w:rPr>
              <w:t>мЗв∙місяць</w:t>
            </w:r>
            <w:proofErr w:type="spellEnd"/>
            <w:r w:rsidRPr="00A65F49">
              <w:rPr>
                <w:sz w:val="28"/>
              </w:rPr>
              <w:t>ˉ ¹</w:t>
            </w:r>
          </w:p>
        </w:tc>
        <w:tc>
          <w:tcPr>
            <w:tcW w:w="2268" w:type="dxa"/>
            <w:vAlign w:val="center"/>
          </w:tcPr>
          <w:p w14:paraId="1ACDC178" w14:textId="77777777" w:rsidR="008F31BF" w:rsidRPr="00A65F49" w:rsidRDefault="008F31BF" w:rsidP="008F31BF">
            <w:pPr>
              <w:widowControl w:val="0"/>
              <w:autoSpaceDE w:val="0"/>
              <w:autoSpaceDN w:val="0"/>
              <w:adjustRightInd w:val="0"/>
              <w:jc w:val="center"/>
              <w:rPr>
                <w:sz w:val="28"/>
              </w:rPr>
            </w:pPr>
            <w:r w:rsidRPr="00A65F49">
              <w:rPr>
                <w:sz w:val="28"/>
              </w:rPr>
              <w:t>5</w:t>
            </w:r>
          </w:p>
        </w:tc>
        <w:tc>
          <w:tcPr>
            <w:tcW w:w="2602" w:type="dxa"/>
            <w:vAlign w:val="center"/>
          </w:tcPr>
          <w:p w14:paraId="6283E458" w14:textId="77777777" w:rsidR="008F31BF" w:rsidRPr="00A65F49" w:rsidRDefault="008F31BF" w:rsidP="008F31BF">
            <w:pPr>
              <w:widowControl w:val="0"/>
              <w:autoSpaceDE w:val="0"/>
              <w:autoSpaceDN w:val="0"/>
              <w:adjustRightInd w:val="0"/>
              <w:jc w:val="center"/>
              <w:rPr>
                <w:sz w:val="28"/>
              </w:rPr>
            </w:pPr>
            <w:r w:rsidRPr="00A65F49">
              <w:rPr>
                <w:sz w:val="28"/>
              </w:rPr>
              <w:t>30</w:t>
            </w:r>
          </w:p>
        </w:tc>
      </w:tr>
      <w:tr w:rsidR="008F31BF" w:rsidRPr="00A65F49" w14:paraId="312C313F" w14:textId="77777777" w:rsidTr="008F31BF">
        <w:tc>
          <w:tcPr>
            <w:tcW w:w="4928" w:type="dxa"/>
          </w:tcPr>
          <w:p w14:paraId="29851595" w14:textId="77777777" w:rsidR="008F31BF" w:rsidRPr="00A65F49" w:rsidRDefault="008F31BF" w:rsidP="008F31BF">
            <w:pPr>
              <w:widowControl w:val="0"/>
              <w:autoSpaceDE w:val="0"/>
              <w:autoSpaceDN w:val="0"/>
              <w:adjustRightInd w:val="0"/>
              <w:jc w:val="both"/>
              <w:rPr>
                <w:sz w:val="28"/>
              </w:rPr>
            </w:pPr>
            <w:r w:rsidRPr="00A65F49">
              <w:rPr>
                <w:sz w:val="28"/>
              </w:rPr>
              <w:t xml:space="preserve">Потужність дози гамма-випромінювання в повітрі на відкритій радіоактивно забрудненій місцевості, </w:t>
            </w:r>
            <w:proofErr w:type="spellStart"/>
            <w:r w:rsidRPr="00A65F49">
              <w:rPr>
                <w:sz w:val="28"/>
              </w:rPr>
              <w:t>нГр∙сек</w:t>
            </w:r>
            <w:proofErr w:type="spellEnd"/>
            <w:r w:rsidRPr="00A65F49">
              <w:rPr>
                <w:sz w:val="28"/>
              </w:rPr>
              <w:t>.ˉ ¹</w:t>
            </w:r>
          </w:p>
        </w:tc>
        <w:tc>
          <w:tcPr>
            <w:tcW w:w="2268" w:type="dxa"/>
            <w:vAlign w:val="center"/>
          </w:tcPr>
          <w:p w14:paraId="7199C9B8" w14:textId="77777777" w:rsidR="008F31BF" w:rsidRPr="00A65F49" w:rsidRDefault="008F31BF" w:rsidP="008F31BF">
            <w:pPr>
              <w:widowControl w:val="0"/>
              <w:autoSpaceDE w:val="0"/>
              <w:autoSpaceDN w:val="0"/>
              <w:adjustRightInd w:val="0"/>
              <w:jc w:val="center"/>
              <w:rPr>
                <w:sz w:val="28"/>
              </w:rPr>
            </w:pPr>
            <w:r w:rsidRPr="00A65F49">
              <w:rPr>
                <w:sz w:val="28"/>
              </w:rPr>
              <w:t>3</w:t>
            </w:r>
          </w:p>
        </w:tc>
        <w:tc>
          <w:tcPr>
            <w:tcW w:w="2602" w:type="dxa"/>
            <w:vAlign w:val="center"/>
          </w:tcPr>
          <w:p w14:paraId="33DC9AD2" w14:textId="77777777" w:rsidR="008F31BF" w:rsidRPr="00A65F49" w:rsidRDefault="008F31BF" w:rsidP="008F31BF">
            <w:pPr>
              <w:widowControl w:val="0"/>
              <w:autoSpaceDE w:val="0"/>
              <w:autoSpaceDN w:val="0"/>
              <w:adjustRightInd w:val="0"/>
              <w:jc w:val="center"/>
              <w:rPr>
                <w:sz w:val="28"/>
              </w:rPr>
            </w:pPr>
            <w:r w:rsidRPr="00A65F49">
              <w:rPr>
                <w:sz w:val="28"/>
              </w:rPr>
              <w:t>30</w:t>
            </w:r>
          </w:p>
        </w:tc>
      </w:tr>
    </w:tbl>
    <w:p w14:paraId="076A1841" w14:textId="77777777" w:rsidR="008F31BF" w:rsidRPr="00A65F49" w:rsidRDefault="008F31BF" w:rsidP="008F31BF">
      <w:pPr>
        <w:widowControl w:val="0"/>
        <w:autoSpaceDE w:val="0"/>
        <w:autoSpaceDN w:val="0"/>
        <w:adjustRightInd w:val="0"/>
        <w:jc w:val="both"/>
        <w:rPr>
          <w:sz w:val="28"/>
        </w:rPr>
      </w:pPr>
    </w:p>
    <w:p w14:paraId="0C312B57" w14:textId="77777777" w:rsidR="008F31BF" w:rsidRPr="00A65F49" w:rsidRDefault="008F31BF" w:rsidP="008F31BF">
      <w:pPr>
        <w:widowControl w:val="0"/>
        <w:autoSpaceDE w:val="0"/>
        <w:autoSpaceDN w:val="0"/>
        <w:adjustRightInd w:val="0"/>
        <w:jc w:val="both"/>
        <w:rPr>
          <w:sz w:val="28"/>
        </w:rPr>
      </w:pPr>
      <w:r w:rsidRPr="00A65F49">
        <w:rPr>
          <w:sz w:val="28"/>
        </w:rPr>
        <w:tab/>
      </w:r>
      <w:r w:rsidRPr="00A65F49">
        <w:rPr>
          <w:sz w:val="28"/>
        </w:rPr>
        <w:tab/>
      </w:r>
      <w:r w:rsidRPr="00A65F49">
        <w:rPr>
          <w:sz w:val="28"/>
        </w:rPr>
        <w:tab/>
      </w:r>
      <w:r w:rsidRPr="00A65F49">
        <w:rPr>
          <w:sz w:val="28"/>
        </w:rPr>
        <w:tab/>
      </w:r>
      <w:r w:rsidRPr="00A65F49">
        <w:rPr>
          <w:sz w:val="28"/>
        </w:rPr>
        <w:tab/>
      </w:r>
      <w:r w:rsidRPr="00A65F49">
        <w:rPr>
          <w:sz w:val="28"/>
        </w:rPr>
        <w:tab/>
      </w:r>
      <w:r w:rsidRPr="00A65F49">
        <w:rPr>
          <w:sz w:val="28"/>
        </w:rPr>
        <w:tab/>
      </w:r>
      <w:r w:rsidRPr="00A65F49">
        <w:rPr>
          <w:sz w:val="28"/>
        </w:rPr>
        <w:tab/>
      </w:r>
      <w:r w:rsidRPr="00A65F49">
        <w:rPr>
          <w:sz w:val="28"/>
        </w:rPr>
        <w:tab/>
      </w:r>
      <w:r w:rsidRPr="00A65F49">
        <w:rPr>
          <w:sz w:val="28"/>
        </w:rPr>
        <w:tab/>
      </w:r>
      <w:r w:rsidRPr="00A65F49">
        <w:rPr>
          <w:sz w:val="28"/>
        </w:rPr>
        <w:tab/>
        <w:t xml:space="preserve">Таблиця 3. </w:t>
      </w:r>
    </w:p>
    <w:p w14:paraId="55586526" w14:textId="77777777" w:rsidR="008F31BF" w:rsidRPr="00A65F49" w:rsidRDefault="008F31BF" w:rsidP="008F31BF">
      <w:pPr>
        <w:widowControl w:val="0"/>
        <w:autoSpaceDE w:val="0"/>
        <w:autoSpaceDN w:val="0"/>
        <w:adjustRightInd w:val="0"/>
        <w:jc w:val="center"/>
        <w:rPr>
          <w:sz w:val="28"/>
        </w:rPr>
      </w:pPr>
      <w:r w:rsidRPr="00A65F49">
        <w:rPr>
          <w:sz w:val="28"/>
        </w:rPr>
        <w:t xml:space="preserve">Найнижчі межі виправданості і безумовно виправдані рівні втручання та дії </w:t>
      </w:r>
      <w:r w:rsidRPr="00A65F49">
        <w:rPr>
          <w:sz w:val="28"/>
        </w:rPr>
        <w:lastRenderedPageBreak/>
        <w:t>для прийняття рішення про вилучення, заміну і обмеження* вживання радіоактивно забруднених продуктів харчування</w:t>
      </w:r>
    </w:p>
    <w:p w14:paraId="3B2D33A7" w14:textId="77777777" w:rsidR="008F31BF" w:rsidRPr="00A65F49" w:rsidRDefault="008F31BF" w:rsidP="008F31BF">
      <w:pPr>
        <w:widowControl w:val="0"/>
        <w:autoSpaceDE w:val="0"/>
        <w:autoSpaceDN w:val="0"/>
        <w:adjustRightInd w:val="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9"/>
        <w:gridCol w:w="2358"/>
        <w:gridCol w:w="2237"/>
      </w:tblGrid>
      <w:tr w:rsidR="008F31BF" w:rsidRPr="00A65F49" w14:paraId="67644020" w14:textId="77777777" w:rsidTr="008F31BF">
        <w:tc>
          <w:tcPr>
            <w:tcW w:w="5070" w:type="dxa"/>
          </w:tcPr>
          <w:p w14:paraId="50236722" w14:textId="77777777" w:rsidR="008F31BF" w:rsidRPr="00A65F49" w:rsidRDefault="008F31BF" w:rsidP="008F31BF">
            <w:pPr>
              <w:widowControl w:val="0"/>
              <w:autoSpaceDE w:val="0"/>
              <w:autoSpaceDN w:val="0"/>
              <w:adjustRightInd w:val="0"/>
              <w:jc w:val="both"/>
              <w:rPr>
                <w:sz w:val="28"/>
              </w:rPr>
            </w:pPr>
            <w:r w:rsidRPr="00A65F49">
              <w:rPr>
                <w:sz w:val="28"/>
              </w:rPr>
              <w:t>Критерії для прийняття рішення</w:t>
            </w:r>
          </w:p>
        </w:tc>
        <w:tc>
          <w:tcPr>
            <w:tcW w:w="2409" w:type="dxa"/>
            <w:vAlign w:val="center"/>
          </w:tcPr>
          <w:p w14:paraId="7938588B" w14:textId="77777777" w:rsidR="008F31BF" w:rsidRPr="00A65F49" w:rsidRDefault="008F31BF" w:rsidP="008F31BF">
            <w:pPr>
              <w:widowControl w:val="0"/>
              <w:autoSpaceDE w:val="0"/>
              <w:autoSpaceDN w:val="0"/>
              <w:adjustRightInd w:val="0"/>
              <w:jc w:val="center"/>
              <w:rPr>
                <w:sz w:val="28"/>
              </w:rPr>
            </w:pPr>
            <w:r w:rsidRPr="00A65F49">
              <w:rPr>
                <w:sz w:val="28"/>
              </w:rPr>
              <w:t>Нижні межі виправданості</w:t>
            </w:r>
          </w:p>
        </w:tc>
        <w:tc>
          <w:tcPr>
            <w:tcW w:w="2319" w:type="dxa"/>
            <w:vAlign w:val="center"/>
          </w:tcPr>
          <w:p w14:paraId="01A9BA7F" w14:textId="77777777" w:rsidR="008F31BF" w:rsidRPr="00A65F49" w:rsidRDefault="008F31BF" w:rsidP="008F31BF">
            <w:pPr>
              <w:widowControl w:val="0"/>
              <w:autoSpaceDE w:val="0"/>
              <w:autoSpaceDN w:val="0"/>
              <w:adjustRightInd w:val="0"/>
              <w:jc w:val="center"/>
              <w:rPr>
                <w:sz w:val="28"/>
              </w:rPr>
            </w:pPr>
            <w:r w:rsidRPr="00A65F49">
              <w:rPr>
                <w:sz w:val="28"/>
              </w:rPr>
              <w:t>Безумовно виправдані рівні</w:t>
            </w:r>
          </w:p>
        </w:tc>
      </w:tr>
      <w:tr w:rsidR="008F31BF" w:rsidRPr="00A65F49" w14:paraId="30EDD956" w14:textId="77777777" w:rsidTr="008F31BF">
        <w:tc>
          <w:tcPr>
            <w:tcW w:w="5070" w:type="dxa"/>
            <w:vMerge w:val="restart"/>
          </w:tcPr>
          <w:p w14:paraId="0BFCE8FE" w14:textId="77777777" w:rsidR="008F31BF" w:rsidRPr="00A65F49" w:rsidRDefault="008F31BF" w:rsidP="008F31BF">
            <w:pPr>
              <w:widowControl w:val="0"/>
              <w:autoSpaceDE w:val="0"/>
              <w:autoSpaceDN w:val="0"/>
              <w:adjustRightInd w:val="0"/>
              <w:jc w:val="both"/>
              <w:rPr>
                <w:sz w:val="28"/>
              </w:rPr>
            </w:pPr>
            <w:r w:rsidRPr="00A65F49">
              <w:rPr>
                <w:sz w:val="28"/>
              </w:rPr>
              <w:t xml:space="preserve">Відвернута доза внутрішнього опромінення за рахунок вживання радіоактивно забруднених продуктів харчування, </w:t>
            </w:r>
            <w:proofErr w:type="spellStart"/>
            <w:r w:rsidRPr="00A65F49">
              <w:rPr>
                <w:sz w:val="28"/>
              </w:rPr>
              <w:t>мЗв</w:t>
            </w:r>
            <w:proofErr w:type="spellEnd"/>
          </w:p>
          <w:p w14:paraId="0082FD4B" w14:textId="77777777" w:rsidR="008F31BF" w:rsidRPr="00A65F49" w:rsidRDefault="008F31BF" w:rsidP="008F31BF">
            <w:pPr>
              <w:widowControl w:val="0"/>
              <w:autoSpaceDE w:val="0"/>
              <w:autoSpaceDN w:val="0"/>
              <w:adjustRightInd w:val="0"/>
              <w:jc w:val="both"/>
              <w:rPr>
                <w:sz w:val="28"/>
              </w:rPr>
            </w:pPr>
            <w:r w:rsidRPr="00A65F49">
              <w:rPr>
                <w:sz w:val="28"/>
              </w:rPr>
              <w:t xml:space="preserve">- за перший </w:t>
            </w:r>
            <w:proofErr w:type="spellStart"/>
            <w:r w:rsidRPr="00A65F49">
              <w:rPr>
                <w:sz w:val="28"/>
              </w:rPr>
              <w:t>післяаварійний</w:t>
            </w:r>
            <w:proofErr w:type="spellEnd"/>
            <w:r w:rsidRPr="00A65F49">
              <w:rPr>
                <w:sz w:val="28"/>
              </w:rPr>
              <w:t xml:space="preserve"> рік</w:t>
            </w:r>
          </w:p>
          <w:p w14:paraId="3C3BCF62" w14:textId="77777777" w:rsidR="008F31BF" w:rsidRPr="00A65F49" w:rsidRDefault="008F31BF" w:rsidP="008F31BF">
            <w:pPr>
              <w:widowControl w:val="0"/>
              <w:autoSpaceDE w:val="0"/>
              <w:autoSpaceDN w:val="0"/>
              <w:adjustRightInd w:val="0"/>
              <w:jc w:val="both"/>
              <w:rPr>
                <w:sz w:val="28"/>
              </w:rPr>
            </w:pPr>
            <w:r w:rsidRPr="00A65F49">
              <w:rPr>
                <w:sz w:val="28"/>
              </w:rPr>
              <w:t>- за другий і наступні роки після аварії</w:t>
            </w:r>
          </w:p>
        </w:tc>
        <w:tc>
          <w:tcPr>
            <w:tcW w:w="2409" w:type="dxa"/>
            <w:vAlign w:val="center"/>
          </w:tcPr>
          <w:p w14:paraId="5D8FB1BA" w14:textId="77777777" w:rsidR="008F31BF" w:rsidRPr="00A65F49" w:rsidRDefault="008F31BF" w:rsidP="008F31BF">
            <w:pPr>
              <w:widowControl w:val="0"/>
              <w:autoSpaceDE w:val="0"/>
              <w:autoSpaceDN w:val="0"/>
              <w:adjustRightInd w:val="0"/>
              <w:jc w:val="center"/>
              <w:rPr>
                <w:sz w:val="28"/>
              </w:rPr>
            </w:pPr>
            <w:r w:rsidRPr="00A65F49">
              <w:rPr>
                <w:sz w:val="28"/>
              </w:rPr>
              <w:t>5</w:t>
            </w:r>
          </w:p>
          <w:p w14:paraId="6CA20AAE" w14:textId="77777777" w:rsidR="008F31BF" w:rsidRPr="00A65F49" w:rsidRDefault="008F31BF" w:rsidP="008F31BF">
            <w:pPr>
              <w:widowControl w:val="0"/>
              <w:autoSpaceDE w:val="0"/>
              <w:autoSpaceDN w:val="0"/>
              <w:adjustRightInd w:val="0"/>
              <w:jc w:val="center"/>
              <w:rPr>
                <w:sz w:val="28"/>
              </w:rPr>
            </w:pPr>
          </w:p>
          <w:p w14:paraId="1F809472" w14:textId="77777777" w:rsidR="008F31BF" w:rsidRPr="00A65F49" w:rsidRDefault="008F31BF" w:rsidP="008F31BF">
            <w:pPr>
              <w:widowControl w:val="0"/>
              <w:autoSpaceDE w:val="0"/>
              <w:autoSpaceDN w:val="0"/>
              <w:adjustRightInd w:val="0"/>
              <w:jc w:val="center"/>
              <w:rPr>
                <w:sz w:val="28"/>
              </w:rPr>
            </w:pPr>
          </w:p>
          <w:p w14:paraId="22CBAE29" w14:textId="77777777" w:rsidR="008F31BF" w:rsidRPr="00A65F49" w:rsidRDefault="008F31BF" w:rsidP="008F31BF">
            <w:pPr>
              <w:widowControl w:val="0"/>
              <w:autoSpaceDE w:val="0"/>
              <w:autoSpaceDN w:val="0"/>
              <w:adjustRightInd w:val="0"/>
              <w:jc w:val="center"/>
              <w:rPr>
                <w:sz w:val="28"/>
              </w:rPr>
            </w:pPr>
          </w:p>
          <w:p w14:paraId="7AE51F13" w14:textId="77777777" w:rsidR="008F31BF" w:rsidRPr="00A65F49" w:rsidRDefault="008F31BF" w:rsidP="008F31BF">
            <w:pPr>
              <w:widowControl w:val="0"/>
              <w:autoSpaceDE w:val="0"/>
              <w:autoSpaceDN w:val="0"/>
              <w:adjustRightInd w:val="0"/>
              <w:jc w:val="center"/>
              <w:rPr>
                <w:sz w:val="28"/>
              </w:rPr>
            </w:pPr>
            <w:r w:rsidRPr="00A65F49">
              <w:rPr>
                <w:sz w:val="28"/>
              </w:rPr>
              <w:t>1</w:t>
            </w:r>
          </w:p>
        </w:tc>
        <w:tc>
          <w:tcPr>
            <w:tcW w:w="2319" w:type="dxa"/>
            <w:vAlign w:val="center"/>
          </w:tcPr>
          <w:p w14:paraId="42E62758" w14:textId="77777777" w:rsidR="008F31BF" w:rsidRPr="00A65F49" w:rsidRDefault="008F31BF" w:rsidP="008F31BF">
            <w:pPr>
              <w:widowControl w:val="0"/>
              <w:autoSpaceDE w:val="0"/>
              <w:autoSpaceDN w:val="0"/>
              <w:adjustRightInd w:val="0"/>
              <w:jc w:val="center"/>
              <w:rPr>
                <w:sz w:val="28"/>
              </w:rPr>
            </w:pPr>
            <w:r w:rsidRPr="00A65F49">
              <w:rPr>
                <w:sz w:val="28"/>
              </w:rPr>
              <w:t>30</w:t>
            </w:r>
          </w:p>
          <w:p w14:paraId="12803629" w14:textId="77777777" w:rsidR="008F31BF" w:rsidRPr="00A65F49" w:rsidRDefault="008F31BF" w:rsidP="008F31BF">
            <w:pPr>
              <w:widowControl w:val="0"/>
              <w:autoSpaceDE w:val="0"/>
              <w:autoSpaceDN w:val="0"/>
              <w:adjustRightInd w:val="0"/>
              <w:jc w:val="center"/>
              <w:rPr>
                <w:sz w:val="28"/>
              </w:rPr>
            </w:pPr>
          </w:p>
          <w:p w14:paraId="5BAA788B" w14:textId="77777777" w:rsidR="008F31BF" w:rsidRPr="00A65F49" w:rsidRDefault="008F31BF" w:rsidP="008F31BF">
            <w:pPr>
              <w:widowControl w:val="0"/>
              <w:autoSpaceDE w:val="0"/>
              <w:autoSpaceDN w:val="0"/>
              <w:adjustRightInd w:val="0"/>
              <w:jc w:val="center"/>
              <w:rPr>
                <w:sz w:val="28"/>
              </w:rPr>
            </w:pPr>
          </w:p>
          <w:p w14:paraId="35DF486F" w14:textId="77777777" w:rsidR="008F31BF" w:rsidRPr="00A65F49" w:rsidRDefault="008F31BF" w:rsidP="008F31BF">
            <w:pPr>
              <w:widowControl w:val="0"/>
              <w:autoSpaceDE w:val="0"/>
              <w:autoSpaceDN w:val="0"/>
              <w:adjustRightInd w:val="0"/>
              <w:jc w:val="center"/>
              <w:rPr>
                <w:sz w:val="28"/>
              </w:rPr>
            </w:pPr>
          </w:p>
          <w:p w14:paraId="51EA9F4B" w14:textId="77777777" w:rsidR="008F31BF" w:rsidRPr="00A65F49" w:rsidRDefault="008F31BF" w:rsidP="008F31BF">
            <w:pPr>
              <w:widowControl w:val="0"/>
              <w:autoSpaceDE w:val="0"/>
              <w:autoSpaceDN w:val="0"/>
              <w:adjustRightInd w:val="0"/>
              <w:jc w:val="center"/>
              <w:rPr>
                <w:sz w:val="28"/>
              </w:rPr>
            </w:pPr>
            <w:r w:rsidRPr="00A65F49">
              <w:rPr>
                <w:sz w:val="28"/>
              </w:rPr>
              <w:t>30</w:t>
            </w:r>
          </w:p>
        </w:tc>
      </w:tr>
      <w:tr w:rsidR="008F31BF" w:rsidRPr="00A65F49" w14:paraId="60B9CAF8" w14:textId="77777777" w:rsidTr="008F31BF">
        <w:tc>
          <w:tcPr>
            <w:tcW w:w="5070" w:type="dxa"/>
            <w:vMerge/>
          </w:tcPr>
          <w:p w14:paraId="2FB790F5" w14:textId="77777777" w:rsidR="008F31BF" w:rsidRPr="00A65F49" w:rsidRDefault="008F31BF" w:rsidP="008F31BF">
            <w:pPr>
              <w:widowControl w:val="0"/>
              <w:autoSpaceDE w:val="0"/>
              <w:autoSpaceDN w:val="0"/>
              <w:adjustRightInd w:val="0"/>
              <w:jc w:val="both"/>
              <w:rPr>
                <w:sz w:val="28"/>
              </w:rPr>
            </w:pPr>
          </w:p>
        </w:tc>
        <w:tc>
          <w:tcPr>
            <w:tcW w:w="2409" w:type="dxa"/>
            <w:vAlign w:val="center"/>
          </w:tcPr>
          <w:p w14:paraId="3040E33E" w14:textId="77777777" w:rsidR="008F31BF" w:rsidRPr="00A65F49" w:rsidRDefault="008F31BF" w:rsidP="008F31BF">
            <w:pPr>
              <w:widowControl w:val="0"/>
              <w:autoSpaceDE w:val="0"/>
              <w:autoSpaceDN w:val="0"/>
              <w:adjustRightInd w:val="0"/>
              <w:jc w:val="center"/>
              <w:rPr>
                <w:sz w:val="28"/>
              </w:rPr>
            </w:pPr>
            <w:r w:rsidRPr="00A65F49">
              <w:rPr>
                <w:sz w:val="28"/>
              </w:rPr>
              <w:t>1</w:t>
            </w:r>
          </w:p>
        </w:tc>
        <w:tc>
          <w:tcPr>
            <w:tcW w:w="2319" w:type="dxa"/>
            <w:vAlign w:val="center"/>
          </w:tcPr>
          <w:p w14:paraId="445A8C01" w14:textId="77777777" w:rsidR="008F31BF" w:rsidRPr="00A65F49" w:rsidRDefault="008F31BF" w:rsidP="008F31BF">
            <w:pPr>
              <w:widowControl w:val="0"/>
              <w:autoSpaceDE w:val="0"/>
              <w:autoSpaceDN w:val="0"/>
              <w:adjustRightInd w:val="0"/>
              <w:jc w:val="center"/>
              <w:rPr>
                <w:sz w:val="28"/>
              </w:rPr>
            </w:pPr>
            <w:r w:rsidRPr="00A65F49">
              <w:rPr>
                <w:sz w:val="28"/>
              </w:rPr>
              <w:t>5</w:t>
            </w:r>
          </w:p>
        </w:tc>
      </w:tr>
      <w:tr w:rsidR="008F31BF" w:rsidRPr="00A65F49" w14:paraId="7BB26DCC" w14:textId="77777777" w:rsidTr="008F31BF">
        <w:tc>
          <w:tcPr>
            <w:tcW w:w="5070" w:type="dxa"/>
            <w:vMerge w:val="restart"/>
          </w:tcPr>
          <w:p w14:paraId="52AC664E" w14:textId="77777777" w:rsidR="008F31BF" w:rsidRPr="00A65F49" w:rsidRDefault="008F31BF" w:rsidP="008F31BF">
            <w:pPr>
              <w:widowControl w:val="0"/>
              <w:autoSpaceDE w:val="0"/>
              <w:autoSpaceDN w:val="0"/>
              <w:adjustRightInd w:val="0"/>
              <w:jc w:val="both"/>
              <w:rPr>
                <w:sz w:val="28"/>
              </w:rPr>
            </w:pPr>
            <w:r w:rsidRPr="00A65F49">
              <w:rPr>
                <w:sz w:val="28"/>
              </w:rPr>
              <w:t xml:space="preserve">Радіоактивне забруднення молока, </w:t>
            </w:r>
            <w:proofErr w:type="spellStart"/>
            <w:r w:rsidRPr="00A65F49">
              <w:rPr>
                <w:sz w:val="28"/>
              </w:rPr>
              <w:t>мБк.л</w:t>
            </w:r>
            <w:proofErr w:type="spellEnd"/>
            <w:r w:rsidRPr="00A65F49">
              <w:rPr>
                <w:sz w:val="28"/>
              </w:rPr>
              <w:t>.ˉ ¹</w:t>
            </w:r>
          </w:p>
          <w:p w14:paraId="3ADDB2DA" w14:textId="77777777" w:rsidR="008F31BF" w:rsidRPr="00A65F49" w:rsidRDefault="008F31BF" w:rsidP="008F31BF">
            <w:pPr>
              <w:widowControl w:val="0"/>
              <w:autoSpaceDE w:val="0"/>
              <w:autoSpaceDN w:val="0"/>
              <w:adjustRightInd w:val="0"/>
              <w:jc w:val="both"/>
              <w:rPr>
                <w:sz w:val="28"/>
              </w:rPr>
            </w:pPr>
          </w:p>
          <w:p w14:paraId="662319FA" w14:textId="77777777" w:rsidR="008F31BF" w:rsidRPr="00A65F49" w:rsidRDefault="008F31BF" w:rsidP="008F31BF">
            <w:pPr>
              <w:widowControl w:val="0"/>
              <w:autoSpaceDE w:val="0"/>
              <w:autoSpaceDN w:val="0"/>
              <w:adjustRightInd w:val="0"/>
              <w:jc w:val="both"/>
              <w:rPr>
                <w:sz w:val="28"/>
              </w:rPr>
            </w:pPr>
            <w:r w:rsidRPr="00A65F49">
              <w:rPr>
                <w:sz w:val="28"/>
              </w:rPr>
              <w:t xml:space="preserve">       для дорослих</w:t>
            </w:r>
          </w:p>
          <w:p w14:paraId="6BA88248" w14:textId="77777777" w:rsidR="008F31BF" w:rsidRPr="00A65F49" w:rsidRDefault="008F31BF" w:rsidP="008F31BF">
            <w:pPr>
              <w:widowControl w:val="0"/>
              <w:autoSpaceDE w:val="0"/>
              <w:autoSpaceDN w:val="0"/>
              <w:adjustRightInd w:val="0"/>
              <w:jc w:val="both"/>
              <w:rPr>
                <w:sz w:val="28"/>
              </w:rPr>
            </w:pPr>
            <w:r w:rsidRPr="00A65F49">
              <w:rPr>
                <w:sz w:val="28"/>
              </w:rPr>
              <w:t xml:space="preserve">       для дітей</w:t>
            </w:r>
          </w:p>
        </w:tc>
        <w:tc>
          <w:tcPr>
            <w:tcW w:w="2409" w:type="dxa"/>
            <w:vAlign w:val="center"/>
          </w:tcPr>
          <w:p w14:paraId="3A9AE4AA" w14:textId="77777777" w:rsidR="008F31BF" w:rsidRPr="00A65F49" w:rsidRDefault="008F31BF" w:rsidP="008F31BF">
            <w:pPr>
              <w:widowControl w:val="0"/>
              <w:autoSpaceDE w:val="0"/>
              <w:autoSpaceDN w:val="0"/>
              <w:adjustRightInd w:val="0"/>
              <w:jc w:val="center"/>
              <w:rPr>
                <w:sz w:val="28"/>
              </w:rPr>
            </w:pPr>
          </w:p>
          <w:p w14:paraId="634325CC" w14:textId="77777777" w:rsidR="008F31BF" w:rsidRPr="00A65F49" w:rsidRDefault="008F31BF" w:rsidP="008F31BF">
            <w:pPr>
              <w:widowControl w:val="0"/>
              <w:autoSpaceDE w:val="0"/>
              <w:autoSpaceDN w:val="0"/>
              <w:adjustRightInd w:val="0"/>
              <w:jc w:val="center"/>
              <w:rPr>
                <w:sz w:val="28"/>
              </w:rPr>
            </w:pPr>
          </w:p>
          <w:p w14:paraId="220DED5C" w14:textId="77777777" w:rsidR="008F31BF" w:rsidRPr="00A65F49" w:rsidRDefault="008F31BF" w:rsidP="008F31BF">
            <w:pPr>
              <w:widowControl w:val="0"/>
              <w:autoSpaceDE w:val="0"/>
              <w:autoSpaceDN w:val="0"/>
              <w:adjustRightInd w:val="0"/>
              <w:jc w:val="center"/>
              <w:rPr>
                <w:sz w:val="28"/>
              </w:rPr>
            </w:pPr>
          </w:p>
          <w:p w14:paraId="0B57ABA1" w14:textId="77777777" w:rsidR="008F31BF" w:rsidRPr="00A65F49" w:rsidRDefault="008F31BF" w:rsidP="008F31BF">
            <w:pPr>
              <w:widowControl w:val="0"/>
              <w:autoSpaceDE w:val="0"/>
              <w:autoSpaceDN w:val="0"/>
              <w:adjustRightInd w:val="0"/>
              <w:jc w:val="center"/>
              <w:rPr>
                <w:sz w:val="28"/>
              </w:rPr>
            </w:pPr>
            <w:r w:rsidRPr="00A65F49">
              <w:rPr>
                <w:sz w:val="28"/>
              </w:rPr>
              <w:t>0,4</w:t>
            </w:r>
          </w:p>
        </w:tc>
        <w:tc>
          <w:tcPr>
            <w:tcW w:w="2319" w:type="dxa"/>
            <w:vAlign w:val="center"/>
          </w:tcPr>
          <w:p w14:paraId="3D6004B9" w14:textId="77777777" w:rsidR="008F31BF" w:rsidRPr="00A65F49" w:rsidRDefault="008F31BF" w:rsidP="008F31BF">
            <w:pPr>
              <w:widowControl w:val="0"/>
              <w:autoSpaceDE w:val="0"/>
              <w:autoSpaceDN w:val="0"/>
              <w:adjustRightInd w:val="0"/>
              <w:jc w:val="center"/>
              <w:rPr>
                <w:sz w:val="28"/>
              </w:rPr>
            </w:pPr>
          </w:p>
          <w:p w14:paraId="27A200C1" w14:textId="77777777" w:rsidR="008F31BF" w:rsidRPr="00A65F49" w:rsidRDefault="008F31BF" w:rsidP="008F31BF">
            <w:pPr>
              <w:widowControl w:val="0"/>
              <w:autoSpaceDE w:val="0"/>
              <w:autoSpaceDN w:val="0"/>
              <w:adjustRightInd w:val="0"/>
              <w:jc w:val="center"/>
              <w:rPr>
                <w:sz w:val="28"/>
              </w:rPr>
            </w:pPr>
          </w:p>
          <w:p w14:paraId="0D03B3E6" w14:textId="77777777" w:rsidR="008F31BF" w:rsidRPr="00A65F49" w:rsidRDefault="008F31BF" w:rsidP="008F31BF">
            <w:pPr>
              <w:widowControl w:val="0"/>
              <w:autoSpaceDE w:val="0"/>
              <w:autoSpaceDN w:val="0"/>
              <w:adjustRightInd w:val="0"/>
              <w:jc w:val="center"/>
              <w:rPr>
                <w:sz w:val="28"/>
              </w:rPr>
            </w:pPr>
          </w:p>
          <w:p w14:paraId="6219327A" w14:textId="77777777" w:rsidR="008F31BF" w:rsidRPr="00A65F49" w:rsidRDefault="008F31BF" w:rsidP="008F31BF">
            <w:pPr>
              <w:widowControl w:val="0"/>
              <w:autoSpaceDE w:val="0"/>
              <w:autoSpaceDN w:val="0"/>
              <w:adjustRightInd w:val="0"/>
              <w:jc w:val="center"/>
              <w:rPr>
                <w:sz w:val="28"/>
              </w:rPr>
            </w:pPr>
            <w:r w:rsidRPr="00A65F49">
              <w:rPr>
                <w:sz w:val="28"/>
              </w:rPr>
              <w:t>1</w:t>
            </w:r>
          </w:p>
        </w:tc>
      </w:tr>
      <w:tr w:rsidR="008F31BF" w:rsidRPr="00A65F49" w14:paraId="598921BD" w14:textId="77777777" w:rsidTr="008F31BF">
        <w:tc>
          <w:tcPr>
            <w:tcW w:w="5070" w:type="dxa"/>
            <w:vMerge/>
          </w:tcPr>
          <w:p w14:paraId="072B3881" w14:textId="77777777" w:rsidR="008F31BF" w:rsidRPr="00A65F49" w:rsidRDefault="008F31BF" w:rsidP="008F31BF">
            <w:pPr>
              <w:widowControl w:val="0"/>
              <w:autoSpaceDE w:val="0"/>
              <w:autoSpaceDN w:val="0"/>
              <w:adjustRightInd w:val="0"/>
              <w:jc w:val="both"/>
              <w:rPr>
                <w:sz w:val="28"/>
              </w:rPr>
            </w:pPr>
          </w:p>
        </w:tc>
        <w:tc>
          <w:tcPr>
            <w:tcW w:w="2409" w:type="dxa"/>
            <w:vAlign w:val="center"/>
          </w:tcPr>
          <w:p w14:paraId="2023570D" w14:textId="77777777" w:rsidR="008F31BF" w:rsidRPr="00A65F49" w:rsidRDefault="008F31BF" w:rsidP="008F31BF">
            <w:pPr>
              <w:widowControl w:val="0"/>
              <w:autoSpaceDE w:val="0"/>
              <w:autoSpaceDN w:val="0"/>
              <w:adjustRightInd w:val="0"/>
              <w:jc w:val="center"/>
              <w:rPr>
                <w:sz w:val="28"/>
              </w:rPr>
            </w:pPr>
            <w:r w:rsidRPr="00A65F49">
              <w:rPr>
                <w:sz w:val="28"/>
              </w:rPr>
              <w:t>0,1</w:t>
            </w:r>
          </w:p>
        </w:tc>
        <w:tc>
          <w:tcPr>
            <w:tcW w:w="2319" w:type="dxa"/>
            <w:vAlign w:val="center"/>
          </w:tcPr>
          <w:p w14:paraId="06CF4B51" w14:textId="77777777" w:rsidR="008F31BF" w:rsidRPr="00A65F49" w:rsidRDefault="008F31BF" w:rsidP="008F31BF">
            <w:pPr>
              <w:widowControl w:val="0"/>
              <w:autoSpaceDE w:val="0"/>
              <w:autoSpaceDN w:val="0"/>
              <w:adjustRightInd w:val="0"/>
              <w:jc w:val="center"/>
              <w:rPr>
                <w:sz w:val="28"/>
              </w:rPr>
            </w:pPr>
            <w:r w:rsidRPr="00A65F49">
              <w:rPr>
                <w:sz w:val="28"/>
              </w:rPr>
              <w:t>0,2</w:t>
            </w:r>
          </w:p>
        </w:tc>
      </w:tr>
      <w:tr w:rsidR="008F31BF" w:rsidRPr="00A65F49" w14:paraId="50B6ED75" w14:textId="77777777" w:rsidTr="008F31BF">
        <w:tc>
          <w:tcPr>
            <w:tcW w:w="5070" w:type="dxa"/>
          </w:tcPr>
          <w:p w14:paraId="7CE03C27" w14:textId="77777777" w:rsidR="008F31BF" w:rsidRPr="00A65F49" w:rsidRDefault="008F31BF" w:rsidP="008F31BF">
            <w:pPr>
              <w:widowControl w:val="0"/>
              <w:autoSpaceDE w:val="0"/>
              <w:autoSpaceDN w:val="0"/>
              <w:adjustRightInd w:val="0"/>
              <w:jc w:val="both"/>
              <w:rPr>
                <w:sz w:val="28"/>
              </w:rPr>
            </w:pPr>
            <w:r w:rsidRPr="00A65F49">
              <w:rPr>
                <w:sz w:val="28"/>
              </w:rPr>
              <w:t xml:space="preserve">-134 ,137 </w:t>
            </w:r>
            <w:proofErr w:type="spellStart"/>
            <w:r w:rsidRPr="00A65F49">
              <w:rPr>
                <w:sz w:val="28"/>
              </w:rPr>
              <w:t>Сs</w:t>
            </w:r>
            <w:proofErr w:type="spellEnd"/>
          </w:p>
        </w:tc>
        <w:tc>
          <w:tcPr>
            <w:tcW w:w="2409" w:type="dxa"/>
            <w:vAlign w:val="center"/>
          </w:tcPr>
          <w:p w14:paraId="4170A4F8" w14:textId="77777777" w:rsidR="008F31BF" w:rsidRPr="00A65F49" w:rsidRDefault="008F31BF" w:rsidP="008F31BF">
            <w:pPr>
              <w:widowControl w:val="0"/>
              <w:autoSpaceDE w:val="0"/>
              <w:autoSpaceDN w:val="0"/>
              <w:adjustRightInd w:val="0"/>
              <w:jc w:val="center"/>
              <w:rPr>
                <w:sz w:val="28"/>
              </w:rPr>
            </w:pPr>
            <w:r w:rsidRPr="00A65F49">
              <w:rPr>
                <w:sz w:val="28"/>
              </w:rPr>
              <w:t>0,1</w:t>
            </w:r>
          </w:p>
        </w:tc>
        <w:tc>
          <w:tcPr>
            <w:tcW w:w="2319" w:type="dxa"/>
            <w:vAlign w:val="center"/>
          </w:tcPr>
          <w:p w14:paraId="1975A13A" w14:textId="77777777" w:rsidR="008F31BF" w:rsidRPr="00A65F49" w:rsidRDefault="008F31BF" w:rsidP="008F31BF">
            <w:pPr>
              <w:widowControl w:val="0"/>
              <w:autoSpaceDE w:val="0"/>
              <w:autoSpaceDN w:val="0"/>
              <w:adjustRightInd w:val="0"/>
              <w:jc w:val="center"/>
              <w:rPr>
                <w:sz w:val="28"/>
              </w:rPr>
            </w:pPr>
            <w:r w:rsidRPr="00A65F49">
              <w:rPr>
                <w:sz w:val="28"/>
              </w:rPr>
              <w:t>0,4</w:t>
            </w:r>
          </w:p>
        </w:tc>
      </w:tr>
      <w:tr w:rsidR="008F31BF" w:rsidRPr="00A65F49" w14:paraId="7EBB7753" w14:textId="77777777" w:rsidTr="008F31BF">
        <w:tc>
          <w:tcPr>
            <w:tcW w:w="5070" w:type="dxa"/>
            <w:vMerge w:val="restart"/>
          </w:tcPr>
          <w:p w14:paraId="14C094F9" w14:textId="77777777" w:rsidR="008F31BF" w:rsidRPr="00A65F49" w:rsidRDefault="008F31BF" w:rsidP="008F31BF">
            <w:pPr>
              <w:widowControl w:val="0"/>
              <w:autoSpaceDE w:val="0"/>
              <w:autoSpaceDN w:val="0"/>
              <w:adjustRightInd w:val="0"/>
              <w:jc w:val="both"/>
              <w:rPr>
                <w:sz w:val="28"/>
              </w:rPr>
            </w:pPr>
            <w:r w:rsidRPr="00A65F49">
              <w:rPr>
                <w:sz w:val="28"/>
              </w:rPr>
              <w:t xml:space="preserve">- 90 </w:t>
            </w:r>
            <w:proofErr w:type="spellStart"/>
            <w:r w:rsidRPr="00A65F49">
              <w:rPr>
                <w:sz w:val="28"/>
              </w:rPr>
              <w:t>Sr</w:t>
            </w:r>
            <w:proofErr w:type="spellEnd"/>
            <w:r w:rsidRPr="00A65F49">
              <w:rPr>
                <w:sz w:val="28"/>
                <w:szCs w:val="28"/>
              </w:rPr>
              <w:t xml:space="preserve"> </w:t>
            </w:r>
          </w:p>
          <w:p w14:paraId="3B1FC469" w14:textId="77777777" w:rsidR="008F31BF" w:rsidRPr="00A65F49" w:rsidRDefault="008F31BF" w:rsidP="008F31BF">
            <w:pPr>
              <w:widowControl w:val="0"/>
              <w:autoSpaceDE w:val="0"/>
              <w:autoSpaceDN w:val="0"/>
              <w:adjustRightInd w:val="0"/>
              <w:jc w:val="both"/>
              <w:rPr>
                <w:sz w:val="28"/>
              </w:rPr>
            </w:pPr>
            <w:r w:rsidRPr="00A65F49">
              <w:rPr>
                <w:sz w:val="28"/>
              </w:rPr>
              <w:t xml:space="preserve">       для дорослих</w:t>
            </w:r>
          </w:p>
          <w:p w14:paraId="4CBED393" w14:textId="77777777" w:rsidR="008F31BF" w:rsidRPr="00A65F49" w:rsidRDefault="008F31BF" w:rsidP="008F31BF">
            <w:pPr>
              <w:widowControl w:val="0"/>
              <w:autoSpaceDE w:val="0"/>
              <w:autoSpaceDN w:val="0"/>
              <w:adjustRightInd w:val="0"/>
              <w:jc w:val="both"/>
              <w:rPr>
                <w:sz w:val="28"/>
              </w:rPr>
            </w:pPr>
            <w:r w:rsidRPr="00A65F49">
              <w:rPr>
                <w:sz w:val="28"/>
              </w:rPr>
              <w:t xml:space="preserve">       для дітей</w:t>
            </w:r>
          </w:p>
        </w:tc>
        <w:tc>
          <w:tcPr>
            <w:tcW w:w="2409" w:type="dxa"/>
            <w:vAlign w:val="center"/>
          </w:tcPr>
          <w:p w14:paraId="4FC789AA" w14:textId="77777777" w:rsidR="008F31BF" w:rsidRPr="00A65F49" w:rsidRDefault="008F31BF" w:rsidP="008F31BF">
            <w:pPr>
              <w:widowControl w:val="0"/>
              <w:autoSpaceDE w:val="0"/>
              <w:autoSpaceDN w:val="0"/>
              <w:adjustRightInd w:val="0"/>
              <w:jc w:val="center"/>
              <w:rPr>
                <w:sz w:val="28"/>
              </w:rPr>
            </w:pPr>
          </w:p>
          <w:p w14:paraId="34F921BD" w14:textId="77777777" w:rsidR="008F31BF" w:rsidRPr="00A65F49" w:rsidRDefault="008F31BF" w:rsidP="008F31BF">
            <w:pPr>
              <w:widowControl w:val="0"/>
              <w:autoSpaceDE w:val="0"/>
              <w:autoSpaceDN w:val="0"/>
              <w:adjustRightInd w:val="0"/>
              <w:jc w:val="center"/>
              <w:rPr>
                <w:sz w:val="28"/>
              </w:rPr>
            </w:pPr>
            <w:r w:rsidRPr="00A65F49">
              <w:rPr>
                <w:sz w:val="28"/>
              </w:rPr>
              <w:t>0,02</w:t>
            </w:r>
          </w:p>
        </w:tc>
        <w:tc>
          <w:tcPr>
            <w:tcW w:w="2319" w:type="dxa"/>
            <w:vAlign w:val="center"/>
          </w:tcPr>
          <w:p w14:paraId="5490277A" w14:textId="77777777" w:rsidR="008F31BF" w:rsidRPr="00A65F49" w:rsidRDefault="008F31BF" w:rsidP="008F31BF">
            <w:pPr>
              <w:widowControl w:val="0"/>
              <w:autoSpaceDE w:val="0"/>
              <w:autoSpaceDN w:val="0"/>
              <w:adjustRightInd w:val="0"/>
              <w:jc w:val="center"/>
              <w:rPr>
                <w:sz w:val="28"/>
              </w:rPr>
            </w:pPr>
          </w:p>
          <w:p w14:paraId="394748AA" w14:textId="77777777" w:rsidR="008F31BF" w:rsidRPr="00A65F49" w:rsidRDefault="008F31BF" w:rsidP="008F31BF">
            <w:pPr>
              <w:widowControl w:val="0"/>
              <w:autoSpaceDE w:val="0"/>
              <w:autoSpaceDN w:val="0"/>
              <w:adjustRightInd w:val="0"/>
              <w:jc w:val="center"/>
              <w:rPr>
                <w:sz w:val="28"/>
              </w:rPr>
            </w:pPr>
            <w:r w:rsidRPr="00A65F49">
              <w:rPr>
                <w:sz w:val="28"/>
              </w:rPr>
              <w:t>0,2</w:t>
            </w:r>
          </w:p>
        </w:tc>
      </w:tr>
      <w:tr w:rsidR="008F31BF" w:rsidRPr="00A65F49" w14:paraId="12381B57" w14:textId="77777777" w:rsidTr="008F31BF">
        <w:tc>
          <w:tcPr>
            <w:tcW w:w="5070" w:type="dxa"/>
            <w:vMerge/>
          </w:tcPr>
          <w:p w14:paraId="78DD959F" w14:textId="77777777" w:rsidR="008F31BF" w:rsidRPr="00A65F49" w:rsidRDefault="008F31BF" w:rsidP="008F31BF">
            <w:pPr>
              <w:widowControl w:val="0"/>
              <w:autoSpaceDE w:val="0"/>
              <w:autoSpaceDN w:val="0"/>
              <w:adjustRightInd w:val="0"/>
              <w:jc w:val="both"/>
              <w:rPr>
                <w:sz w:val="28"/>
              </w:rPr>
            </w:pPr>
          </w:p>
        </w:tc>
        <w:tc>
          <w:tcPr>
            <w:tcW w:w="2409" w:type="dxa"/>
            <w:vAlign w:val="center"/>
          </w:tcPr>
          <w:p w14:paraId="67C1F94F" w14:textId="77777777" w:rsidR="008F31BF" w:rsidRPr="00A65F49" w:rsidRDefault="008F31BF" w:rsidP="008F31BF">
            <w:pPr>
              <w:widowControl w:val="0"/>
              <w:autoSpaceDE w:val="0"/>
              <w:autoSpaceDN w:val="0"/>
              <w:adjustRightInd w:val="0"/>
              <w:jc w:val="center"/>
              <w:rPr>
                <w:sz w:val="28"/>
              </w:rPr>
            </w:pPr>
            <w:r w:rsidRPr="00A65F49">
              <w:rPr>
                <w:sz w:val="28"/>
              </w:rPr>
              <w:t>0,005</w:t>
            </w:r>
          </w:p>
        </w:tc>
        <w:tc>
          <w:tcPr>
            <w:tcW w:w="2319" w:type="dxa"/>
            <w:vAlign w:val="center"/>
          </w:tcPr>
          <w:p w14:paraId="178631FB" w14:textId="77777777" w:rsidR="008F31BF" w:rsidRPr="00A65F49" w:rsidRDefault="008F31BF" w:rsidP="008F31BF">
            <w:pPr>
              <w:widowControl w:val="0"/>
              <w:autoSpaceDE w:val="0"/>
              <w:autoSpaceDN w:val="0"/>
              <w:adjustRightInd w:val="0"/>
              <w:jc w:val="center"/>
              <w:rPr>
                <w:sz w:val="28"/>
              </w:rPr>
            </w:pPr>
            <w:r w:rsidRPr="00A65F49">
              <w:rPr>
                <w:sz w:val="28"/>
              </w:rPr>
              <w:t>0,05</w:t>
            </w:r>
          </w:p>
        </w:tc>
      </w:tr>
    </w:tbl>
    <w:p w14:paraId="7DBCF3DF" w14:textId="77777777" w:rsidR="008F31BF" w:rsidRPr="00A65F49" w:rsidRDefault="008F31BF" w:rsidP="008F31BF">
      <w:pPr>
        <w:widowControl w:val="0"/>
        <w:autoSpaceDE w:val="0"/>
        <w:autoSpaceDN w:val="0"/>
        <w:adjustRightInd w:val="0"/>
        <w:jc w:val="both"/>
        <w:rPr>
          <w:sz w:val="28"/>
        </w:rPr>
      </w:pPr>
    </w:p>
    <w:p w14:paraId="7EFB0A43" w14:textId="77777777" w:rsidR="008F31BF" w:rsidRPr="00A65F49" w:rsidRDefault="008F31BF" w:rsidP="008F31BF">
      <w:pPr>
        <w:widowControl w:val="0"/>
        <w:autoSpaceDE w:val="0"/>
        <w:autoSpaceDN w:val="0"/>
        <w:adjustRightInd w:val="0"/>
        <w:ind w:left="5040"/>
        <w:rPr>
          <w:b/>
          <w:bCs/>
          <w:sz w:val="28"/>
        </w:rPr>
      </w:pPr>
      <w:r w:rsidRPr="00A65F49">
        <w:rPr>
          <w:b/>
          <w:bCs/>
          <w:sz w:val="28"/>
        </w:rPr>
        <w:t>Додаток 4</w:t>
      </w:r>
    </w:p>
    <w:p w14:paraId="7FC5B7A1" w14:textId="77777777" w:rsidR="008F31BF" w:rsidRPr="00A65F49" w:rsidRDefault="008F31BF" w:rsidP="008F31BF">
      <w:pPr>
        <w:widowControl w:val="0"/>
        <w:autoSpaceDE w:val="0"/>
        <w:autoSpaceDN w:val="0"/>
        <w:adjustRightInd w:val="0"/>
        <w:ind w:left="5040"/>
        <w:rPr>
          <w:color w:val="000000"/>
          <w:sz w:val="28"/>
          <w:szCs w:val="28"/>
        </w:rPr>
      </w:pPr>
      <w:r w:rsidRPr="00A65F49">
        <w:rPr>
          <w:color w:val="000000"/>
          <w:sz w:val="28"/>
          <w:szCs w:val="28"/>
        </w:rPr>
        <w:t>до Положення про введення режимів</w:t>
      </w:r>
    </w:p>
    <w:p w14:paraId="5F228F1A" w14:textId="77777777" w:rsidR="008F31BF" w:rsidRPr="00A65F49" w:rsidRDefault="008F31BF" w:rsidP="008F31BF">
      <w:pPr>
        <w:widowControl w:val="0"/>
        <w:autoSpaceDE w:val="0"/>
        <w:autoSpaceDN w:val="0"/>
        <w:adjustRightInd w:val="0"/>
        <w:ind w:left="5040"/>
        <w:rPr>
          <w:color w:val="000000"/>
          <w:sz w:val="28"/>
          <w:szCs w:val="28"/>
        </w:rPr>
      </w:pPr>
      <w:r w:rsidRPr="00A65F49">
        <w:rPr>
          <w:color w:val="000000"/>
          <w:sz w:val="28"/>
          <w:szCs w:val="28"/>
        </w:rPr>
        <w:t xml:space="preserve">радіаційного захисту та рекомендації </w:t>
      </w:r>
    </w:p>
    <w:p w14:paraId="4BD8BCC6" w14:textId="77777777" w:rsidR="008F31BF" w:rsidRPr="00A65F49" w:rsidRDefault="008F31BF" w:rsidP="008F31BF">
      <w:pPr>
        <w:widowControl w:val="0"/>
        <w:autoSpaceDE w:val="0"/>
        <w:autoSpaceDN w:val="0"/>
        <w:adjustRightInd w:val="0"/>
        <w:ind w:left="5040"/>
        <w:rPr>
          <w:color w:val="000000"/>
          <w:sz w:val="28"/>
          <w:szCs w:val="28"/>
        </w:rPr>
      </w:pPr>
      <w:r w:rsidRPr="00A65F49">
        <w:rPr>
          <w:color w:val="000000"/>
          <w:sz w:val="28"/>
          <w:szCs w:val="28"/>
        </w:rPr>
        <w:t>щодо поведінки населення</w:t>
      </w:r>
    </w:p>
    <w:p w14:paraId="54CEDA16" w14:textId="77777777" w:rsidR="008F31BF" w:rsidRPr="00A65F49" w:rsidRDefault="008F31BF" w:rsidP="008F31BF">
      <w:pPr>
        <w:widowControl w:val="0"/>
        <w:autoSpaceDE w:val="0"/>
        <w:autoSpaceDN w:val="0"/>
        <w:adjustRightInd w:val="0"/>
        <w:ind w:left="5040"/>
        <w:rPr>
          <w:sz w:val="28"/>
        </w:rPr>
      </w:pPr>
      <w:r w:rsidRPr="00A65F49">
        <w:rPr>
          <w:color w:val="000000"/>
          <w:sz w:val="28"/>
          <w:szCs w:val="28"/>
        </w:rPr>
        <w:t>у разі виникнення</w:t>
      </w:r>
      <w:r>
        <w:rPr>
          <w:color w:val="000000"/>
          <w:sz w:val="28"/>
          <w:szCs w:val="28"/>
        </w:rPr>
        <w:t xml:space="preserve"> </w:t>
      </w:r>
      <w:r w:rsidRPr="00A65F49">
        <w:rPr>
          <w:color w:val="000000"/>
          <w:sz w:val="28"/>
          <w:szCs w:val="28"/>
        </w:rPr>
        <w:t xml:space="preserve">радіаційних аварій </w:t>
      </w:r>
    </w:p>
    <w:p w14:paraId="1E9155E3" w14:textId="77777777" w:rsidR="008F31BF" w:rsidRPr="00A65F49" w:rsidRDefault="008F31BF" w:rsidP="008F31BF">
      <w:pPr>
        <w:widowControl w:val="0"/>
        <w:autoSpaceDE w:val="0"/>
        <w:autoSpaceDN w:val="0"/>
        <w:adjustRightInd w:val="0"/>
        <w:jc w:val="right"/>
        <w:rPr>
          <w:sz w:val="28"/>
        </w:rPr>
      </w:pPr>
    </w:p>
    <w:p w14:paraId="48989B6A" w14:textId="77777777" w:rsidR="008F31BF" w:rsidRPr="00A65F49" w:rsidRDefault="008F31BF" w:rsidP="008F31BF">
      <w:pPr>
        <w:widowControl w:val="0"/>
        <w:autoSpaceDE w:val="0"/>
        <w:autoSpaceDN w:val="0"/>
        <w:adjustRightInd w:val="0"/>
        <w:jc w:val="center"/>
        <w:rPr>
          <w:b/>
          <w:sz w:val="28"/>
        </w:rPr>
      </w:pPr>
    </w:p>
    <w:p w14:paraId="218F02F5" w14:textId="77777777" w:rsidR="008F31BF" w:rsidRPr="00A65F49" w:rsidRDefault="008F31BF" w:rsidP="008F31BF">
      <w:pPr>
        <w:widowControl w:val="0"/>
        <w:autoSpaceDE w:val="0"/>
        <w:autoSpaceDN w:val="0"/>
        <w:adjustRightInd w:val="0"/>
        <w:jc w:val="center"/>
        <w:rPr>
          <w:b/>
          <w:sz w:val="28"/>
        </w:rPr>
      </w:pPr>
      <w:r w:rsidRPr="00A65F49">
        <w:rPr>
          <w:b/>
          <w:sz w:val="28"/>
        </w:rPr>
        <w:t>Рекомендовані режими захисту населення у разі виникнення надзвичайної ситуації, пов’язаної з радіаційними аваріями на АЕС</w:t>
      </w:r>
    </w:p>
    <w:p w14:paraId="0671357E" w14:textId="77777777" w:rsidR="008F31BF" w:rsidRPr="00A65F49" w:rsidRDefault="008F31BF" w:rsidP="008F31BF">
      <w:pPr>
        <w:jc w:val="center"/>
        <w:rPr>
          <w:b/>
          <w:sz w:val="28"/>
          <w:szCs w:val="28"/>
        </w:rPr>
      </w:pPr>
    </w:p>
    <w:p w14:paraId="401DD700" w14:textId="77777777" w:rsidR="008F31BF" w:rsidRPr="00A65F49" w:rsidRDefault="008F31BF" w:rsidP="008F31BF">
      <w:pPr>
        <w:jc w:val="center"/>
        <w:rPr>
          <w:b/>
          <w:sz w:val="28"/>
          <w:szCs w:val="28"/>
        </w:rPr>
      </w:pPr>
      <w:r w:rsidRPr="00A65F49">
        <w:rPr>
          <w:b/>
          <w:sz w:val="28"/>
          <w:szCs w:val="28"/>
        </w:rPr>
        <w:t>Режим 1</w:t>
      </w:r>
    </w:p>
    <w:p w14:paraId="53CDE5A1" w14:textId="77777777" w:rsidR="008F31BF" w:rsidRPr="00A65F49" w:rsidRDefault="008F31BF" w:rsidP="008F31BF">
      <w:pPr>
        <w:ind w:firstLine="567"/>
        <w:jc w:val="both"/>
        <w:rPr>
          <w:sz w:val="28"/>
          <w:szCs w:val="28"/>
        </w:rPr>
      </w:pPr>
      <w:r w:rsidRPr="00A65F49">
        <w:rPr>
          <w:sz w:val="28"/>
          <w:szCs w:val="28"/>
        </w:rPr>
        <w:t>Відвернута розрахункова доза за перші 2 тижні – 0,2 Бер (2мЗв), для дорослих – 0,2 Бер (2мЗв), дітей – 0,1 Бер (1мЗв).</w:t>
      </w:r>
    </w:p>
    <w:p w14:paraId="1CEF2808" w14:textId="77777777" w:rsidR="008F31BF" w:rsidRPr="00A65F49" w:rsidRDefault="008F31BF" w:rsidP="008F31BF">
      <w:pPr>
        <w:ind w:firstLine="567"/>
        <w:jc w:val="both"/>
        <w:rPr>
          <w:sz w:val="28"/>
          <w:szCs w:val="28"/>
        </w:rPr>
      </w:pPr>
    </w:p>
    <w:p w14:paraId="1DDF8CE1" w14:textId="77777777" w:rsidR="008F31BF" w:rsidRPr="00A65F49" w:rsidRDefault="008F31BF" w:rsidP="008F31BF">
      <w:pPr>
        <w:ind w:firstLine="567"/>
        <w:jc w:val="both"/>
        <w:rPr>
          <w:sz w:val="28"/>
          <w:szCs w:val="28"/>
        </w:rPr>
      </w:pPr>
      <w:r w:rsidRPr="00A65F49">
        <w:rPr>
          <w:sz w:val="28"/>
          <w:szCs w:val="28"/>
        </w:rPr>
        <w:t>На щитовидну залозу: дорослим – 10Бер (100мЗв), дітям – 2Бер (20мЗв).</w:t>
      </w:r>
    </w:p>
    <w:p w14:paraId="242C62A4" w14:textId="77777777" w:rsidR="008F31BF" w:rsidRPr="00A65F49" w:rsidRDefault="008F31BF" w:rsidP="008F31BF">
      <w:pPr>
        <w:ind w:firstLine="567"/>
        <w:jc w:val="both"/>
        <w:rPr>
          <w:sz w:val="28"/>
          <w:szCs w:val="28"/>
        </w:rPr>
      </w:pPr>
      <w:proofErr w:type="spellStart"/>
      <w:r w:rsidRPr="00A65F49">
        <w:rPr>
          <w:sz w:val="28"/>
          <w:szCs w:val="28"/>
        </w:rPr>
        <w:t>Рγ</w:t>
      </w:r>
      <w:proofErr w:type="spellEnd"/>
      <w:r w:rsidRPr="00A65F49">
        <w:rPr>
          <w:sz w:val="28"/>
          <w:szCs w:val="28"/>
        </w:rPr>
        <w:t xml:space="preserve"> ≥0,6 </w:t>
      </w:r>
      <w:proofErr w:type="spellStart"/>
      <w:r w:rsidRPr="00A65F49">
        <w:rPr>
          <w:sz w:val="28"/>
          <w:szCs w:val="28"/>
        </w:rPr>
        <w:t>мР</w:t>
      </w:r>
      <w:proofErr w:type="spellEnd"/>
      <w:r w:rsidRPr="00A65F49">
        <w:rPr>
          <w:sz w:val="28"/>
          <w:szCs w:val="28"/>
        </w:rPr>
        <w:t>/год.</w:t>
      </w:r>
    </w:p>
    <w:p w14:paraId="55D0EB51" w14:textId="77777777" w:rsidR="008F31BF" w:rsidRPr="00A65F49" w:rsidRDefault="008F31BF" w:rsidP="008F31BF">
      <w:pPr>
        <w:ind w:firstLine="567"/>
        <w:jc w:val="both"/>
        <w:rPr>
          <w:sz w:val="28"/>
          <w:szCs w:val="28"/>
        </w:rPr>
      </w:pPr>
    </w:p>
    <w:p w14:paraId="4AE0760A" w14:textId="77777777" w:rsidR="008F31BF" w:rsidRPr="00A65F49" w:rsidRDefault="008F31BF" w:rsidP="008F31BF">
      <w:pPr>
        <w:ind w:firstLine="567"/>
        <w:jc w:val="both"/>
        <w:rPr>
          <w:sz w:val="28"/>
          <w:szCs w:val="28"/>
        </w:rPr>
      </w:pPr>
      <w:r w:rsidRPr="00A65F49">
        <w:rPr>
          <w:sz w:val="28"/>
          <w:szCs w:val="28"/>
        </w:rPr>
        <w:t>Обмежене перебування на відкритому повітрі</w:t>
      </w:r>
    </w:p>
    <w:p w14:paraId="201D41E4" w14:textId="77777777" w:rsidR="008F31BF" w:rsidRPr="00A65F49" w:rsidRDefault="008F31BF" w:rsidP="008F31BF">
      <w:pPr>
        <w:ind w:firstLine="567"/>
        <w:jc w:val="both"/>
        <w:rPr>
          <w:sz w:val="28"/>
          <w:szCs w:val="28"/>
        </w:rPr>
      </w:pPr>
      <w:r w:rsidRPr="00A65F49">
        <w:rPr>
          <w:sz w:val="28"/>
          <w:szCs w:val="28"/>
        </w:rPr>
        <w:t>Герметизація житлових приміщень, навчальних закладів лікарень інших приміщень перебування людей, підготовка захисних споруд до укриття людей.</w:t>
      </w:r>
    </w:p>
    <w:p w14:paraId="1D757CA8" w14:textId="77777777" w:rsidR="008F31BF" w:rsidRPr="00A65F49" w:rsidRDefault="008F31BF" w:rsidP="008F31BF">
      <w:pPr>
        <w:ind w:firstLine="567"/>
        <w:jc w:val="both"/>
        <w:rPr>
          <w:sz w:val="28"/>
          <w:szCs w:val="28"/>
        </w:rPr>
      </w:pPr>
      <w:r w:rsidRPr="00A65F49">
        <w:rPr>
          <w:sz w:val="28"/>
          <w:szCs w:val="28"/>
        </w:rPr>
        <w:t xml:space="preserve">Підготовка та застосування всіх засобів захисту органів дихання </w:t>
      </w:r>
    </w:p>
    <w:p w14:paraId="3F3BEEAE" w14:textId="77777777" w:rsidR="008F31BF" w:rsidRPr="00A65F49" w:rsidRDefault="008F31BF" w:rsidP="008F31BF">
      <w:pPr>
        <w:ind w:firstLine="567"/>
        <w:jc w:val="both"/>
        <w:rPr>
          <w:sz w:val="28"/>
          <w:szCs w:val="28"/>
        </w:rPr>
      </w:pPr>
      <w:r w:rsidRPr="00A65F49">
        <w:rPr>
          <w:sz w:val="28"/>
          <w:szCs w:val="28"/>
        </w:rPr>
        <w:lastRenderedPageBreak/>
        <w:t>(респіраторів, протигазів, марлевих пов'язок).</w:t>
      </w:r>
    </w:p>
    <w:p w14:paraId="79406525" w14:textId="77777777" w:rsidR="008F31BF" w:rsidRPr="00A65F49" w:rsidRDefault="008F31BF" w:rsidP="008F31BF">
      <w:pPr>
        <w:ind w:firstLine="567"/>
        <w:jc w:val="center"/>
        <w:rPr>
          <w:b/>
          <w:sz w:val="28"/>
          <w:szCs w:val="28"/>
        </w:rPr>
      </w:pPr>
    </w:p>
    <w:p w14:paraId="367537C6" w14:textId="77777777" w:rsidR="008F31BF" w:rsidRPr="00A65F49" w:rsidRDefault="008F31BF" w:rsidP="008F31BF">
      <w:pPr>
        <w:ind w:firstLine="567"/>
        <w:jc w:val="center"/>
        <w:rPr>
          <w:b/>
          <w:sz w:val="28"/>
          <w:szCs w:val="28"/>
        </w:rPr>
      </w:pPr>
      <w:r w:rsidRPr="00A65F49">
        <w:rPr>
          <w:b/>
          <w:sz w:val="28"/>
          <w:szCs w:val="28"/>
        </w:rPr>
        <w:t>Режим 2</w:t>
      </w:r>
    </w:p>
    <w:p w14:paraId="49E9802B" w14:textId="77777777" w:rsidR="008F31BF" w:rsidRPr="00A65F49" w:rsidRDefault="008F31BF" w:rsidP="008F31BF">
      <w:pPr>
        <w:ind w:firstLine="567"/>
        <w:jc w:val="both"/>
        <w:rPr>
          <w:sz w:val="28"/>
          <w:szCs w:val="28"/>
        </w:rPr>
      </w:pPr>
      <w:r w:rsidRPr="00A65F49">
        <w:rPr>
          <w:sz w:val="28"/>
          <w:szCs w:val="28"/>
        </w:rPr>
        <w:t xml:space="preserve">Відвернута розрахункова доза на все тіло – 0,5Бер (5мЗв), на щитовидну залозу 5 Бер (50мЗв), </w:t>
      </w:r>
      <w:proofErr w:type="spellStart"/>
      <w:r w:rsidRPr="00A65F49">
        <w:rPr>
          <w:sz w:val="28"/>
          <w:szCs w:val="28"/>
        </w:rPr>
        <w:t>Рγ</w:t>
      </w:r>
      <w:proofErr w:type="spellEnd"/>
      <w:r w:rsidRPr="00A65F49">
        <w:rPr>
          <w:sz w:val="28"/>
          <w:szCs w:val="28"/>
        </w:rPr>
        <w:t xml:space="preserve"> ≥ 1,5 </w:t>
      </w:r>
      <w:proofErr w:type="spellStart"/>
      <w:r w:rsidRPr="00A65F49">
        <w:rPr>
          <w:sz w:val="28"/>
          <w:szCs w:val="28"/>
        </w:rPr>
        <w:t>мР</w:t>
      </w:r>
      <w:proofErr w:type="spellEnd"/>
      <w:r w:rsidRPr="00A65F49">
        <w:rPr>
          <w:sz w:val="28"/>
          <w:szCs w:val="28"/>
        </w:rPr>
        <w:t>/год.</w:t>
      </w:r>
    </w:p>
    <w:p w14:paraId="1DE6D846" w14:textId="77777777" w:rsidR="008F31BF" w:rsidRPr="00A65F49" w:rsidRDefault="008F31BF" w:rsidP="008F31BF">
      <w:pPr>
        <w:ind w:firstLine="567"/>
        <w:jc w:val="both"/>
        <w:rPr>
          <w:sz w:val="28"/>
          <w:szCs w:val="28"/>
        </w:rPr>
      </w:pPr>
    </w:p>
    <w:p w14:paraId="3C03C96D" w14:textId="77777777" w:rsidR="008F31BF" w:rsidRPr="00A65F49" w:rsidRDefault="008F31BF" w:rsidP="008F31BF">
      <w:pPr>
        <w:ind w:firstLine="567"/>
        <w:jc w:val="both"/>
        <w:rPr>
          <w:sz w:val="28"/>
          <w:szCs w:val="28"/>
          <w:u w:val="single"/>
        </w:rPr>
      </w:pPr>
      <w:r w:rsidRPr="00A65F49">
        <w:rPr>
          <w:sz w:val="28"/>
          <w:szCs w:val="28"/>
          <w:u w:val="single"/>
        </w:rPr>
        <w:t>Виконання заходів режиму 1.</w:t>
      </w:r>
    </w:p>
    <w:p w14:paraId="785325D3" w14:textId="77777777" w:rsidR="008F31BF" w:rsidRPr="00A65F49" w:rsidRDefault="008F31BF" w:rsidP="008F31BF">
      <w:pPr>
        <w:ind w:firstLine="567"/>
        <w:jc w:val="both"/>
        <w:rPr>
          <w:sz w:val="28"/>
          <w:szCs w:val="28"/>
        </w:rPr>
      </w:pPr>
      <w:r w:rsidRPr="00A65F49">
        <w:rPr>
          <w:sz w:val="28"/>
          <w:szCs w:val="28"/>
        </w:rPr>
        <w:t>Проведення йодної профілактики для всього населення:</w:t>
      </w:r>
      <w:r w:rsidRPr="00A65F49">
        <w:rPr>
          <w:sz w:val="28"/>
          <w:szCs w:val="28"/>
        </w:rPr>
        <w:br/>
        <w:t>дорослим-0,125 гр., дітям старше 2-х років – 0,064 гр.</w:t>
      </w:r>
    </w:p>
    <w:p w14:paraId="28DEF794" w14:textId="77777777" w:rsidR="008F31BF" w:rsidRPr="00A65F49" w:rsidRDefault="008F31BF" w:rsidP="008F31BF">
      <w:pPr>
        <w:ind w:firstLine="567"/>
        <w:jc w:val="both"/>
        <w:rPr>
          <w:sz w:val="28"/>
          <w:szCs w:val="28"/>
        </w:rPr>
      </w:pPr>
      <w:r w:rsidRPr="00A65F49">
        <w:rPr>
          <w:sz w:val="28"/>
          <w:szCs w:val="28"/>
        </w:rPr>
        <w:t>Радіологічний контроль питної води і молока.</w:t>
      </w:r>
    </w:p>
    <w:p w14:paraId="0CCCC036" w14:textId="77777777" w:rsidR="008F31BF" w:rsidRPr="00A65F49" w:rsidRDefault="008F31BF" w:rsidP="008F31BF">
      <w:pPr>
        <w:ind w:firstLine="567"/>
        <w:jc w:val="both"/>
        <w:rPr>
          <w:sz w:val="28"/>
          <w:szCs w:val="28"/>
        </w:rPr>
      </w:pPr>
      <w:r w:rsidRPr="00A65F49">
        <w:rPr>
          <w:sz w:val="28"/>
          <w:szCs w:val="28"/>
        </w:rPr>
        <w:t>Герметизація колодязів у населених пунктах.</w:t>
      </w:r>
    </w:p>
    <w:p w14:paraId="25F68A1F" w14:textId="77777777" w:rsidR="008F31BF" w:rsidRPr="00A65F49" w:rsidRDefault="008F31BF" w:rsidP="008F31BF">
      <w:pPr>
        <w:ind w:firstLine="567"/>
        <w:jc w:val="both"/>
        <w:rPr>
          <w:sz w:val="28"/>
          <w:szCs w:val="28"/>
        </w:rPr>
      </w:pPr>
      <w:r w:rsidRPr="00A65F49">
        <w:rPr>
          <w:sz w:val="28"/>
          <w:szCs w:val="28"/>
        </w:rPr>
        <w:t xml:space="preserve">Переведення худоби та птиці на стійловий режим утримання у закритих приміщеннях. </w:t>
      </w:r>
    </w:p>
    <w:p w14:paraId="7E1D8B12" w14:textId="77777777" w:rsidR="008F31BF" w:rsidRPr="00A65F49" w:rsidRDefault="008F31BF" w:rsidP="008F31BF">
      <w:pPr>
        <w:ind w:firstLine="567"/>
        <w:jc w:val="both"/>
        <w:rPr>
          <w:sz w:val="28"/>
          <w:szCs w:val="28"/>
        </w:rPr>
      </w:pPr>
      <w:r w:rsidRPr="00A65F49">
        <w:rPr>
          <w:sz w:val="28"/>
          <w:szCs w:val="28"/>
        </w:rPr>
        <w:t xml:space="preserve">Упакування продуктів харчування, документів у поліетиленові мішки. </w:t>
      </w:r>
    </w:p>
    <w:p w14:paraId="4E6D1A23" w14:textId="77777777" w:rsidR="008F31BF" w:rsidRPr="00A65F49" w:rsidRDefault="008F31BF" w:rsidP="008F31BF">
      <w:pPr>
        <w:ind w:firstLine="567"/>
        <w:jc w:val="both"/>
        <w:rPr>
          <w:sz w:val="28"/>
          <w:szCs w:val="28"/>
        </w:rPr>
      </w:pPr>
      <w:r w:rsidRPr="00A65F49">
        <w:rPr>
          <w:sz w:val="28"/>
          <w:szCs w:val="28"/>
        </w:rPr>
        <w:t>Обов’язкове застосування засобів індивідуального захисту органів дихання на відкритому повітрі.</w:t>
      </w:r>
    </w:p>
    <w:p w14:paraId="4A90A06F" w14:textId="77777777" w:rsidR="008F31BF" w:rsidRPr="00A65F49" w:rsidRDefault="008F31BF" w:rsidP="008F31BF">
      <w:pPr>
        <w:ind w:firstLine="567"/>
        <w:jc w:val="both"/>
        <w:rPr>
          <w:sz w:val="28"/>
          <w:szCs w:val="28"/>
        </w:rPr>
      </w:pPr>
      <w:r w:rsidRPr="00A65F49">
        <w:rPr>
          <w:sz w:val="28"/>
          <w:szCs w:val="28"/>
        </w:rPr>
        <w:t>Проведення радіологічної розвідки</w:t>
      </w:r>
    </w:p>
    <w:p w14:paraId="2967957F" w14:textId="77777777" w:rsidR="008F31BF" w:rsidRPr="00A65F49" w:rsidRDefault="008F31BF" w:rsidP="008F31BF">
      <w:pPr>
        <w:ind w:firstLine="567"/>
        <w:jc w:val="both"/>
        <w:rPr>
          <w:sz w:val="28"/>
          <w:szCs w:val="28"/>
        </w:rPr>
      </w:pPr>
    </w:p>
    <w:p w14:paraId="05DEF472" w14:textId="77777777" w:rsidR="008F31BF" w:rsidRPr="00A65F49" w:rsidRDefault="008F31BF" w:rsidP="008F31BF">
      <w:pPr>
        <w:ind w:firstLine="567"/>
        <w:jc w:val="center"/>
        <w:rPr>
          <w:b/>
          <w:sz w:val="28"/>
          <w:szCs w:val="28"/>
        </w:rPr>
      </w:pPr>
      <w:r w:rsidRPr="00A65F49">
        <w:rPr>
          <w:b/>
          <w:sz w:val="28"/>
          <w:szCs w:val="28"/>
        </w:rPr>
        <w:t>Режим 3</w:t>
      </w:r>
    </w:p>
    <w:p w14:paraId="55545B95" w14:textId="77777777" w:rsidR="008F31BF" w:rsidRPr="00A65F49" w:rsidRDefault="008F31BF" w:rsidP="008F31BF">
      <w:pPr>
        <w:ind w:firstLine="567"/>
        <w:jc w:val="both"/>
        <w:rPr>
          <w:sz w:val="28"/>
          <w:szCs w:val="28"/>
        </w:rPr>
      </w:pPr>
      <w:r w:rsidRPr="00A65F49">
        <w:rPr>
          <w:sz w:val="28"/>
          <w:szCs w:val="28"/>
        </w:rPr>
        <w:t xml:space="preserve">Відвернута розрахункова доза – 5 Бер (50мЗв) на щитовидну залозу -      30 Бер (300мЗв), </w:t>
      </w:r>
      <w:proofErr w:type="spellStart"/>
      <w:r w:rsidRPr="00A65F49">
        <w:rPr>
          <w:sz w:val="28"/>
          <w:szCs w:val="28"/>
        </w:rPr>
        <w:t>Рγ</w:t>
      </w:r>
      <w:proofErr w:type="spellEnd"/>
      <w:r w:rsidRPr="00A65F49">
        <w:rPr>
          <w:sz w:val="28"/>
          <w:szCs w:val="28"/>
        </w:rPr>
        <w:t xml:space="preserve"> ≥ 15 </w:t>
      </w:r>
      <w:proofErr w:type="spellStart"/>
      <w:r w:rsidRPr="00A65F49">
        <w:rPr>
          <w:sz w:val="28"/>
          <w:szCs w:val="28"/>
        </w:rPr>
        <w:t>мР</w:t>
      </w:r>
      <w:proofErr w:type="spellEnd"/>
      <w:r w:rsidRPr="00A65F49">
        <w:rPr>
          <w:sz w:val="28"/>
          <w:szCs w:val="28"/>
        </w:rPr>
        <w:t>/год.</w:t>
      </w:r>
    </w:p>
    <w:p w14:paraId="204A3660" w14:textId="77777777" w:rsidR="008F31BF" w:rsidRPr="00A65F49" w:rsidRDefault="008F31BF" w:rsidP="008F31BF">
      <w:pPr>
        <w:ind w:firstLine="567"/>
        <w:jc w:val="both"/>
        <w:rPr>
          <w:sz w:val="28"/>
          <w:szCs w:val="28"/>
        </w:rPr>
      </w:pPr>
    </w:p>
    <w:p w14:paraId="5A14D325" w14:textId="77777777" w:rsidR="008F31BF" w:rsidRPr="00A65F49" w:rsidRDefault="008F31BF" w:rsidP="008F31BF">
      <w:pPr>
        <w:ind w:firstLine="567"/>
        <w:jc w:val="both"/>
        <w:rPr>
          <w:sz w:val="28"/>
          <w:szCs w:val="28"/>
          <w:u w:val="single"/>
        </w:rPr>
      </w:pPr>
      <w:r w:rsidRPr="00A65F49">
        <w:rPr>
          <w:sz w:val="28"/>
          <w:szCs w:val="28"/>
          <w:u w:val="single"/>
        </w:rPr>
        <w:t>Виконання заходів режиму 2.</w:t>
      </w:r>
    </w:p>
    <w:p w14:paraId="6BF51D36" w14:textId="77777777" w:rsidR="008F31BF" w:rsidRPr="00A65F49" w:rsidRDefault="008F31BF" w:rsidP="008F31BF">
      <w:pPr>
        <w:ind w:firstLine="567"/>
        <w:jc w:val="both"/>
        <w:rPr>
          <w:sz w:val="28"/>
          <w:szCs w:val="28"/>
        </w:rPr>
      </w:pPr>
      <w:r w:rsidRPr="00A65F49">
        <w:rPr>
          <w:sz w:val="28"/>
          <w:szCs w:val="28"/>
        </w:rPr>
        <w:t>Пересування населення в населених пунктах тільки у закритих та захищених від радіоактивного забруднення транспортних засобах.</w:t>
      </w:r>
    </w:p>
    <w:p w14:paraId="356E9A9A" w14:textId="77777777" w:rsidR="008F31BF" w:rsidRPr="00A65F49" w:rsidRDefault="008F31BF" w:rsidP="008F31BF">
      <w:pPr>
        <w:ind w:firstLine="567"/>
        <w:jc w:val="both"/>
        <w:rPr>
          <w:sz w:val="28"/>
          <w:szCs w:val="28"/>
        </w:rPr>
      </w:pPr>
      <w:r w:rsidRPr="00A65F49">
        <w:rPr>
          <w:sz w:val="28"/>
          <w:szCs w:val="28"/>
        </w:rPr>
        <w:t>Радіологічний контроль питної води і молока.</w:t>
      </w:r>
    </w:p>
    <w:p w14:paraId="6F2DD4B1" w14:textId="77777777" w:rsidR="008F31BF" w:rsidRPr="00A65F49" w:rsidRDefault="008F31BF" w:rsidP="008F31BF">
      <w:pPr>
        <w:ind w:firstLine="567"/>
        <w:jc w:val="both"/>
        <w:rPr>
          <w:sz w:val="28"/>
          <w:szCs w:val="28"/>
        </w:rPr>
      </w:pPr>
      <w:r w:rsidRPr="00A65F49">
        <w:rPr>
          <w:sz w:val="28"/>
          <w:szCs w:val="28"/>
        </w:rPr>
        <w:t>Евакуація населення в безпечні місця, визначені радіологічною розвідкою.</w:t>
      </w:r>
    </w:p>
    <w:p w14:paraId="4C4586D5" w14:textId="77777777" w:rsidR="008F31BF" w:rsidRPr="00A65F49" w:rsidRDefault="008F31BF" w:rsidP="008F31BF">
      <w:pPr>
        <w:ind w:firstLine="567"/>
        <w:jc w:val="both"/>
        <w:rPr>
          <w:sz w:val="28"/>
          <w:szCs w:val="28"/>
        </w:rPr>
      </w:pPr>
      <w:r w:rsidRPr="00A65F49">
        <w:rPr>
          <w:sz w:val="28"/>
          <w:szCs w:val="28"/>
        </w:rPr>
        <w:t>Організація роботи з ліквідації наслідків аварії в населених пунктах.</w:t>
      </w:r>
    </w:p>
    <w:p w14:paraId="22526F06" w14:textId="77777777" w:rsidR="008F31BF" w:rsidRPr="00A65F49" w:rsidRDefault="008F31BF" w:rsidP="008F31BF">
      <w:pPr>
        <w:ind w:firstLine="567"/>
        <w:jc w:val="both"/>
        <w:rPr>
          <w:sz w:val="28"/>
          <w:szCs w:val="28"/>
        </w:rPr>
      </w:pPr>
      <w:r w:rsidRPr="00A65F49">
        <w:rPr>
          <w:sz w:val="28"/>
          <w:szCs w:val="28"/>
        </w:rPr>
        <w:t xml:space="preserve">Організація заходів з </w:t>
      </w:r>
      <w:proofErr w:type="spellStart"/>
      <w:r w:rsidRPr="00A65F49">
        <w:rPr>
          <w:sz w:val="28"/>
          <w:szCs w:val="28"/>
        </w:rPr>
        <w:t>пилопридушення</w:t>
      </w:r>
      <w:proofErr w:type="spellEnd"/>
      <w:r w:rsidRPr="00A65F49">
        <w:rPr>
          <w:sz w:val="28"/>
          <w:szCs w:val="28"/>
        </w:rPr>
        <w:t xml:space="preserve"> територій населених пунктів, періодичного поливу дорожнього полотна з твердим покриттям і обочин.</w:t>
      </w:r>
    </w:p>
    <w:p w14:paraId="4F7A0442" w14:textId="77777777" w:rsidR="008F31BF" w:rsidRPr="00A65F49" w:rsidRDefault="008F31BF" w:rsidP="008F31BF">
      <w:pPr>
        <w:ind w:firstLine="567"/>
        <w:jc w:val="both"/>
        <w:rPr>
          <w:sz w:val="28"/>
          <w:szCs w:val="28"/>
        </w:rPr>
      </w:pPr>
      <w:r w:rsidRPr="00A65F49">
        <w:rPr>
          <w:sz w:val="28"/>
          <w:szCs w:val="28"/>
        </w:rPr>
        <w:t>Організація тимчасових санітарних шлюзів на вході у житлові та інші приміщення.</w:t>
      </w:r>
    </w:p>
    <w:p w14:paraId="170231F8" w14:textId="77777777" w:rsidR="008F31BF" w:rsidRPr="00A65F49" w:rsidRDefault="008F31BF" w:rsidP="008F31BF">
      <w:pPr>
        <w:ind w:firstLine="567"/>
        <w:jc w:val="both"/>
        <w:rPr>
          <w:b/>
          <w:sz w:val="28"/>
          <w:szCs w:val="28"/>
        </w:rPr>
      </w:pPr>
      <w:r w:rsidRPr="00A65F49">
        <w:rPr>
          <w:sz w:val="28"/>
          <w:szCs w:val="28"/>
        </w:rPr>
        <w:t>Обмеження у застосуванні до харчування продуктів місцевого виробництва.</w:t>
      </w:r>
    </w:p>
    <w:p w14:paraId="4A43B057" w14:textId="77777777" w:rsidR="008F31BF" w:rsidRPr="00A65F49" w:rsidRDefault="008F31BF" w:rsidP="008F31BF">
      <w:pPr>
        <w:ind w:firstLine="567"/>
        <w:jc w:val="center"/>
        <w:rPr>
          <w:b/>
          <w:sz w:val="28"/>
          <w:szCs w:val="28"/>
        </w:rPr>
      </w:pPr>
    </w:p>
    <w:p w14:paraId="21D0CAC1" w14:textId="77777777" w:rsidR="008F31BF" w:rsidRPr="00A65F49" w:rsidRDefault="008F31BF" w:rsidP="008F31BF">
      <w:pPr>
        <w:ind w:firstLine="567"/>
        <w:jc w:val="center"/>
        <w:rPr>
          <w:b/>
          <w:sz w:val="28"/>
          <w:szCs w:val="28"/>
        </w:rPr>
      </w:pPr>
      <w:r w:rsidRPr="00A65F49">
        <w:rPr>
          <w:b/>
          <w:sz w:val="28"/>
          <w:szCs w:val="28"/>
        </w:rPr>
        <w:t>Режим 4</w:t>
      </w:r>
    </w:p>
    <w:p w14:paraId="61FF1D16" w14:textId="77777777" w:rsidR="008F31BF" w:rsidRPr="00A65F49" w:rsidRDefault="008F31BF" w:rsidP="008F31BF">
      <w:pPr>
        <w:ind w:firstLine="567"/>
        <w:jc w:val="both"/>
        <w:rPr>
          <w:sz w:val="28"/>
          <w:szCs w:val="28"/>
        </w:rPr>
      </w:pPr>
      <w:r w:rsidRPr="00A65F49">
        <w:rPr>
          <w:sz w:val="28"/>
          <w:szCs w:val="28"/>
        </w:rPr>
        <w:t xml:space="preserve">Відвернута розрахункова доза на все тіло - 50 Бер (500мЗв), на щитовидну залозу-200 Бер (2000мЗв), </w:t>
      </w:r>
      <w:proofErr w:type="spellStart"/>
      <w:r w:rsidRPr="00A65F49">
        <w:rPr>
          <w:sz w:val="28"/>
          <w:szCs w:val="28"/>
        </w:rPr>
        <w:t>Рγ</w:t>
      </w:r>
      <w:proofErr w:type="spellEnd"/>
      <w:r w:rsidRPr="00A65F49">
        <w:rPr>
          <w:sz w:val="28"/>
          <w:szCs w:val="28"/>
        </w:rPr>
        <w:t xml:space="preserve"> ≥ 149 </w:t>
      </w:r>
      <w:proofErr w:type="spellStart"/>
      <w:r w:rsidRPr="00A65F49">
        <w:rPr>
          <w:sz w:val="28"/>
          <w:szCs w:val="28"/>
        </w:rPr>
        <w:t>мР</w:t>
      </w:r>
      <w:proofErr w:type="spellEnd"/>
      <w:r w:rsidRPr="00A65F49">
        <w:rPr>
          <w:sz w:val="28"/>
          <w:szCs w:val="28"/>
        </w:rPr>
        <w:t>/год.</w:t>
      </w:r>
    </w:p>
    <w:p w14:paraId="130BC011" w14:textId="77777777" w:rsidR="008F31BF" w:rsidRPr="00A65F49" w:rsidRDefault="008F31BF" w:rsidP="008F31BF">
      <w:pPr>
        <w:ind w:firstLine="567"/>
        <w:jc w:val="both"/>
        <w:rPr>
          <w:sz w:val="28"/>
          <w:szCs w:val="28"/>
        </w:rPr>
      </w:pPr>
    </w:p>
    <w:p w14:paraId="44D4154E" w14:textId="77777777" w:rsidR="008F31BF" w:rsidRPr="00A65F49" w:rsidRDefault="008F31BF" w:rsidP="008F31BF">
      <w:pPr>
        <w:ind w:firstLine="567"/>
        <w:jc w:val="both"/>
        <w:rPr>
          <w:sz w:val="28"/>
          <w:szCs w:val="28"/>
          <w:u w:val="single"/>
        </w:rPr>
      </w:pPr>
      <w:r w:rsidRPr="00A65F49">
        <w:rPr>
          <w:sz w:val="28"/>
          <w:szCs w:val="28"/>
          <w:u w:val="single"/>
        </w:rPr>
        <w:t>Виконання заходів режиму 3.</w:t>
      </w:r>
    </w:p>
    <w:p w14:paraId="174235F8" w14:textId="77777777" w:rsidR="008F31BF" w:rsidRPr="00A65F49" w:rsidRDefault="008F31BF" w:rsidP="008F31BF">
      <w:pPr>
        <w:ind w:firstLine="567"/>
        <w:jc w:val="both"/>
        <w:rPr>
          <w:sz w:val="28"/>
          <w:szCs w:val="28"/>
        </w:rPr>
      </w:pPr>
      <w:r w:rsidRPr="00A65F49">
        <w:rPr>
          <w:sz w:val="28"/>
          <w:szCs w:val="28"/>
        </w:rPr>
        <w:t>Заборона водопровідним підприємствам використання води з відкритих джерел.</w:t>
      </w:r>
    </w:p>
    <w:p w14:paraId="621D1C65" w14:textId="77777777" w:rsidR="008F31BF" w:rsidRPr="00A65F49" w:rsidRDefault="008F31BF" w:rsidP="008F31BF">
      <w:pPr>
        <w:ind w:firstLine="567"/>
        <w:jc w:val="both"/>
        <w:rPr>
          <w:sz w:val="28"/>
          <w:szCs w:val="28"/>
        </w:rPr>
      </w:pPr>
      <w:r w:rsidRPr="00A65F49">
        <w:rPr>
          <w:sz w:val="28"/>
          <w:szCs w:val="28"/>
        </w:rPr>
        <w:t>Термінова евакуація всього населення з мінімальною кількістю необхідних речей, продуктів харчування і документів.</w:t>
      </w:r>
    </w:p>
    <w:p w14:paraId="11D73C77" w14:textId="77777777" w:rsidR="008F31BF" w:rsidRPr="00A65F49" w:rsidRDefault="008F31BF" w:rsidP="008F31BF">
      <w:pPr>
        <w:ind w:firstLine="567"/>
        <w:jc w:val="both"/>
        <w:rPr>
          <w:sz w:val="28"/>
          <w:szCs w:val="28"/>
        </w:rPr>
      </w:pPr>
      <w:r w:rsidRPr="00A65F49">
        <w:rPr>
          <w:sz w:val="28"/>
          <w:szCs w:val="28"/>
        </w:rPr>
        <w:lastRenderedPageBreak/>
        <w:t>Штаби з ліквідації наслідків аварій займають безпечні місця, захисні пункти управління і розгортають діяльність аварійних бригад.</w:t>
      </w:r>
    </w:p>
    <w:p w14:paraId="093758AE" w14:textId="77777777" w:rsidR="008F31BF" w:rsidRPr="00A65F49" w:rsidRDefault="008F31BF" w:rsidP="008F31BF">
      <w:pPr>
        <w:ind w:firstLine="567"/>
        <w:jc w:val="both"/>
        <w:rPr>
          <w:sz w:val="28"/>
          <w:szCs w:val="28"/>
        </w:rPr>
      </w:pPr>
      <w:r w:rsidRPr="00A65F49">
        <w:rPr>
          <w:sz w:val="28"/>
          <w:szCs w:val="28"/>
        </w:rPr>
        <w:t>Персонал аварійних бригад виконує роботи тільки в засобах захисту, проводиться дозиметричний контроль особового складу.</w:t>
      </w:r>
    </w:p>
    <w:p w14:paraId="2B51CE93" w14:textId="77777777" w:rsidR="008F31BF" w:rsidRPr="00A65F49" w:rsidRDefault="008F31BF" w:rsidP="008F31BF">
      <w:pPr>
        <w:ind w:firstLine="567"/>
        <w:jc w:val="both"/>
        <w:rPr>
          <w:sz w:val="28"/>
          <w:szCs w:val="28"/>
        </w:rPr>
      </w:pPr>
      <w:r w:rsidRPr="00A65F49">
        <w:rPr>
          <w:sz w:val="28"/>
          <w:szCs w:val="28"/>
        </w:rPr>
        <w:t>Організація в населених пунктах постів радіаційного контролю та індивідуального дозиметричного контролю.</w:t>
      </w:r>
    </w:p>
    <w:p w14:paraId="7C6E9C30" w14:textId="77777777" w:rsidR="008F31BF" w:rsidRPr="00A65F49" w:rsidRDefault="008F31BF" w:rsidP="008F31BF">
      <w:pPr>
        <w:ind w:firstLine="567"/>
        <w:jc w:val="both"/>
        <w:rPr>
          <w:sz w:val="28"/>
          <w:szCs w:val="28"/>
        </w:rPr>
      </w:pPr>
      <w:r w:rsidRPr="00A65F49">
        <w:rPr>
          <w:sz w:val="28"/>
          <w:szCs w:val="28"/>
        </w:rPr>
        <w:t>Розгортання пунктів санітарної обробки людей, дезактивація одягу, видача засобів індивідуального захисту органів дихання, пунктів дегазації транспортних засобів.</w:t>
      </w:r>
    </w:p>
    <w:p w14:paraId="3A6AE5E2" w14:textId="77777777" w:rsidR="008F31BF" w:rsidRPr="00A65F49" w:rsidRDefault="008F31BF" w:rsidP="008F31BF">
      <w:pPr>
        <w:ind w:firstLine="567"/>
        <w:jc w:val="both"/>
        <w:rPr>
          <w:sz w:val="28"/>
          <w:szCs w:val="28"/>
        </w:rPr>
      </w:pPr>
      <w:r w:rsidRPr="00A65F49">
        <w:rPr>
          <w:sz w:val="28"/>
          <w:szCs w:val="28"/>
        </w:rPr>
        <w:t>Встановлення знаків заборони в’їзду транспортних засобів на узбіччя доріг.</w:t>
      </w:r>
    </w:p>
    <w:p w14:paraId="3201E01A" w14:textId="77777777" w:rsidR="008F31BF" w:rsidRPr="00A65F49" w:rsidRDefault="008F31BF" w:rsidP="008F31BF">
      <w:pPr>
        <w:ind w:firstLine="567"/>
        <w:jc w:val="both"/>
        <w:rPr>
          <w:sz w:val="28"/>
          <w:szCs w:val="28"/>
        </w:rPr>
      </w:pPr>
      <w:r w:rsidRPr="00A65F49">
        <w:rPr>
          <w:sz w:val="28"/>
          <w:szCs w:val="28"/>
        </w:rPr>
        <w:t>Заборона полювання і ловлі риби в місцевих водоймах до спеціального дозволу.</w:t>
      </w:r>
    </w:p>
    <w:p w14:paraId="0CFF067D" w14:textId="77777777" w:rsidR="008F31BF" w:rsidRPr="00A65F49" w:rsidRDefault="008F31BF" w:rsidP="008F31BF">
      <w:pPr>
        <w:ind w:firstLine="567"/>
        <w:jc w:val="both"/>
        <w:rPr>
          <w:sz w:val="28"/>
          <w:szCs w:val="28"/>
        </w:rPr>
      </w:pPr>
      <w:r w:rsidRPr="00A65F49">
        <w:rPr>
          <w:sz w:val="28"/>
          <w:szCs w:val="28"/>
        </w:rPr>
        <w:t>Обов’язкове застосування засобів індивідуального дозиметричного контролю всіма учасниками ліквідації наслідків аварії.</w:t>
      </w:r>
    </w:p>
    <w:p w14:paraId="2EA89000" w14:textId="77777777" w:rsidR="008F31BF" w:rsidRPr="00A65F49" w:rsidRDefault="008F31BF" w:rsidP="008F31BF">
      <w:pPr>
        <w:ind w:firstLine="567"/>
        <w:jc w:val="both"/>
        <w:rPr>
          <w:sz w:val="28"/>
          <w:szCs w:val="28"/>
        </w:rPr>
      </w:pPr>
      <w:r w:rsidRPr="00A65F49">
        <w:rPr>
          <w:sz w:val="28"/>
          <w:szCs w:val="28"/>
        </w:rPr>
        <w:t>Організація харчування аварійних бригад продуктами з незабруднених територій.</w:t>
      </w:r>
    </w:p>
    <w:p w14:paraId="13A91862" w14:textId="77777777" w:rsidR="008F31BF" w:rsidRPr="00A65F49" w:rsidRDefault="008F31BF" w:rsidP="008F31BF">
      <w:pPr>
        <w:ind w:firstLine="567"/>
        <w:jc w:val="both"/>
        <w:rPr>
          <w:sz w:val="28"/>
          <w:szCs w:val="28"/>
        </w:rPr>
      </w:pPr>
      <w:r w:rsidRPr="00A65F49">
        <w:rPr>
          <w:sz w:val="28"/>
          <w:szCs w:val="28"/>
        </w:rPr>
        <w:t>Розробка довгострокової програми і контрзаходів із переселення і тимчасового відселення населення та ліквідації наслідків аварії відповідно до вимог</w:t>
      </w:r>
      <w:r w:rsidRPr="00A65F49">
        <w:rPr>
          <w:color w:val="000000"/>
          <w:spacing w:val="5"/>
          <w:sz w:val="28"/>
          <w:szCs w:val="28"/>
        </w:rPr>
        <w:t xml:space="preserve"> НРБУ-97/Д-2000</w:t>
      </w:r>
      <w:r w:rsidRPr="00A65F49">
        <w:rPr>
          <w:sz w:val="28"/>
          <w:szCs w:val="28"/>
        </w:rPr>
        <w:t>.</w:t>
      </w:r>
    </w:p>
    <w:p w14:paraId="59192CE9" w14:textId="77777777" w:rsidR="008F31BF" w:rsidRPr="00A65F49" w:rsidRDefault="008F31BF" w:rsidP="008F31BF">
      <w:pPr>
        <w:ind w:firstLine="567"/>
        <w:jc w:val="both"/>
        <w:rPr>
          <w:bCs/>
          <w:color w:val="000000"/>
          <w:spacing w:val="-8"/>
          <w:sz w:val="28"/>
          <w:szCs w:val="28"/>
        </w:rPr>
      </w:pPr>
    </w:p>
    <w:p w14:paraId="0340F341" w14:textId="77777777" w:rsidR="008F31BF" w:rsidRPr="0093048D" w:rsidRDefault="008F31BF" w:rsidP="008F31BF">
      <w:pPr>
        <w:pStyle w:val="a8"/>
        <w:jc w:val="both"/>
        <w:rPr>
          <w:b/>
          <w:sz w:val="28"/>
          <w:szCs w:val="28"/>
        </w:rPr>
      </w:pPr>
    </w:p>
    <w:p w14:paraId="7FCADCC4" w14:textId="77777777" w:rsidR="0084089D" w:rsidRDefault="0084089D" w:rsidP="0084089D">
      <w:pPr>
        <w:ind w:left="6095"/>
        <w:jc w:val="both"/>
        <w:rPr>
          <w:szCs w:val="24"/>
          <w:lang w:eastAsia="uk-UA"/>
        </w:rPr>
      </w:pPr>
    </w:p>
    <w:p w14:paraId="00D7F758" w14:textId="77777777" w:rsidR="0084089D" w:rsidRDefault="0084089D" w:rsidP="0084089D">
      <w:pPr>
        <w:ind w:left="6095"/>
        <w:jc w:val="both"/>
        <w:rPr>
          <w:szCs w:val="24"/>
          <w:lang w:eastAsia="uk-UA"/>
        </w:rPr>
      </w:pPr>
    </w:p>
    <w:p w14:paraId="2FE9A42A" w14:textId="77777777" w:rsidR="0084089D" w:rsidRDefault="0084089D" w:rsidP="0084089D">
      <w:pPr>
        <w:ind w:left="6095"/>
        <w:jc w:val="both"/>
        <w:rPr>
          <w:szCs w:val="24"/>
          <w:lang w:eastAsia="uk-UA"/>
        </w:rPr>
      </w:pPr>
    </w:p>
    <w:p w14:paraId="40568DC6" w14:textId="77777777" w:rsidR="0084089D" w:rsidRDefault="0084089D" w:rsidP="0084089D">
      <w:pPr>
        <w:ind w:left="6095"/>
        <w:jc w:val="both"/>
        <w:rPr>
          <w:szCs w:val="24"/>
          <w:lang w:eastAsia="uk-UA"/>
        </w:rPr>
      </w:pPr>
    </w:p>
    <w:p w14:paraId="6462F484" w14:textId="77777777" w:rsidR="0084089D" w:rsidRDefault="0084089D" w:rsidP="0084089D">
      <w:pPr>
        <w:ind w:left="6095"/>
        <w:jc w:val="both"/>
        <w:rPr>
          <w:szCs w:val="24"/>
          <w:lang w:eastAsia="uk-UA"/>
        </w:rPr>
      </w:pPr>
    </w:p>
    <w:p w14:paraId="3B9E78F3" w14:textId="56615F69" w:rsidR="0084089D" w:rsidRDefault="0084089D" w:rsidP="0084089D">
      <w:pPr>
        <w:ind w:left="6095"/>
        <w:jc w:val="both"/>
        <w:rPr>
          <w:szCs w:val="24"/>
          <w:lang w:eastAsia="uk-UA"/>
        </w:rPr>
      </w:pPr>
    </w:p>
    <w:p w14:paraId="70962EDC" w14:textId="4C90A775" w:rsidR="00591127" w:rsidRDefault="00591127" w:rsidP="0084089D">
      <w:pPr>
        <w:ind w:left="6095"/>
        <w:jc w:val="both"/>
        <w:rPr>
          <w:szCs w:val="24"/>
          <w:lang w:eastAsia="uk-UA"/>
        </w:rPr>
      </w:pPr>
    </w:p>
    <w:p w14:paraId="6474FEF4" w14:textId="7765D378" w:rsidR="00591127" w:rsidRDefault="00591127" w:rsidP="0084089D">
      <w:pPr>
        <w:ind w:left="6095"/>
        <w:jc w:val="both"/>
        <w:rPr>
          <w:szCs w:val="24"/>
          <w:lang w:eastAsia="uk-UA"/>
        </w:rPr>
      </w:pPr>
    </w:p>
    <w:p w14:paraId="186E93F7" w14:textId="652F1776" w:rsidR="00591127" w:rsidRDefault="00591127" w:rsidP="0084089D">
      <w:pPr>
        <w:ind w:left="6095"/>
        <w:jc w:val="both"/>
        <w:rPr>
          <w:szCs w:val="24"/>
          <w:lang w:eastAsia="uk-UA"/>
        </w:rPr>
      </w:pPr>
    </w:p>
    <w:p w14:paraId="5AA3F490" w14:textId="5EEA2B53" w:rsidR="00591127" w:rsidRDefault="00591127" w:rsidP="0084089D">
      <w:pPr>
        <w:ind w:left="6095"/>
        <w:jc w:val="both"/>
        <w:rPr>
          <w:szCs w:val="24"/>
          <w:lang w:eastAsia="uk-UA"/>
        </w:rPr>
      </w:pPr>
    </w:p>
    <w:p w14:paraId="588D0863" w14:textId="358793C2" w:rsidR="00591127" w:rsidRDefault="00591127" w:rsidP="0084089D">
      <w:pPr>
        <w:ind w:left="6095"/>
        <w:jc w:val="both"/>
        <w:rPr>
          <w:szCs w:val="24"/>
          <w:lang w:eastAsia="uk-UA"/>
        </w:rPr>
      </w:pPr>
    </w:p>
    <w:p w14:paraId="2D3C527E" w14:textId="7E357D84" w:rsidR="00591127" w:rsidRDefault="00591127" w:rsidP="0084089D">
      <w:pPr>
        <w:ind w:left="6095"/>
        <w:jc w:val="both"/>
        <w:rPr>
          <w:szCs w:val="24"/>
          <w:lang w:eastAsia="uk-UA"/>
        </w:rPr>
      </w:pPr>
    </w:p>
    <w:p w14:paraId="651D37AC" w14:textId="2CEDB21A" w:rsidR="00591127" w:rsidRDefault="00591127" w:rsidP="0084089D">
      <w:pPr>
        <w:ind w:left="6095"/>
        <w:jc w:val="both"/>
        <w:rPr>
          <w:szCs w:val="24"/>
          <w:lang w:eastAsia="uk-UA"/>
        </w:rPr>
      </w:pPr>
    </w:p>
    <w:p w14:paraId="35D66983" w14:textId="7D9A86CD" w:rsidR="00591127" w:rsidRDefault="00591127" w:rsidP="0084089D">
      <w:pPr>
        <w:ind w:left="6095"/>
        <w:jc w:val="both"/>
        <w:rPr>
          <w:szCs w:val="24"/>
          <w:lang w:eastAsia="uk-UA"/>
        </w:rPr>
      </w:pPr>
    </w:p>
    <w:p w14:paraId="2C3259DD" w14:textId="22AE42A3" w:rsidR="00591127" w:rsidRDefault="00591127" w:rsidP="0084089D">
      <w:pPr>
        <w:ind w:left="6095"/>
        <w:jc w:val="both"/>
        <w:rPr>
          <w:szCs w:val="24"/>
          <w:lang w:eastAsia="uk-UA"/>
        </w:rPr>
      </w:pPr>
    </w:p>
    <w:p w14:paraId="123F2868" w14:textId="1BFDD24F" w:rsidR="00591127" w:rsidRDefault="00591127" w:rsidP="0084089D">
      <w:pPr>
        <w:ind w:left="6095"/>
        <w:jc w:val="both"/>
        <w:rPr>
          <w:szCs w:val="24"/>
          <w:lang w:eastAsia="uk-UA"/>
        </w:rPr>
      </w:pPr>
    </w:p>
    <w:p w14:paraId="7379E0D6" w14:textId="77777777" w:rsidR="00591127" w:rsidRDefault="00591127" w:rsidP="0084089D">
      <w:pPr>
        <w:ind w:left="6095"/>
        <w:jc w:val="both"/>
        <w:rPr>
          <w:szCs w:val="24"/>
          <w:lang w:eastAsia="uk-UA"/>
        </w:rPr>
      </w:pPr>
    </w:p>
    <w:p w14:paraId="22F9323A" w14:textId="77777777" w:rsidR="0084089D" w:rsidRDefault="0084089D" w:rsidP="0084089D">
      <w:pPr>
        <w:ind w:left="6095"/>
        <w:jc w:val="both"/>
        <w:rPr>
          <w:szCs w:val="24"/>
          <w:lang w:eastAsia="uk-UA"/>
        </w:rPr>
      </w:pPr>
    </w:p>
    <w:p w14:paraId="5E960868" w14:textId="77777777" w:rsidR="0084089D" w:rsidRDefault="0084089D" w:rsidP="0084089D">
      <w:pPr>
        <w:ind w:left="6095"/>
        <w:jc w:val="both"/>
        <w:rPr>
          <w:szCs w:val="24"/>
          <w:lang w:eastAsia="uk-UA"/>
        </w:rPr>
      </w:pPr>
    </w:p>
    <w:p w14:paraId="2E50AD4B" w14:textId="77777777" w:rsidR="0084089D" w:rsidRDefault="0084089D" w:rsidP="0084089D">
      <w:pPr>
        <w:ind w:left="6095"/>
        <w:jc w:val="both"/>
        <w:rPr>
          <w:szCs w:val="24"/>
          <w:lang w:eastAsia="uk-UA"/>
        </w:rPr>
      </w:pPr>
    </w:p>
    <w:p w14:paraId="06CF87B8" w14:textId="77777777" w:rsidR="0084089D" w:rsidRDefault="0084089D" w:rsidP="0084089D">
      <w:pPr>
        <w:ind w:left="6095"/>
        <w:jc w:val="both"/>
        <w:rPr>
          <w:szCs w:val="24"/>
          <w:lang w:eastAsia="uk-UA"/>
        </w:rPr>
      </w:pPr>
    </w:p>
    <w:p w14:paraId="3BFF855C" w14:textId="77777777" w:rsidR="0084089D" w:rsidRDefault="0084089D" w:rsidP="0084089D">
      <w:pPr>
        <w:ind w:left="6095"/>
        <w:jc w:val="both"/>
        <w:rPr>
          <w:szCs w:val="24"/>
          <w:lang w:eastAsia="uk-UA"/>
        </w:rPr>
      </w:pPr>
    </w:p>
    <w:p w14:paraId="60626711" w14:textId="77777777" w:rsidR="0084089D" w:rsidRDefault="0084089D" w:rsidP="0084089D">
      <w:pPr>
        <w:ind w:left="6095"/>
        <w:jc w:val="both"/>
        <w:rPr>
          <w:szCs w:val="24"/>
          <w:lang w:eastAsia="uk-UA"/>
        </w:rPr>
      </w:pPr>
    </w:p>
    <w:p w14:paraId="678FBBAC" w14:textId="77777777" w:rsidR="0084089D" w:rsidRDefault="0084089D" w:rsidP="0084089D">
      <w:pPr>
        <w:ind w:left="6095"/>
        <w:jc w:val="both"/>
        <w:rPr>
          <w:szCs w:val="24"/>
          <w:lang w:eastAsia="uk-UA"/>
        </w:rPr>
      </w:pPr>
    </w:p>
    <w:p w14:paraId="27D55D4A" w14:textId="77777777" w:rsidR="0084089D" w:rsidRDefault="0084089D" w:rsidP="0084089D">
      <w:pPr>
        <w:ind w:left="6095"/>
        <w:jc w:val="both"/>
        <w:rPr>
          <w:szCs w:val="24"/>
          <w:lang w:eastAsia="uk-UA"/>
        </w:rPr>
      </w:pPr>
    </w:p>
    <w:p w14:paraId="2C6DE520" w14:textId="77777777" w:rsidR="0084089D" w:rsidRDefault="0084089D" w:rsidP="0084089D">
      <w:pPr>
        <w:ind w:left="6095"/>
        <w:jc w:val="both"/>
        <w:rPr>
          <w:szCs w:val="24"/>
          <w:lang w:eastAsia="uk-UA"/>
        </w:rPr>
      </w:pPr>
    </w:p>
    <w:p w14:paraId="6DF229D0" w14:textId="77777777" w:rsidR="0084089D" w:rsidRDefault="0084089D" w:rsidP="0084089D">
      <w:pPr>
        <w:ind w:left="6095"/>
        <w:jc w:val="both"/>
        <w:rPr>
          <w:szCs w:val="24"/>
          <w:lang w:eastAsia="uk-UA"/>
        </w:rPr>
      </w:pPr>
    </w:p>
    <w:p w14:paraId="3B667C4B" w14:textId="77777777" w:rsidR="0084089D" w:rsidRDefault="0084089D" w:rsidP="0084089D">
      <w:pPr>
        <w:ind w:left="6095"/>
        <w:jc w:val="both"/>
        <w:rPr>
          <w:szCs w:val="24"/>
          <w:lang w:eastAsia="uk-UA"/>
        </w:rPr>
      </w:pPr>
    </w:p>
    <w:p w14:paraId="0C9A804D" w14:textId="482656E7" w:rsidR="009972A1" w:rsidRPr="002C4611" w:rsidRDefault="00577D4F" w:rsidP="009972A1">
      <w:pPr>
        <w:widowControl w:val="0"/>
        <w:suppressAutoHyphens/>
        <w:jc w:val="center"/>
        <w:rPr>
          <w:b/>
          <w:bCs/>
          <w:kern w:val="2"/>
          <w:sz w:val="28"/>
          <w:szCs w:val="28"/>
        </w:rPr>
      </w:pPr>
      <w:r w:rsidRPr="002C4611">
        <w:rPr>
          <w:b/>
          <w:bCs/>
          <w:kern w:val="2"/>
          <w:sz w:val="28"/>
          <w:szCs w:val="28"/>
        </w:rPr>
        <w:lastRenderedPageBreak/>
        <w:t>ПОЯСНЮВАЛЬНА ЗАПИСКА</w:t>
      </w:r>
    </w:p>
    <w:p w14:paraId="1E38AFF7" w14:textId="77777777" w:rsidR="009972A1" w:rsidRPr="002C4611" w:rsidRDefault="009972A1" w:rsidP="009972A1">
      <w:pPr>
        <w:widowControl w:val="0"/>
        <w:suppressAutoHyphens/>
        <w:jc w:val="center"/>
        <w:rPr>
          <w:b/>
          <w:bCs/>
          <w:kern w:val="2"/>
          <w:sz w:val="28"/>
          <w:szCs w:val="28"/>
        </w:rPr>
      </w:pPr>
      <w:r w:rsidRPr="002C4611">
        <w:rPr>
          <w:b/>
          <w:bCs/>
          <w:kern w:val="2"/>
          <w:sz w:val="28"/>
          <w:szCs w:val="28"/>
        </w:rPr>
        <w:t xml:space="preserve">до </w:t>
      </w:r>
      <w:proofErr w:type="spellStart"/>
      <w:r w:rsidRPr="002C4611">
        <w:rPr>
          <w:b/>
          <w:bCs/>
          <w:kern w:val="2"/>
          <w:sz w:val="28"/>
          <w:szCs w:val="28"/>
        </w:rPr>
        <w:t>проєкту</w:t>
      </w:r>
      <w:proofErr w:type="spellEnd"/>
      <w:r w:rsidRPr="002C4611">
        <w:rPr>
          <w:b/>
          <w:bCs/>
          <w:kern w:val="2"/>
          <w:sz w:val="28"/>
          <w:szCs w:val="28"/>
        </w:rPr>
        <w:t xml:space="preserve"> рішення виконавчого комітету Ніжинської міської ради</w:t>
      </w:r>
    </w:p>
    <w:p w14:paraId="7FC34DB9" w14:textId="279EBAFD" w:rsidR="009972A1" w:rsidRPr="00FE5F44" w:rsidRDefault="009972A1" w:rsidP="005D601E">
      <w:pPr>
        <w:jc w:val="center"/>
        <w:rPr>
          <w:color w:val="FF0000"/>
          <w:sz w:val="28"/>
          <w:szCs w:val="24"/>
        </w:rPr>
      </w:pPr>
      <w:r w:rsidRPr="002C4611">
        <w:rPr>
          <w:b/>
          <w:bCs/>
          <w:kern w:val="2"/>
          <w:sz w:val="28"/>
          <w:szCs w:val="28"/>
        </w:rPr>
        <w:t>«</w:t>
      </w:r>
      <w:r w:rsidRPr="002C4611">
        <w:rPr>
          <w:b/>
          <w:bCs/>
          <w:sz w:val="28"/>
        </w:rPr>
        <w:t xml:space="preserve">Про </w:t>
      </w:r>
      <w:r w:rsidR="002C4611" w:rsidRPr="00FE5F44">
        <w:rPr>
          <w:sz w:val="28"/>
        </w:rPr>
        <w:t>з</w:t>
      </w:r>
      <w:r w:rsidR="002C4611" w:rsidRPr="00FE5F44">
        <w:rPr>
          <w:sz w:val="28"/>
          <w:szCs w:val="28"/>
        </w:rPr>
        <w:t>атвердження Положення про введення типових режимів радіаційного захисту у разі виникнення радіаційних аварій на території Ніжинської міської територіальної громади</w:t>
      </w:r>
      <w:r w:rsidRPr="00FE5F44">
        <w:rPr>
          <w:kern w:val="2"/>
          <w:sz w:val="28"/>
          <w:szCs w:val="28"/>
        </w:rPr>
        <w:t>»</w:t>
      </w:r>
    </w:p>
    <w:p w14:paraId="406E4325" w14:textId="77777777" w:rsidR="00353CAC" w:rsidRPr="002C4611" w:rsidRDefault="00353CAC" w:rsidP="00353CAC">
      <w:pPr>
        <w:autoSpaceDE w:val="0"/>
        <w:autoSpaceDN w:val="0"/>
        <w:spacing w:after="120"/>
        <w:ind w:firstLine="851"/>
        <w:rPr>
          <w:sz w:val="28"/>
          <w:szCs w:val="28"/>
          <w:u w:val="single"/>
        </w:rPr>
      </w:pPr>
      <w:bookmarkStart w:id="3" w:name="_Hlk214548992"/>
      <w:bookmarkEnd w:id="2"/>
      <w:r w:rsidRPr="002C4611">
        <w:rPr>
          <w:sz w:val="28"/>
          <w:szCs w:val="28"/>
          <w:u w:val="single"/>
        </w:rPr>
        <w:t xml:space="preserve">1. Обґрунтування необхідності прийняття рішення. </w:t>
      </w:r>
    </w:p>
    <w:p w14:paraId="70C4ECB1" w14:textId="3261BE2E" w:rsidR="007B4A61" w:rsidRDefault="00353CAC" w:rsidP="007B4A61">
      <w:pPr>
        <w:spacing w:after="120"/>
        <w:ind w:firstLine="851"/>
        <w:jc w:val="both"/>
        <w:rPr>
          <w:sz w:val="28"/>
          <w:szCs w:val="28"/>
        </w:rPr>
      </w:pPr>
      <w:r w:rsidRPr="00E02DCA">
        <w:rPr>
          <w:color w:val="000000" w:themeColor="text1" w:themeShade="80"/>
          <w:sz w:val="28"/>
          <w:szCs w:val="28"/>
        </w:rPr>
        <w:t xml:space="preserve">З </w:t>
      </w:r>
      <w:r w:rsidR="007B4A61">
        <w:rPr>
          <w:sz w:val="28"/>
          <w:szCs w:val="28"/>
        </w:rPr>
        <w:t xml:space="preserve"> метою забезпечення готовності до виконання заходів щодо захисту населення Ніжинської міської територіальної громади від можливих наслідків радіаційної небезпеки.</w:t>
      </w:r>
    </w:p>
    <w:p w14:paraId="10DE8E0A" w14:textId="4DB93145" w:rsidR="00353CAC" w:rsidRPr="00E02DCA" w:rsidRDefault="00353CAC" w:rsidP="007B4A61">
      <w:pPr>
        <w:ind w:firstLine="851"/>
        <w:jc w:val="both"/>
        <w:rPr>
          <w:color w:val="000000" w:themeColor="text1" w:themeShade="80"/>
          <w:sz w:val="28"/>
          <w:szCs w:val="28"/>
          <w:u w:val="single"/>
        </w:rPr>
      </w:pPr>
      <w:r w:rsidRPr="00E02DCA">
        <w:rPr>
          <w:color w:val="000000" w:themeColor="text1" w:themeShade="80"/>
          <w:sz w:val="28"/>
          <w:szCs w:val="28"/>
          <w:u w:val="single"/>
        </w:rPr>
        <w:t>2. Стан нормативно-правової бази у даній сфері правового регулювання.</w:t>
      </w:r>
    </w:p>
    <w:p w14:paraId="5FCCC6C3" w14:textId="4BB54761" w:rsidR="007B4A61" w:rsidRDefault="007B4A61" w:rsidP="007B4A61">
      <w:pPr>
        <w:spacing w:after="120"/>
        <w:ind w:firstLine="851"/>
        <w:jc w:val="both"/>
        <w:rPr>
          <w:sz w:val="28"/>
          <w:szCs w:val="28"/>
        </w:rPr>
      </w:pPr>
      <w:r>
        <w:rPr>
          <w:sz w:val="28"/>
          <w:szCs w:val="28"/>
        </w:rPr>
        <w:t>ст. 10 Кодексу цивільного захисту України,</w:t>
      </w:r>
      <w:r w:rsidRPr="00766A6D">
        <w:rPr>
          <w:sz w:val="28"/>
          <w:szCs w:val="28"/>
        </w:rPr>
        <w:t xml:space="preserve"> </w:t>
      </w:r>
      <w:proofErr w:type="spellStart"/>
      <w:r w:rsidRPr="00766A6D">
        <w:rPr>
          <w:sz w:val="28"/>
          <w:szCs w:val="28"/>
        </w:rPr>
        <w:t>п.п</w:t>
      </w:r>
      <w:proofErr w:type="spellEnd"/>
      <w:r w:rsidRPr="00766A6D">
        <w:rPr>
          <w:sz w:val="28"/>
          <w:szCs w:val="28"/>
        </w:rPr>
        <w:t>. а) ч.1  ст. 36</w:t>
      </w:r>
      <w:r w:rsidRPr="00766A6D">
        <w:rPr>
          <w:sz w:val="28"/>
          <w:szCs w:val="28"/>
          <w:vertAlign w:val="superscript"/>
        </w:rPr>
        <w:t>1</w:t>
      </w:r>
      <w:r w:rsidRPr="00766A6D">
        <w:rPr>
          <w:sz w:val="28"/>
          <w:szCs w:val="28"/>
        </w:rPr>
        <w:t xml:space="preserve">, </w:t>
      </w:r>
      <w:r>
        <w:rPr>
          <w:sz w:val="28"/>
          <w:szCs w:val="28"/>
        </w:rPr>
        <w:t xml:space="preserve">п.2 «б» ст. 38 </w:t>
      </w:r>
      <w:r w:rsidRPr="00766A6D">
        <w:rPr>
          <w:sz w:val="28"/>
          <w:szCs w:val="28"/>
        </w:rPr>
        <w:t xml:space="preserve"> 42, 59, 61, 73 Закону України «Про місцеве самоврядування в Україні», </w:t>
      </w:r>
      <w:r>
        <w:rPr>
          <w:sz w:val="28"/>
          <w:szCs w:val="28"/>
        </w:rPr>
        <w:t xml:space="preserve">постанов Кабінету Міністрів України від 09 січня 2014 року №11 «Про затвердження Положення про єдину державну систему цивільного захисту», від 11 березня 2015 року №101 «Про затвердження типових положень про функціональну і територіальну системи цивільного захисту», </w:t>
      </w:r>
      <w:r w:rsidRPr="00766A6D">
        <w:rPr>
          <w:sz w:val="28"/>
          <w:szCs w:val="28"/>
        </w:rPr>
        <w:t xml:space="preserve"> Регламенту виконавчого комітету Ніжинської міської ради, затвердженого рішенням Ніжинської міської ради </w:t>
      </w:r>
      <w:r w:rsidRPr="00766A6D">
        <w:rPr>
          <w:sz w:val="28"/>
          <w:szCs w:val="28"/>
          <w:lang w:val="en-US"/>
        </w:rPr>
        <w:t>VIII</w:t>
      </w:r>
      <w:r w:rsidRPr="00766A6D">
        <w:rPr>
          <w:sz w:val="28"/>
          <w:szCs w:val="28"/>
        </w:rPr>
        <w:t xml:space="preserve"> скликання від 24.12.2020 р. №27-4/2020</w:t>
      </w:r>
      <w:r>
        <w:rPr>
          <w:sz w:val="28"/>
          <w:szCs w:val="28"/>
        </w:rPr>
        <w:t xml:space="preserve">. </w:t>
      </w:r>
    </w:p>
    <w:p w14:paraId="287451EF" w14:textId="19B8C0E5" w:rsidR="00353CAC" w:rsidRPr="00E02DCA" w:rsidRDefault="00353CAC" w:rsidP="00353CAC">
      <w:pPr>
        <w:spacing w:after="120"/>
        <w:ind w:firstLine="851"/>
        <w:rPr>
          <w:color w:val="000000" w:themeColor="text1" w:themeShade="80"/>
          <w:sz w:val="28"/>
          <w:szCs w:val="28"/>
          <w:u w:val="single"/>
        </w:rPr>
      </w:pPr>
      <w:r w:rsidRPr="00E02DCA">
        <w:rPr>
          <w:color w:val="000000" w:themeColor="text1" w:themeShade="80"/>
          <w:sz w:val="28"/>
          <w:szCs w:val="28"/>
          <w:u w:val="single"/>
        </w:rPr>
        <w:t xml:space="preserve">3. Фінансово-економічне обґрунтування. </w:t>
      </w:r>
    </w:p>
    <w:p w14:paraId="1177FB58" w14:textId="7CD97E9A" w:rsidR="00353CAC" w:rsidRPr="00353CAC" w:rsidRDefault="00353CAC" w:rsidP="00353CAC">
      <w:pPr>
        <w:ind w:firstLine="851"/>
        <w:jc w:val="both"/>
        <w:rPr>
          <w:bCs/>
          <w:color w:val="000000" w:themeColor="text1" w:themeShade="80"/>
          <w:sz w:val="28"/>
          <w:szCs w:val="28"/>
        </w:rPr>
      </w:pPr>
      <w:r w:rsidRPr="00E02DCA">
        <w:rPr>
          <w:color w:val="000000" w:themeColor="text1" w:themeShade="80"/>
          <w:sz w:val="28"/>
          <w:szCs w:val="28"/>
        </w:rPr>
        <w:t>Прийняття даного рішення у 202</w:t>
      </w:r>
      <w:r>
        <w:rPr>
          <w:color w:val="000000" w:themeColor="text1" w:themeShade="80"/>
          <w:sz w:val="28"/>
          <w:szCs w:val="28"/>
        </w:rPr>
        <w:t>6</w:t>
      </w:r>
      <w:r w:rsidRPr="00E02DCA">
        <w:rPr>
          <w:color w:val="000000" w:themeColor="text1" w:themeShade="80"/>
          <w:sz w:val="28"/>
          <w:szCs w:val="28"/>
        </w:rPr>
        <w:t xml:space="preserve"> році</w:t>
      </w:r>
      <w:r>
        <w:rPr>
          <w:color w:val="000000" w:themeColor="text1" w:themeShade="80"/>
          <w:sz w:val="28"/>
          <w:szCs w:val="28"/>
        </w:rPr>
        <w:t xml:space="preserve"> не</w:t>
      </w:r>
      <w:r w:rsidRPr="00E02DCA">
        <w:rPr>
          <w:color w:val="000000" w:themeColor="text1" w:themeShade="80"/>
          <w:sz w:val="28"/>
          <w:szCs w:val="28"/>
        </w:rPr>
        <w:t xml:space="preserve"> </w:t>
      </w:r>
      <w:r w:rsidRPr="00E02DCA">
        <w:rPr>
          <w:b/>
          <w:color w:val="000000" w:themeColor="text1" w:themeShade="80"/>
          <w:sz w:val="28"/>
          <w:szCs w:val="28"/>
        </w:rPr>
        <w:t>передбачає</w:t>
      </w:r>
      <w:r w:rsidRPr="00E02DCA">
        <w:rPr>
          <w:color w:val="000000" w:themeColor="text1" w:themeShade="80"/>
          <w:sz w:val="28"/>
          <w:szCs w:val="28"/>
        </w:rPr>
        <w:t xml:space="preserve"> видатки з бюджету </w:t>
      </w:r>
      <w:r>
        <w:rPr>
          <w:color w:val="000000" w:themeColor="text1" w:themeShade="80"/>
          <w:sz w:val="28"/>
          <w:szCs w:val="28"/>
        </w:rPr>
        <w:t>Ніжинської міської територіальної громади</w:t>
      </w:r>
      <w:r w:rsidRPr="00353CAC">
        <w:rPr>
          <w:bCs/>
          <w:color w:val="000000" w:themeColor="text1" w:themeShade="80"/>
          <w:sz w:val="28"/>
          <w:szCs w:val="28"/>
        </w:rPr>
        <w:t>.</w:t>
      </w:r>
    </w:p>
    <w:p w14:paraId="42F21751" w14:textId="77777777" w:rsidR="00353CAC" w:rsidRPr="00E02DCA" w:rsidRDefault="00353CAC" w:rsidP="00353CAC">
      <w:pPr>
        <w:ind w:firstLine="851"/>
        <w:rPr>
          <w:color w:val="000000" w:themeColor="text1" w:themeShade="80"/>
          <w:sz w:val="28"/>
          <w:szCs w:val="28"/>
          <w:u w:val="single"/>
        </w:rPr>
      </w:pPr>
    </w:p>
    <w:p w14:paraId="5C7548AE" w14:textId="77777777" w:rsidR="00353CAC" w:rsidRPr="00E02DCA" w:rsidRDefault="00353CAC" w:rsidP="00353CAC">
      <w:pPr>
        <w:spacing w:after="120"/>
        <w:ind w:firstLine="851"/>
        <w:jc w:val="both"/>
        <w:rPr>
          <w:color w:val="000000" w:themeColor="text1" w:themeShade="80"/>
          <w:sz w:val="28"/>
          <w:szCs w:val="28"/>
          <w:u w:val="single"/>
        </w:rPr>
      </w:pPr>
      <w:r w:rsidRPr="00E02DCA">
        <w:rPr>
          <w:color w:val="000000" w:themeColor="text1" w:themeShade="80"/>
          <w:sz w:val="28"/>
          <w:szCs w:val="28"/>
          <w:u w:val="single"/>
        </w:rPr>
        <w:t>4. Прогноз соціально-економічних та інших наслідків прийняття рішення.</w:t>
      </w:r>
    </w:p>
    <w:p w14:paraId="1A721547" w14:textId="34CCCCEA" w:rsidR="00353CAC" w:rsidRDefault="00A2152F" w:rsidP="00353CAC">
      <w:pPr>
        <w:spacing w:after="120"/>
        <w:ind w:firstLine="709"/>
        <w:jc w:val="both"/>
        <w:rPr>
          <w:color w:val="000000" w:themeColor="text1" w:themeShade="80"/>
          <w:sz w:val="28"/>
          <w:szCs w:val="28"/>
        </w:rPr>
      </w:pPr>
      <w:r>
        <w:rPr>
          <w:noProof/>
          <w:color w:val="000000" w:themeColor="text1" w:themeShade="80"/>
          <w:sz w:val="28"/>
        </w:rPr>
        <w:t xml:space="preserve">Прийняття рішення забезпечить виконання вимог </w:t>
      </w:r>
      <w:r w:rsidR="007B4A61">
        <w:rPr>
          <w:noProof/>
          <w:color w:val="000000" w:themeColor="text1" w:themeShade="80"/>
          <w:sz w:val="28"/>
        </w:rPr>
        <w:t>чинного законодавства у сфері цивільного захисту населення.</w:t>
      </w:r>
    </w:p>
    <w:p w14:paraId="25A70502" w14:textId="77777777" w:rsidR="00353CAC" w:rsidRDefault="00353CAC" w:rsidP="00353CAC">
      <w:pPr>
        <w:spacing w:after="120"/>
        <w:ind w:firstLine="709"/>
        <w:jc w:val="both"/>
        <w:rPr>
          <w:color w:val="000000" w:themeColor="text1" w:themeShade="80"/>
          <w:sz w:val="28"/>
          <w:szCs w:val="28"/>
        </w:rPr>
      </w:pPr>
      <w:r>
        <w:rPr>
          <w:color w:val="000000" w:themeColor="text1" w:themeShade="80"/>
          <w:sz w:val="28"/>
          <w:szCs w:val="28"/>
        </w:rPr>
        <w:t xml:space="preserve"> </w:t>
      </w:r>
    </w:p>
    <w:p w14:paraId="1377EAC2" w14:textId="77777777" w:rsidR="00353CAC" w:rsidRPr="00E02DCA" w:rsidRDefault="00353CAC" w:rsidP="00353CAC">
      <w:pPr>
        <w:rPr>
          <w:color w:val="000000" w:themeColor="text1" w:themeShade="80"/>
          <w:sz w:val="28"/>
          <w:szCs w:val="28"/>
        </w:rPr>
      </w:pPr>
    </w:p>
    <w:p w14:paraId="7795947C" w14:textId="77777777" w:rsidR="00353CAC" w:rsidRDefault="00353CAC" w:rsidP="000E1CEB">
      <w:pPr>
        <w:jc w:val="both"/>
        <w:rPr>
          <w:sz w:val="28"/>
          <w:szCs w:val="28"/>
        </w:rPr>
      </w:pPr>
    </w:p>
    <w:p w14:paraId="0B6BEA6F" w14:textId="57D3E8C4" w:rsidR="000E1CEB" w:rsidRPr="00876462" w:rsidRDefault="00370223" w:rsidP="000E1CEB">
      <w:pPr>
        <w:jc w:val="both"/>
        <w:rPr>
          <w:sz w:val="28"/>
          <w:szCs w:val="28"/>
        </w:rPr>
      </w:pPr>
      <w:proofErr w:type="spellStart"/>
      <w:r>
        <w:rPr>
          <w:sz w:val="28"/>
          <w:szCs w:val="28"/>
        </w:rPr>
        <w:t>Т.в.о.н</w:t>
      </w:r>
      <w:r w:rsidR="00497847">
        <w:rPr>
          <w:sz w:val="28"/>
          <w:szCs w:val="28"/>
        </w:rPr>
        <w:t>а</w:t>
      </w:r>
      <w:r w:rsidR="000E1CEB">
        <w:rPr>
          <w:sz w:val="28"/>
          <w:szCs w:val="28"/>
        </w:rPr>
        <w:t>чальник</w:t>
      </w:r>
      <w:r>
        <w:rPr>
          <w:sz w:val="28"/>
          <w:szCs w:val="28"/>
        </w:rPr>
        <w:t>а</w:t>
      </w:r>
      <w:proofErr w:type="spellEnd"/>
      <w:r w:rsidR="000E1CEB">
        <w:rPr>
          <w:sz w:val="28"/>
          <w:szCs w:val="28"/>
        </w:rPr>
        <w:t xml:space="preserve"> </w:t>
      </w:r>
      <w:r w:rsidR="000E1CEB" w:rsidRPr="00876462">
        <w:rPr>
          <w:sz w:val="28"/>
          <w:szCs w:val="28"/>
        </w:rPr>
        <w:t xml:space="preserve"> відділу з питань </w:t>
      </w:r>
    </w:p>
    <w:p w14:paraId="460D6536" w14:textId="77777777" w:rsidR="000E1CEB" w:rsidRPr="00876462" w:rsidRDefault="000E1CEB" w:rsidP="000E1CEB">
      <w:pPr>
        <w:jc w:val="both"/>
        <w:rPr>
          <w:sz w:val="28"/>
          <w:szCs w:val="28"/>
        </w:rPr>
      </w:pPr>
      <w:r w:rsidRPr="00876462">
        <w:rPr>
          <w:sz w:val="28"/>
          <w:szCs w:val="28"/>
        </w:rPr>
        <w:t xml:space="preserve">надзвичайних ситуацій, цивільного захисту населення, </w:t>
      </w:r>
    </w:p>
    <w:p w14:paraId="0AF0AE00" w14:textId="66C9411E" w:rsidR="000E1CEB" w:rsidRPr="00876462" w:rsidRDefault="000E1CEB" w:rsidP="000E1CEB">
      <w:pPr>
        <w:jc w:val="both"/>
        <w:rPr>
          <w:sz w:val="28"/>
          <w:szCs w:val="28"/>
        </w:rPr>
      </w:pPr>
      <w:r w:rsidRPr="00876462">
        <w:rPr>
          <w:sz w:val="28"/>
          <w:szCs w:val="28"/>
        </w:rPr>
        <w:t xml:space="preserve">оборонної та мобілізаційної роботи                                  </w:t>
      </w:r>
      <w:r>
        <w:rPr>
          <w:sz w:val="28"/>
          <w:szCs w:val="28"/>
        </w:rPr>
        <w:t xml:space="preserve"> </w:t>
      </w:r>
      <w:r w:rsidRPr="00876462">
        <w:rPr>
          <w:sz w:val="28"/>
          <w:szCs w:val="28"/>
        </w:rPr>
        <w:t xml:space="preserve">   </w:t>
      </w:r>
      <w:r w:rsidR="00D81AAC">
        <w:rPr>
          <w:sz w:val="28"/>
          <w:szCs w:val="28"/>
        </w:rPr>
        <w:t xml:space="preserve">  </w:t>
      </w:r>
      <w:r w:rsidRPr="00876462">
        <w:rPr>
          <w:sz w:val="28"/>
          <w:szCs w:val="28"/>
        </w:rPr>
        <w:t xml:space="preserve"> </w:t>
      </w:r>
      <w:r w:rsidR="00DC416E">
        <w:rPr>
          <w:sz w:val="28"/>
          <w:szCs w:val="28"/>
        </w:rPr>
        <w:t>Сергій МУРАШКО</w:t>
      </w:r>
      <w:r w:rsidR="00ED2911">
        <w:rPr>
          <w:sz w:val="28"/>
          <w:szCs w:val="28"/>
        </w:rPr>
        <w:t xml:space="preserve">  </w:t>
      </w:r>
      <w:r w:rsidR="00555C69">
        <w:rPr>
          <w:sz w:val="28"/>
          <w:szCs w:val="28"/>
        </w:rPr>
        <w:t xml:space="preserve"> </w:t>
      </w:r>
    </w:p>
    <w:bookmarkEnd w:id="3"/>
    <w:p w14:paraId="4E4FE042" w14:textId="77777777" w:rsidR="000E1CEB" w:rsidRPr="00876462" w:rsidRDefault="000E1CEB" w:rsidP="000E1CEB">
      <w:pPr>
        <w:jc w:val="both"/>
        <w:rPr>
          <w:sz w:val="28"/>
          <w:szCs w:val="28"/>
        </w:rPr>
      </w:pPr>
    </w:p>
    <w:p w14:paraId="6E026541" w14:textId="26ED8D3D" w:rsidR="009972A1" w:rsidRPr="00353116" w:rsidRDefault="009972A1" w:rsidP="000E1CEB">
      <w:pPr>
        <w:rPr>
          <w:sz w:val="28"/>
          <w:szCs w:val="28"/>
        </w:rPr>
      </w:pPr>
    </w:p>
    <w:sectPr w:rsidR="009972A1" w:rsidRPr="00353116" w:rsidSect="00606C3C">
      <w:headerReference w:type="even" r:id="rId9"/>
      <w:headerReference w:type="default" r:id="rId10"/>
      <w:footerReference w:type="even" r:id="rId11"/>
      <w:footerReference w:type="default" r:id="rId12"/>
      <w:headerReference w:type="first" r:id="rId13"/>
      <w:footerReference w:type="first" r:id="rId14"/>
      <w:pgSz w:w="11906" w:h="16838"/>
      <w:pgMar w:top="993"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3076F" w14:textId="77777777" w:rsidR="0004292E" w:rsidRDefault="0004292E" w:rsidP="008F4647">
      <w:r>
        <w:separator/>
      </w:r>
    </w:p>
  </w:endnote>
  <w:endnote w:type="continuationSeparator" w:id="0">
    <w:p w14:paraId="75B5A8F6" w14:textId="77777777" w:rsidR="0004292E" w:rsidRDefault="0004292E" w:rsidP="008F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5">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DAF1" w14:textId="77777777" w:rsidR="008F31BF" w:rsidRDefault="008F31B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2823" w14:textId="77777777" w:rsidR="008F31BF" w:rsidRDefault="008F31BF">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AAB9" w14:textId="77777777" w:rsidR="008F31BF" w:rsidRDefault="008F31B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0EA55" w14:textId="77777777" w:rsidR="0004292E" w:rsidRDefault="0004292E" w:rsidP="008F4647">
      <w:r>
        <w:separator/>
      </w:r>
    </w:p>
  </w:footnote>
  <w:footnote w:type="continuationSeparator" w:id="0">
    <w:p w14:paraId="058235C1" w14:textId="77777777" w:rsidR="0004292E" w:rsidRDefault="0004292E" w:rsidP="008F4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268F" w14:textId="77777777" w:rsidR="008F31BF" w:rsidRDefault="008F31B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9A36C" w14:textId="77777777" w:rsidR="008F31BF" w:rsidRDefault="008F31B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7B96" w14:textId="77777777" w:rsidR="008F31BF" w:rsidRDefault="008F31B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B4AB232"/>
    <w:lvl w:ilvl="0">
      <w:numFmt w:val="decimal"/>
      <w:lvlText w:val="*"/>
      <w:lvlJc w:val="left"/>
    </w:lvl>
  </w:abstractNum>
  <w:abstractNum w:abstractNumId="1" w15:restartNumberingAfterBreak="0">
    <w:nsid w:val="00C9452E"/>
    <w:multiLevelType w:val="singleLevel"/>
    <w:tmpl w:val="90266694"/>
    <w:lvl w:ilvl="0">
      <w:start w:val="2"/>
      <w:numFmt w:val="decimal"/>
      <w:lvlText w:val="4.2.6.%1."/>
      <w:legacy w:legacy="1" w:legacySpace="0" w:legacyIndent="695"/>
      <w:lvlJc w:val="left"/>
      <w:rPr>
        <w:rFonts w:ascii="Times New Roman" w:hAnsi="Times New Roman" w:cs="Times New Roman" w:hint="default"/>
      </w:rPr>
    </w:lvl>
  </w:abstractNum>
  <w:abstractNum w:abstractNumId="2" w15:restartNumberingAfterBreak="0">
    <w:nsid w:val="068416C5"/>
    <w:multiLevelType w:val="singleLevel"/>
    <w:tmpl w:val="7C7403E0"/>
    <w:lvl w:ilvl="0">
      <w:start w:val="3"/>
      <w:numFmt w:val="decimal"/>
      <w:lvlText w:val="2.2.%1."/>
      <w:legacy w:legacy="1" w:legacySpace="0" w:legacyIndent="566"/>
      <w:lvlJc w:val="left"/>
      <w:rPr>
        <w:rFonts w:ascii="Times New Roman" w:hAnsi="Times New Roman" w:cs="Times New Roman" w:hint="default"/>
      </w:rPr>
    </w:lvl>
  </w:abstractNum>
  <w:abstractNum w:abstractNumId="3" w15:restartNumberingAfterBreak="0">
    <w:nsid w:val="09565531"/>
    <w:multiLevelType w:val="hybridMultilevel"/>
    <w:tmpl w:val="AC1C2BE2"/>
    <w:lvl w:ilvl="0" w:tplc="0700F6E0">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4" w15:restartNumberingAfterBreak="0">
    <w:nsid w:val="237A3E6A"/>
    <w:multiLevelType w:val="singleLevel"/>
    <w:tmpl w:val="51A6DDBA"/>
    <w:lvl w:ilvl="0">
      <w:numFmt w:val="bullet"/>
      <w:lvlText w:val="-"/>
      <w:lvlJc w:val="left"/>
      <w:pPr>
        <w:tabs>
          <w:tab w:val="num" w:pos="1080"/>
        </w:tabs>
        <w:ind w:left="1080" w:hanging="360"/>
      </w:pPr>
      <w:rPr>
        <w:rFonts w:hint="default"/>
      </w:rPr>
    </w:lvl>
  </w:abstractNum>
  <w:abstractNum w:abstractNumId="5" w15:restartNumberingAfterBreak="0">
    <w:nsid w:val="31414FD1"/>
    <w:multiLevelType w:val="hybridMultilevel"/>
    <w:tmpl w:val="3AD80102"/>
    <w:lvl w:ilvl="0" w:tplc="20AE2EA0">
      <w:start w:val="2"/>
      <w:numFmt w:val="decimal"/>
      <w:lvlText w:val="%1."/>
      <w:lvlJc w:val="left"/>
      <w:pPr>
        <w:ind w:left="1637" w:hanging="360"/>
      </w:p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6" w15:restartNumberingAfterBreak="0">
    <w:nsid w:val="38BC4C9E"/>
    <w:multiLevelType w:val="hybridMultilevel"/>
    <w:tmpl w:val="376818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6626804"/>
    <w:multiLevelType w:val="hybridMultilevel"/>
    <w:tmpl w:val="586EF8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D1D65DB"/>
    <w:multiLevelType w:val="singleLevel"/>
    <w:tmpl w:val="B34A98BC"/>
    <w:lvl w:ilvl="0">
      <w:start w:val="1"/>
      <w:numFmt w:val="decimal"/>
      <w:lvlText w:val="2.1.%1."/>
      <w:legacy w:legacy="1" w:legacySpace="0" w:legacyIndent="522"/>
      <w:lvlJc w:val="left"/>
      <w:rPr>
        <w:rFonts w:ascii="Times New Roman" w:hAnsi="Times New Roman" w:cs="Times New Roman" w:hint="default"/>
      </w:rPr>
    </w:lvl>
  </w:abstractNum>
  <w:abstractNum w:abstractNumId="9" w15:restartNumberingAfterBreak="0">
    <w:nsid w:val="63E101C7"/>
    <w:multiLevelType w:val="singleLevel"/>
    <w:tmpl w:val="BB240B36"/>
    <w:lvl w:ilvl="0">
      <w:start w:val="2"/>
      <w:numFmt w:val="decimal"/>
      <w:lvlText w:val="4.2.7.%1."/>
      <w:legacy w:legacy="1" w:legacySpace="0" w:legacyIndent="760"/>
      <w:lvlJc w:val="left"/>
      <w:rPr>
        <w:rFonts w:ascii="Times New Roman" w:hAnsi="Times New Roman" w:cs="Times New Roman" w:hint="default"/>
      </w:rPr>
    </w:lvl>
  </w:abstractNum>
  <w:abstractNum w:abstractNumId="10" w15:restartNumberingAfterBreak="0">
    <w:nsid w:val="67AA267B"/>
    <w:multiLevelType w:val="hybridMultilevel"/>
    <w:tmpl w:val="DA7EA3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FD47978"/>
    <w:multiLevelType w:val="hybridMultilevel"/>
    <w:tmpl w:val="B540F9A8"/>
    <w:lvl w:ilvl="0" w:tplc="35845CA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5">
    <w:abstractNumId w:val="8"/>
  </w:num>
  <w:num w:numId="6">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7">
    <w:abstractNumId w:val="2"/>
  </w:num>
  <w:num w:numId="8">
    <w:abstractNumId w:val="0"/>
    <w:lvlOverride w:ilvl="0">
      <w:lvl w:ilvl="0">
        <w:start w:val="65535"/>
        <w:numFmt w:val="bullet"/>
        <w:lvlText w:val="-"/>
        <w:legacy w:legacy="1" w:legacySpace="0" w:legacyIndent="118"/>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41"/>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56"/>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2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15">
    <w:abstractNumId w:val="1"/>
  </w:num>
  <w:num w:numId="16">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17">
    <w:abstractNumId w:val="9"/>
  </w:num>
  <w:num w:numId="18">
    <w:abstractNumId w:val="4"/>
  </w:num>
  <w:num w:numId="19">
    <w:abstractNumId w:val="3"/>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FAD"/>
    <w:rsid w:val="00007238"/>
    <w:rsid w:val="00013B9A"/>
    <w:rsid w:val="000144BE"/>
    <w:rsid w:val="00014A6E"/>
    <w:rsid w:val="00022955"/>
    <w:rsid w:val="0004292E"/>
    <w:rsid w:val="00047E2C"/>
    <w:rsid w:val="000658CA"/>
    <w:rsid w:val="00070A18"/>
    <w:rsid w:val="00077DD5"/>
    <w:rsid w:val="000917A1"/>
    <w:rsid w:val="000957AA"/>
    <w:rsid w:val="00097D5A"/>
    <w:rsid w:val="000A3813"/>
    <w:rsid w:val="000A4508"/>
    <w:rsid w:val="000A5579"/>
    <w:rsid w:val="000B0A37"/>
    <w:rsid w:val="000B3873"/>
    <w:rsid w:val="000C26E9"/>
    <w:rsid w:val="000D0D8C"/>
    <w:rsid w:val="000D53B1"/>
    <w:rsid w:val="000D615B"/>
    <w:rsid w:val="000E114F"/>
    <w:rsid w:val="000E1CEB"/>
    <w:rsid w:val="000E3279"/>
    <w:rsid w:val="00102546"/>
    <w:rsid w:val="00114D03"/>
    <w:rsid w:val="00115227"/>
    <w:rsid w:val="0012246D"/>
    <w:rsid w:val="001270C8"/>
    <w:rsid w:val="00172E69"/>
    <w:rsid w:val="00177FA1"/>
    <w:rsid w:val="00185E74"/>
    <w:rsid w:val="001901CD"/>
    <w:rsid w:val="001C5639"/>
    <w:rsid w:val="001D2139"/>
    <w:rsid w:val="001D3D02"/>
    <w:rsid w:val="001E3D86"/>
    <w:rsid w:val="001E5A65"/>
    <w:rsid w:val="002123FB"/>
    <w:rsid w:val="00231194"/>
    <w:rsid w:val="0025022F"/>
    <w:rsid w:val="00252193"/>
    <w:rsid w:val="00253702"/>
    <w:rsid w:val="00265678"/>
    <w:rsid w:val="00282637"/>
    <w:rsid w:val="00292E5C"/>
    <w:rsid w:val="002B5D00"/>
    <w:rsid w:val="002B62C3"/>
    <w:rsid w:val="002C153E"/>
    <w:rsid w:val="002C322C"/>
    <w:rsid w:val="002C3341"/>
    <w:rsid w:val="002C4611"/>
    <w:rsid w:val="002D77F4"/>
    <w:rsid w:val="002E6331"/>
    <w:rsid w:val="002E6FE9"/>
    <w:rsid w:val="002F1FD9"/>
    <w:rsid w:val="002F7F31"/>
    <w:rsid w:val="00304DB8"/>
    <w:rsid w:val="003326DD"/>
    <w:rsid w:val="0034094E"/>
    <w:rsid w:val="003528A1"/>
    <w:rsid w:val="00353116"/>
    <w:rsid w:val="00353CAC"/>
    <w:rsid w:val="00370223"/>
    <w:rsid w:val="0037371A"/>
    <w:rsid w:val="003931BD"/>
    <w:rsid w:val="003A07F3"/>
    <w:rsid w:val="003B62E6"/>
    <w:rsid w:val="003E16C6"/>
    <w:rsid w:val="003E34B5"/>
    <w:rsid w:val="003E4100"/>
    <w:rsid w:val="003E6F09"/>
    <w:rsid w:val="003E72C6"/>
    <w:rsid w:val="003E76BA"/>
    <w:rsid w:val="003F01C3"/>
    <w:rsid w:val="00406A46"/>
    <w:rsid w:val="004070BB"/>
    <w:rsid w:val="00417270"/>
    <w:rsid w:val="00466864"/>
    <w:rsid w:val="00475614"/>
    <w:rsid w:val="0048090C"/>
    <w:rsid w:val="00483805"/>
    <w:rsid w:val="004968E1"/>
    <w:rsid w:val="00497847"/>
    <w:rsid w:val="004B3C00"/>
    <w:rsid w:val="004C0EA5"/>
    <w:rsid w:val="004C4DAF"/>
    <w:rsid w:val="004C5553"/>
    <w:rsid w:val="004D0CD9"/>
    <w:rsid w:val="004E33FA"/>
    <w:rsid w:val="004E44BE"/>
    <w:rsid w:val="004E49B4"/>
    <w:rsid w:val="004E5592"/>
    <w:rsid w:val="004E6CAA"/>
    <w:rsid w:val="00521BA1"/>
    <w:rsid w:val="00543584"/>
    <w:rsid w:val="0054379F"/>
    <w:rsid w:val="005512A4"/>
    <w:rsid w:val="0055132B"/>
    <w:rsid w:val="00555C69"/>
    <w:rsid w:val="0056362B"/>
    <w:rsid w:val="00567197"/>
    <w:rsid w:val="00577D4F"/>
    <w:rsid w:val="00580603"/>
    <w:rsid w:val="0059023E"/>
    <w:rsid w:val="00591127"/>
    <w:rsid w:val="00592E7E"/>
    <w:rsid w:val="005A3829"/>
    <w:rsid w:val="005B2574"/>
    <w:rsid w:val="005B42B8"/>
    <w:rsid w:val="005D33F1"/>
    <w:rsid w:val="005D601E"/>
    <w:rsid w:val="005D6999"/>
    <w:rsid w:val="005D705E"/>
    <w:rsid w:val="005E25C8"/>
    <w:rsid w:val="005E6991"/>
    <w:rsid w:val="005E794F"/>
    <w:rsid w:val="00602F6E"/>
    <w:rsid w:val="00606C3C"/>
    <w:rsid w:val="006255C4"/>
    <w:rsid w:val="006341FC"/>
    <w:rsid w:val="00637A1B"/>
    <w:rsid w:val="0064021B"/>
    <w:rsid w:val="00642D69"/>
    <w:rsid w:val="00645759"/>
    <w:rsid w:val="00657538"/>
    <w:rsid w:val="00657A20"/>
    <w:rsid w:val="00662A53"/>
    <w:rsid w:val="00665D6E"/>
    <w:rsid w:val="00683535"/>
    <w:rsid w:val="00695D5D"/>
    <w:rsid w:val="006A6B33"/>
    <w:rsid w:val="006A7CB8"/>
    <w:rsid w:val="006B0404"/>
    <w:rsid w:val="006D0029"/>
    <w:rsid w:val="006D65DB"/>
    <w:rsid w:val="006D6B8C"/>
    <w:rsid w:val="006E4A9C"/>
    <w:rsid w:val="006E6DF8"/>
    <w:rsid w:val="00700F72"/>
    <w:rsid w:val="00704BFC"/>
    <w:rsid w:val="00712019"/>
    <w:rsid w:val="00713D10"/>
    <w:rsid w:val="007205EB"/>
    <w:rsid w:val="00724125"/>
    <w:rsid w:val="00727A83"/>
    <w:rsid w:val="0073109C"/>
    <w:rsid w:val="007324DB"/>
    <w:rsid w:val="0073281A"/>
    <w:rsid w:val="0074249B"/>
    <w:rsid w:val="00743932"/>
    <w:rsid w:val="00743C0E"/>
    <w:rsid w:val="00743F63"/>
    <w:rsid w:val="0075292D"/>
    <w:rsid w:val="007633F0"/>
    <w:rsid w:val="00766A6D"/>
    <w:rsid w:val="00770C8A"/>
    <w:rsid w:val="0077377E"/>
    <w:rsid w:val="0078133D"/>
    <w:rsid w:val="00783057"/>
    <w:rsid w:val="007865FC"/>
    <w:rsid w:val="00786E7C"/>
    <w:rsid w:val="0078762A"/>
    <w:rsid w:val="007A608F"/>
    <w:rsid w:val="007B4A61"/>
    <w:rsid w:val="007B4D0C"/>
    <w:rsid w:val="007C30F6"/>
    <w:rsid w:val="007C602D"/>
    <w:rsid w:val="007C74CB"/>
    <w:rsid w:val="007D5B0C"/>
    <w:rsid w:val="007E0B14"/>
    <w:rsid w:val="007E3FAF"/>
    <w:rsid w:val="00810B14"/>
    <w:rsid w:val="00811478"/>
    <w:rsid w:val="00824981"/>
    <w:rsid w:val="008312F8"/>
    <w:rsid w:val="00831627"/>
    <w:rsid w:val="00831953"/>
    <w:rsid w:val="008360C0"/>
    <w:rsid w:val="00837442"/>
    <w:rsid w:val="0084089D"/>
    <w:rsid w:val="00840932"/>
    <w:rsid w:val="00843E47"/>
    <w:rsid w:val="00853EC1"/>
    <w:rsid w:val="008662F1"/>
    <w:rsid w:val="0087237F"/>
    <w:rsid w:val="00876462"/>
    <w:rsid w:val="00880C72"/>
    <w:rsid w:val="008928BB"/>
    <w:rsid w:val="008B57AD"/>
    <w:rsid w:val="008D1065"/>
    <w:rsid w:val="008D6F47"/>
    <w:rsid w:val="008F31BF"/>
    <w:rsid w:val="008F4647"/>
    <w:rsid w:val="00901AD7"/>
    <w:rsid w:val="00906C8F"/>
    <w:rsid w:val="00915A5B"/>
    <w:rsid w:val="00920551"/>
    <w:rsid w:val="0092303F"/>
    <w:rsid w:val="0093305A"/>
    <w:rsid w:val="009570CB"/>
    <w:rsid w:val="00961D81"/>
    <w:rsid w:val="00964535"/>
    <w:rsid w:val="00967802"/>
    <w:rsid w:val="00971D9D"/>
    <w:rsid w:val="00984F36"/>
    <w:rsid w:val="00985313"/>
    <w:rsid w:val="009972A1"/>
    <w:rsid w:val="009B1176"/>
    <w:rsid w:val="009C5461"/>
    <w:rsid w:val="009D4043"/>
    <w:rsid w:val="009F04B4"/>
    <w:rsid w:val="009F5845"/>
    <w:rsid w:val="00A062AF"/>
    <w:rsid w:val="00A069A6"/>
    <w:rsid w:val="00A13705"/>
    <w:rsid w:val="00A2152F"/>
    <w:rsid w:val="00A31EC1"/>
    <w:rsid w:val="00A3401C"/>
    <w:rsid w:val="00A36EE2"/>
    <w:rsid w:val="00A563BB"/>
    <w:rsid w:val="00A61729"/>
    <w:rsid w:val="00A644F9"/>
    <w:rsid w:val="00A65678"/>
    <w:rsid w:val="00A65750"/>
    <w:rsid w:val="00A67119"/>
    <w:rsid w:val="00A77D1F"/>
    <w:rsid w:val="00A80EF6"/>
    <w:rsid w:val="00A87A99"/>
    <w:rsid w:val="00A87C8F"/>
    <w:rsid w:val="00AB5DBA"/>
    <w:rsid w:val="00AD2D65"/>
    <w:rsid w:val="00AD7C4A"/>
    <w:rsid w:val="00AE16F8"/>
    <w:rsid w:val="00AE2DD1"/>
    <w:rsid w:val="00AE64D2"/>
    <w:rsid w:val="00AF5EE7"/>
    <w:rsid w:val="00B02624"/>
    <w:rsid w:val="00B03908"/>
    <w:rsid w:val="00B04DC1"/>
    <w:rsid w:val="00B11FA3"/>
    <w:rsid w:val="00B2235C"/>
    <w:rsid w:val="00B26AF3"/>
    <w:rsid w:val="00B2721E"/>
    <w:rsid w:val="00B304B9"/>
    <w:rsid w:val="00B3516F"/>
    <w:rsid w:val="00B365FE"/>
    <w:rsid w:val="00B40E25"/>
    <w:rsid w:val="00B435E8"/>
    <w:rsid w:val="00B448CD"/>
    <w:rsid w:val="00B776D9"/>
    <w:rsid w:val="00B85295"/>
    <w:rsid w:val="00B87C96"/>
    <w:rsid w:val="00B90A9D"/>
    <w:rsid w:val="00B9136A"/>
    <w:rsid w:val="00B94A0B"/>
    <w:rsid w:val="00BC5D11"/>
    <w:rsid w:val="00BC6506"/>
    <w:rsid w:val="00BD67ED"/>
    <w:rsid w:val="00BE3B49"/>
    <w:rsid w:val="00BE65F5"/>
    <w:rsid w:val="00BE7429"/>
    <w:rsid w:val="00BF54BC"/>
    <w:rsid w:val="00BF7C3E"/>
    <w:rsid w:val="00C03265"/>
    <w:rsid w:val="00C11CE2"/>
    <w:rsid w:val="00C176D9"/>
    <w:rsid w:val="00C246D6"/>
    <w:rsid w:val="00C24CCE"/>
    <w:rsid w:val="00C277B8"/>
    <w:rsid w:val="00C36E5A"/>
    <w:rsid w:val="00C37A15"/>
    <w:rsid w:val="00C705E7"/>
    <w:rsid w:val="00C84A8F"/>
    <w:rsid w:val="00CC2091"/>
    <w:rsid w:val="00CC5FAD"/>
    <w:rsid w:val="00CF07FE"/>
    <w:rsid w:val="00CF3047"/>
    <w:rsid w:val="00CF61A1"/>
    <w:rsid w:val="00CF75DF"/>
    <w:rsid w:val="00D021BE"/>
    <w:rsid w:val="00D110D0"/>
    <w:rsid w:val="00D15357"/>
    <w:rsid w:val="00D217F1"/>
    <w:rsid w:val="00D22E7C"/>
    <w:rsid w:val="00D25EEB"/>
    <w:rsid w:val="00D35131"/>
    <w:rsid w:val="00D41059"/>
    <w:rsid w:val="00D4307C"/>
    <w:rsid w:val="00D43EEB"/>
    <w:rsid w:val="00D51AFF"/>
    <w:rsid w:val="00D52433"/>
    <w:rsid w:val="00D54849"/>
    <w:rsid w:val="00D56C94"/>
    <w:rsid w:val="00D64EE7"/>
    <w:rsid w:val="00D656A4"/>
    <w:rsid w:val="00D66D11"/>
    <w:rsid w:val="00D73516"/>
    <w:rsid w:val="00D7561E"/>
    <w:rsid w:val="00D76276"/>
    <w:rsid w:val="00D81A8B"/>
    <w:rsid w:val="00D81AAC"/>
    <w:rsid w:val="00DA098D"/>
    <w:rsid w:val="00DB2C35"/>
    <w:rsid w:val="00DB7719"/>
    <w:rsid w:val="00DC416E"/>
    <w:rsid w:val="00DC74B3"/>
    <w:rsid w:val="00DD1041"/>
    <w:rsid w:val="00DD1CA1"/>
    <w:rsid w:val="00DD53CA"/>
    <w:rsid w:val="00DE0BC4"/>
    <w:rsid w:val="00DE13CF"/>
    <w:rsid w:val="00DE234E"/>
    <w:rsid w:val="00DE2438"/>
    <w:rsid w:val="00E15DCF"/>
    <w:rsid w:val="00E23F5F"/>
    <w:rsid w:val="00E24C85"/>
    <w:rsid w:val="00E4157D"/>
    <w:rsid w:val="00E5088B"/>
    <w:rsid w:val="00E60304"/>
    <w:rsid w:val="00E6645E"/>
    <w:rsid w:val="00E7162F"/>
    <w:rsid w:val="00EA07D4"/>
    <w:rsid w:val="00EC4AFF"/>
    <w:rsid w:val="00ED2911"/>
    <w:rsid w:val="00EE704C"/>
    <w:rsid w:val="00EE776C"/>
    <w:rsid w:val="00EF46BC"/>
    <w:rsid w:val="00F05281"/>
    <w:rsid w:val="00F20378"/>
    <w:rsid w:val="00F269C8"/>
    <w:rsid w:val="00F36784"/>
    <w:rsid w:val="00F43412"/>
    <w:rsid w:val="00F5010E"/>
    <w:rsid w:val="00F5308F"/>
    <w:rsid w:val="00F543EB"/>
    <w:rsid w:val="00F54F7F"/>
    <w:rsid w:val="00F60B63"/>
    <w:rsid w:val="00F61C1F"/>
    <w:rsid w:val="00F676EA"/>
    <w:rsid w:val="00F679F4"/>
    <w:rsid w:val="00F76EB3"/>
    <w:rsid w:val="00F873AA"/>
    <w:rsid w:val="00F876CF"/>
    <w:rsid w:val="00FA10E5"/>
    <w:rsid w:val="00FA383D"/>
    <w:rsid w:val="00FA3AC6"/>
    <w:rsid w:val="00FA6154"/>
    <w:rsid w:val="00FB0A3E"/>
    <w:rsid w:val="00FB4CD4"/>
    <w:rsid w:val="00FC740B"/>
    <w:rsid w:val="00FD1F85"/>
    <w:rsid w:val="00FD58F9"/>
    <w:rsid w:val="00FE5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FBDD"/>
  <w15:docId w15:val="{322EF950-654F-4332-9510-9881AE40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FAD"/>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C0EA5"/>
    <w:pPr>
      <w:keepNext/>
      <w:jc w:val="center"/>
      <w:outlineLvl w:val="0"/>
    </w:pPr>
    <w:rPr>
      <w:rFonts w:ascii="Tms Rmn" w:hAnsi="Tms Rmn"/>
      <w:b/>
      <w:bCs/>
      <w:sz w:val="28"/>
    </w:rPr>
  </w:style>
  <w:style w:type="paragraph" w:styleId="2">
    <w:name w:val="heading 2"/>
    <w:basedOn w:val="a"/>
    <w:next w:val="a"/>
    <w:link w:val="20"/>
    <w:unhideWhenUsed/>
    <w:qFormat/>
    <w:rsid w:val="00FA383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8F31BF"/>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0EA5"/>
    <w:rPr>
      <w:rFonts w:ascii="Tms Rmn" w:eastAsia="Times New Roman" w:hAnsi="Tms Rmn" w:cs="Times New Roman"/>
      <w:b/>
      <w:bCs/>
      <w:sz w:val="28"/>
      <w:szCs w:val="20"/>
      <w:lang w:eastAsia="ru-RU"/>
    </w:rPr>
  </w:style>
  <w:style w:type="character" w:customStyle="1" w:styleId="20">
    <w:name w:val="Заголовок 2 Знак"/>
    <w:basedOn w:val="a0"/>
    <w:link w:val="2"/>
    <w:rsid w:val="00FA383D"/>
    <w:rPr>
      <w:rFonts w:asciiTheme="majorHAnsi" w:eastAsiaTheme="majorEastAsia" w:hAnsiTheme="majorHAnsi" w:cstheme="majorBidi"/>
      <w:color w:val="2E74B5" w:themeColor="accent1" w:themeShade="BF"/>
      <w:sz w:val="26"/>
      <w:szCs w:val="26"/>
      <w:lang w:eastAsia="ru-RU"/>
    </w:rPr>
  </w:style>
  <w:style w:type="paragraph" w:styleId="a3">
    <w:name w:val="Balloon Text"/>
    <w:basedOn w:val="a"/>
    <w:link w:val="a4"/>
    <w:uiPriority w:val="99"/>
    <w:semiHidden/>
    <w:unhideWhenUsed/>
    <w:rsid w:val="00A069A6"/>
    <w:rPr>
      <w:rFonts w:ascii="Tahoma" w:hAnsi="Tahoma" w:cs="Tahoma"/>
      <w:sz w:val="16"/>
      <w:szCs w:val="16"/>
    </w:rPr>
  </w:style>
  <w:style w:type="character" w:customStyle="1" w:styleId="a4">
    <w:name w:val="Текст выноски Знак"/>
    <w:basedOn w:val="a0"/>
    <w:link w:val="a3"/>
    <w:uiPriority w:val="99"/>
    <w:semiHidden/>
    <w:rsid w:val="00A069A6"/>
    <w:rPr>
      <w:rFonts w:ascii="Tahoma" w:eastAsia="Times New Roman" w:hAnsi="Tahoma" w:cs="Tahoma"/>
      <w:sz w:val="16"/>
      <w:szCs w:val="16"/>
      <w:lang w:eastAsia="ru-RU"/>
    </w:rPr>
  </w:style>
  <w:style w:type="paragraph" w:styleId="a5">
    <w:name w:val="Body Text"/>
    <w:basedOn w:val="a"/>
    <w:link w:val="a6"/>
    <w:rsid w:val="00DD53CA"/>
    <w:pPr>
      <w:jc w:val="both"/>
    </w:pPr>
  </w:style>
  <w:style w:type="character" w:customStyle="1" w:styleId="a6">
    <w:name w:val="Основной текст Знак"/>
    <w:basedOn w:val="a0"/>
    <w:link w:val="a5"/>
    <w:rsid w:val="00DD53CA"/>
    <w:rPr>
      <w:rFonts w:ascii="Times New Roman" w:eastAsia="Times New Roman" w:hAnsi="Times New Roman" w:cs="Times New Roman"/>
      <w:sz w:val="24"/>
      <w:szCs w:val="20"/>
      <w:lang w:eastAsia="ru-RU"/>
    </w:rPr>
  </w:style>
  <w:style w:type="table" w:styleId="a7">
    <w:name w:val="Table Grid"/>
    <w:basedOn w:val="a1"/>
    <w:rsid w:val="00DD5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9972A1"/>
    <w:pPr>
      <w:spacing w:after="200" w:line="276" w:lineRule="auto"/>
      <w:ind w:left="720"/>
      <w:contextualSpacing/>
    </w:pPr>
    <w:rPr>
      <w:rFonts w:ascii="Calibri" w:hAnsi="Calibri"/>
      <w:sz w:val="22"/>
      <w:szCs w:val="22"/>
      <w:lang w:val="ru-RU" w:eastAsia="en-US"/>
    </w:rPr>
  </w:style>
  <w:style w:type="paragraph" w:styleId="a8">
    <w:name w:val="List Paragraph"/>
    <w:basedOn w:val="a"/>
    <w:uiPriority w:val="34"/>
    <w:qFormat/>
    <w:rsid w:val="00353116"/>
    <w:pPr>
      <w:ind w:left="720"/>
      <w:contextualSpacing/>
    </w:pPr>
  </w:style>
  <w:style w:type="paragraph" w:styleId="a9">
    <w:name w:val="header"/>
    <w:basedOn w:val="a"/>
    <w:link w:val="aa"/>
    <w:unhideWhenUsed/>
    <w:rsid w:val="008F4647"/>
    <w:pPr>
      <w:tabs>
        <w:tab w:val="center" w:pos="4819"/>
        <w:tab w:val="right" w:pos="9639"/>
      </w:tabs>
    </w:pPr>
  </w:style>
  <w:style w:type="character" w:customStyle="1" w:styleId="aa">
    <w:name w:val="Верхний колонтитул Знак"/>
    <w:basedOn w:val="a0"/>
    <w:link w:val="a9"/>
    <w:rsid w:val="008F4647"/>
    <w:rPr>
      <w:rFonts w:ascii="Times New Roman" w:eastAsia="Times New Roman" w:hAnsi="Times New Roman" w:cs="Times New Roman"/>
      <w:sz w:val="24"/>
      <w:szCs w:val="20"/>
      <w:lang w:eastAsia="ru-RU"/>
    </w:rPr>
  </w:style>
  <w:style w:type="paragraph" w:styleId="ab">
    <w:name w:val="footer"/>
    <w:basedOn w:val="a"/>
    <w:link w:val="ac"/>
    <w:uiPriority w:val="99"/>
    <w:unhideWhenUsed/>
    <w:rsid w:val="008F4647"/>
    <w:pPr>
      <w:tabs>
        <w:tab w:val="center" w:pos="4819"/>
        <w:tab w:val="right" w:pos="9639"/>
      </w:tabs>
    </w:pPr>
  </w:style>
  <w:style w:type="character" w:customStyle="1" w:styleId="ac">
    <w:name w:val="Нижний колонтитул Знак"/>
    <w:basedOn w:val="a0"/>
    <w:link w:val="ab"/>
    <w:uiPriority w:val="99"/>
    <w:rsid w:val="008F4647"/>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8F31BF"/>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8F31BF"/>
  </w:style>
  <w:style w:type="paragraph" w:styleId="21">
    <w:name w:val="Body Text 2"/>
    <w:basedOn w:val="a"/>
    <w:link w:val="22"/>
    <w:rsid w:val="008F31BF"/>
    <w:pPr>
      <w:jc w:val="both"/>
    </w:pPr>
    <w:rPr>
      <w:sz w:val="28"/>
    </w:rPr>
  </w:style>
  <w:style w:type="character" w:customStyle="1" w:styleId="22">
    <w:name w:val="Основной текст 2 Знак"/>
    <w:basedOn w:val="a0"/>
    <w:link w:val="21"/>
    <w:rsid w:val="008F31BF"/>
    <w:rPr>
      <w:rFonts w:ascii="Times New Roman" w:eastAsia="Times New Roman" w:hAnsi="Times New Roman" w:cs="Times New Roman"/>
      <w:sz w:val="28"/>
      <w:szCs w:val="20"/>
      <w:lang w:eastAsia="ru-RU"/>
    </w:rPr>
  </w:style>
  <w:style w:type="paragraph" w:styleId="ad">
    <w:name w:val="Body Text Indent"/>
    <w:basedOn w:val="a"/>
    <w:link w:val="ae"/>
    <w:rsid w:val="008F31BF"/>
    <w:pPr>
      <w:ind w:left="720"/>
      <w:jc w:val="both"/>
    </w:pPr>
    <w:rPr>
      <w:sz w:val="28"/>
    </w:rPr>
  </w:style>
  <w:style w:type="character" w:customStyle="1" w:styleId="ae">
    <w:name w:val="Основной текст с отступом Знак"/>
    <w:basedOn w:val="a0"/>
    <w:link w:val="ad"/>
    <w:rsid w:val="008F31BF"/>
    <w:rPr>
      <w:rFonts w:ascii="Times New Roman" w:eastAsia="Times New Roman" w:hAnsi="Times New Roman" w:cs="Times New Roman"/>
      <w:sz w:val="28"/>
      <w:szCs w:val="20"/>
      <w:lang w:eastAsia="ru-RU"/>
    </w:rPr>
  </w:style>
  <w:style w:type="character" w:styleId="af">
    <w:name w:val="page number"/>
    <w:basedOn w:val="a0"/>
    <w:rsid w:val="008F31BF"/>
  </w:style>
  <w:style w:type="character" w:customStyle="1" w:styleId="13">
    <w:name w:val="Заголовок №1_"/>
    <w:link w:val="14"/>
    <w:locked/>
    <w:rsid w:val="008F31BF"/>
    <w:rPr>
      <w:b/>
      <w:bCs/>
      <w:sz w:val="34"/>
      <w:szCs w:val="34"/>
      <w:shd w:val="clear" w:color="auto" w:fill="FFFFFF"/>
    </w:rPr>
  </w:style>
  <w:style w:type="paragraph" w:customStyle="1" w:styleId="14">
    <w:name w:val="Заголовок №1"/>
    <w:basedOn w:val="a"/>
    <w:link w:val="13"/>
    <w:rsid w:val="008F31BF"/>
    <w:pPr>
      <w:widowControl w:val="0"/>
      <w:shd w:val="clear" w:color="auto" w:fill="FFFFFF"/>
      <w:spacing w:before="660" w:after="120" w:line="0" w:lineRule="atLeast"/>
      <w:jc w:val="center"/>
      <w:outlineLvl w:val="0"/>
    </w:pPr>
    <w:rPr>
      <w:rFonts w:asciiTheme="minorHAnsi" w:eastAsiaTheme="minorHAnsi" w:hAnsiTheme="minorHAnsi" w:cstheme="minorBidi"/>
      <w:b/>
      <w:bCs/>
      <w:sz w:val="34"/>
      <w:szCs w:val="34"/>
      <w:lang w:eastAsia="en-US"/>
    </w:rPr>
  </w:style>
  <w:style w:type="paragraph" w:customStyle="1" w:styleId="a00">
    <w:name w:val="a0"/>
    <w:basedOn w:val="a"/>
    <w:rsid w:val="008F31BF"/>
    <w:pPr>
      <w:spacing w:before="100" w:beforeAutospacing="1" w:after="100" w:afterAutospacing="1"/>
    </w:pPr>
    <w:rPr>
      <w:szCs w:val="24"/>
      <w:lang w:val="ru-RU"/>
    </w:rPr>
  </w:style>
  <w:style w:type="character" w:customStyle="1" w:styleId="af0">
    <w:name w:val="Основний текст_"/>
    <w:link w:val="15"/>
    <w:rsid w:val="008F31BF"/>
    <w:rPr>
      <w:sz w:val="26"/>
      <w:szCs w:val="26"/>
      <w:shd w:val="clear" w:color="auto" w:fill="FFFFFF"/>
    </w:rPr>
  </w:style>
  <w:style w:type="paragraph" w:customStyle="1" w:styleId="15">
    <w:name w:val="Основний текст1"/>
    <w:basedOn w:val="a"/>
    <w:link w:val="af0"/>
    <w:rsid w:val="008F31BF"/>
    <w:pPr>
      <w:widowControl w:val="0"/>
      <w:shd w:val="clear" w:color="auto" w:fill="FFFFFF"/>
      <w:spacing w:after="1980" w:line="0" w:lineRule="atLeast"/>
    </w:pPr>
    <w:rPr>
      <w:rFonts w:asciiTheme="minorHAnsi" w:eastAsiaTheme="minorHAnsi" w:hAnsiTheme="minorHAnsi" w:cstheme="minorBidi"/>
      <w:sz w:val="26"/>
      <w:szCs w:val="26"/>
      <w:lang w:eastAsia="en-US"/>
    </w:rPr>
  </w:style>
  <w:style w:type="paragraph" w:customStyle="1" w:styleId="tabl">
    <w:name w:val="tabl"/>
    <w:autoRedefine/>
    <w:rsid w:val="008F31BF"/>
    <w:pPr>
      <w:numPr>
        <w:ilvl w:val="12"/>
      </w:numPr>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0pt">
    <w:name w:val="Основной текст + Интервал 0 pt"/>
    <w:rsid w:val="008F31BF"/>
    <w:rPr>
      <w:rFonts w:ascii="Times New Roman" w:hAnsi="Times New Roman" w:cs="Times New Roman"/>
      <w:color w:val="000000"/>
      <w:spacing w:val="-8"/>
      <w:w w:val="100"/>
      <w:position w:val="0"/>
      <w:sz w:val="24"/>
      <w:szCs w:val="24"/>
      <w:u w:val="none"/>
      <w:lang w:val="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99111">
      <w:bodyDiv w:val="1"/>
      <w:marLeft w:val="0"/>
      <w:marRight w:val="0"/>
      <w:marTop w:val="0"/>
      <w:marBottom w:val="0"/>
      <w:divBdr>
        <w:top w:val="none" w:sz="0" w:space="0" w:color="auto"/>
        <w:left w:val="none" w:sz="0" w:space="0" w:color="auto"/>
        <w:bottom w:val="none" w:sz="0" w:space="0" w:color="auto"/>
        <w:right w:val="none" w:sz="0" w:space="0" w:color="auto"/>
      </w:divBdr>
    </w:div>
    <w:div w:id="815538199">
      <w:bodyDiv w:val="1"/>
      <w:marLeft w:val="0"/>
      <w:marRight w:val="0"/>
      <w:marTop w:val="0"/>
      <w:marBottom w:val="0"/>
      <w:divBdr>
        <w:top w:val="none" w:sz="0" w:space="0" w:color="auto"/>
        <w:left w:val="none" w:sz="0" w:space="0" w:color="auto"/>
        <w:bottom w:val="none" w:sz="0" w:space="0" w:color="auto"/>
        <w:right w:val="none" w:sz="0" w:space="0" w:color="auto"/>
      </w:divBdr>
    </w:div>
    <w:div w:id="1270042271">
      <w:bodyDiv w:val="1"/>
      <w:marLeft w:val="0"/>
      <w:marRight w:val="0"/>
      <w:marTop w:val="0"/>
      <w:marBottom w:val="0"/>
      <w:divBdr>
        <w:top w:val="none" w:sz="0" w:space="0" w:color="auto"/>
        <w:left w:val="none" w:sz="0" w:space="0" w:color="auto"/>
        <w:bottom w:val="none" w:sz="0" w:space="0" w:color="auto"/>
        <w:right w:val="none" w:sz="0" w:space="0" w:color="auto"/>
      </w:divBdr>
    </w:div>
    <w:div w:id="18625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24CC8-6856-41D7-8B38-FF0FD44B3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27</Pages>
  <Words>8850</Words>
  <Characters>50446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VNMR</dc:creator>
  <cp:lastModifiedBy>Пользователь</cp:lastModifiedBy>
  <cp:revision>13</cp:revision>
  <cp:lastPrinted>2026-05-27T12:11:00Z</cp:lastPrinted>
  <dcterms:created xsi:type="dcterms:W3CDTF">2026-05-26T12:15:00Z</dcterms:created>
  <dcterms:modified xsi:type="dcterms:W3CDTF">2026-05-29T06:55:00Z</dcterms:modified>
</cp:coreProperties>
</file>