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E04F" w14:textId="77777777" w:rsidR="00BF7599" w:rsidRDefault="00D56C61" w:rsidP="00BF7599">
      <w:pPr>
        <w:spacing w:before="240" w:after="0" w:line="240" w:lineRule="auto"/>
        <w:jc w:val="center"/>
        <w:rPr>
          <w:rFonts w:ascii="Times New Roman" w:hAnsi="Times New Roman" w:cs="Times New Roman"/>
          <w:b/>
          <w:sz w:val="24"/>
          <w:szCs w:val="24"/>
        </w:rPr>
      </w:pPr>
      <w:r w:rsidRPr="00642D1A">
        <w:rPr>
          <w:rFonts w:ascii="Times New Roman" w:hAnsi="Times New Roman" w:cs="Times New Roman"/>
          <w:b/>
          <w:sz w:val="24"/>
          <w:szCs w:val="24"/>
        </w:rPr>
        <w:t>Обґрунтування технічних та якісних характерист</w:t>
      </w:r>
      <w:r w:rsidRPr="00A443BE">
        <w:rPr>
          <w:rFonts w:ascii="Times New Roman" w:hAnsi="Times New Roman" w:cs="Times New Roman"/>
          <w:b/>
          <w:sz w:val="24"/>
          <w:szCs w:val="24"/>
        </w:rPr>
        <w:t>ик, очікуваної вартості предмета</w:t>
      </w:r>
      <w:r w:rsidR="004277ED" w:rsidRPr="00A443BE">
        <w:rPr>
          <w:rFonts w:ascii="Times New Roman" w:hAnsi="Times New Roman" w:cs="Times New Roman"/>
          <w:b/>
          <w:sz w:val="24"/>
          <w:szCs w:val="24"/>
          <w:lang w:val="ru-RU"/>
        </w:rPr>
        <w:t xml:space="preserve"> </w:t>
      </w:r>
      <w:r w:rsidRPr="00A443BE">
        <w:rPr>
          <w:rFonts w:ascii="Times New Roman" w:hAnsi="Times New Roman" w:cs="Times New Roman"/>
          <w:b/>
          <w:sz w:val="24"/>
          <w:szCs w:val="24"/>
        </w:rPr>
        <w:t>закупівлі при проведенні процедури закупівл</w:t>
      </w:r>
      <w:r w:rsidR="002D011F" w:rsidRPr="00A443BE">
        <w:rPr>
          <w:rFonts w:ascii="Times New Roman" w:hAnsi="Times New Roman" w:cs="Times New Roman"/>
          <w:b/>
          <w:sz w:val="24"/>
          <w:szCs w:val="24"/>
        </w:rPr>
        <w:t>і за предметом:</w:t>
      </w:r>
    </w:p>
    <w:p w14:paraId="679D141F" w14:textId="0F7E9F2B" w:rsidR="00BF7599" w:rsidRPr="00BF7599" w:rsidRDefault="00BF7599" w:rsidP="00BF7599">
      <w:pPr>
        <w:spacing w:before="240" w:after="0" w:line="240" w:lineRule="auto"/>
        <w:jc w:val="center"/>
        <w:rPr>
          <w:rFonts w:ascii="Times New Roman" w:hAnsi="Times New Roman" w:cs="Times New Roman"/>
          <w:b/>
          <w:sz w:val="24"/>
          <w:szCs w:val="24"/>
        </w:rPr>
      </w:pPr>
      <w:r w:rsidRPr="00A443BE">
        <w:rPr>
          <w:rFonts w:ascii="Times New Roman" w:eastAsia="Times New Roman" w:hAnsi="Times New Roman" w:cs="Times New Roman"/>
          <w:b/>
          <w:bCs/>
          <w:sz w:val="24"/>
          <w:szCs w:val="24"/>
          <w:lang w:val="ru-RU" w:eastAsia="ru-RU"/>
        </w:rPr>
        <w:t> </w:t>
      </w:r>
      <w:r w:rsidRPr="00BF7599">
        <w:rPr>
          <w:rFonts w:ascii="Times New Roman" w:hAnsi="Times New Roman" w:cs="Times New Roman"/>
          <w:b/>
          <w:bCs/>
          <w:color w:val="000000"/>
        </w:rPr>
        <w:t xml:space="preserve">Генератор </w:t>
      </w:r>
      <w:proofErr w:type="spellStart"/>
      <w:r w:rsidRPr="00BF7599">
        <w:rPr>
          <w:rFonts w:ascii="Times New Roman" w:hAnsi="Times New Roman" w:cs="Times New Roman"/>
          <w:b/>
          <w:bCs/>
          <w:color w:val="000000"/>
        </w:rPr>
        <w:t>інверторний</w:t>
      </w:r>
      <w:proofErr w:type="spellEnd"/>
      <w:r w:rsidRPr="00BF7599">
        <w:rPr>
          <w:rFonts w:ascii="Times New Roman" w:hAnsi="Times New Roman" w:cs="Times New Roman"/>
          <w:b/>
          <w:bCs/>
          <w:color w:val="000000"/>
        </w:rPr>
        <w:t xml:space="preserve"> </w:t>
      </w:r>
      <w:r w:rsidRPr="00BF7599">
        <w:rPr>
          <w:rFonts w:ascii="Times New Roman" w:hAnsi="Times New Roman" w:cs="Times New Roman"/>
          <w:b/>
          <w:bCs/>
          <w:color w:val="000000"/>
          <w:lang w:val="en-US"/>
        </w:rPr>
        <w:t>KRAFT</w:t>
      </w:r>
      <w:r w:rsidRPr="00BF7599">
        <w:rPr>
          <w:rFonts w:ascii="Times New Roman" w:hAnsi="Times New Roman" w:cs="Times New Roman"/>
          <w:b/>
          <w:bCs/>
          <w:color w:val="000000"/>
        </w:rPr>
        <w:t>&amp;</w:t>
      </w:r>
      <w:r w:rsidRPr="00BF7599">
        <w:rPr>
          <w:rFonts w:ascii="Times New Roman" w:hAnsi="Times New Roman" w:cs="Times New Roman"/>
          <w:b/>
          <w:bCs/>
          <w:color w:val="000000"/>
          <w:lang w:val="en-US"/>
        </w:rPr>
        <w:t>DELE</w:t>
      </w:r>
      <w:r w:rsidRPr="00BF7599">
        <w:rPr>
          <w:rFonts w:ascii="Times New Roman" w:hAnsi="Times New Roman" w:cs="Times New Roman"/>
          <w:b/>
          <w:bCs/>
          <w:color w:val="000000"/>
        </w:rPr>
        <w:t xml:space="preserve"> 4,5 кВт  </w:t>
      </w:r>
      <w:r w:rsidRPr="00BF7599">
        <w:rPr>
          <w:rFonts w:ascii="Times New Roman" w:eastAsia="Calibri" w:hAnsi="Times New Roman" w:cs="Times New Roman"/>
          <w:b/>
          <w:bCs/>
          <w:lang w:val="ru-RU" w:eastAsia="en-US"/>
        </w:rPr>
        <w:t xml:space="preserve">за кодом ДК 021:2015 – 31120000-3 – </w:t>
      </w:r>
      <w:proofErr w:type="spellStart"/>
      <w:r w:rsidRPr="00BF7599">
        <w:rPr>
          <w:rFonts w:ascii="Times New Roman" w:eastAsia="Calibri" w:hAnsi="Times New Roman" w:cs="Times New Roman"/>
          <w:b/>
          <w:bCs/>
          <w:lang w:val="ru-RU" w:eastAsia="en-US"/>
        </w:rPr>
        <w:t>Генератори</w:t>
      </w:r>
      <w:proofErr w:type="spellEnd"/>
    </w:p>
    <w:p w14:paraId="188E244A" w14:textId="77777777" w:rsidR="004D28D5" w:rsidRPr="00097226" w:rsidRDefault="004D28D5" w:rsidP="008A2E80">
      <w:pPr>
        <w:spacing w:before="240" w:after="0" w:line="240" w:lineRule="auto"/>
        <w:jc w:val="center"/>
        <w:rPr>
          <w:rFonts w:ascii="Times New Roman" w:hAnsi="Times New Roman" w:cs="Times New Roman"/>
          <w:b/>
          <w:color w:val="EE0000"/>
          <w:sz w:val="24"/>
          <w:szCs w:val="24"/>
        </w:rPr>
      </w:pPr>
    </w:p>
    <w:p w14:paraId="6B160C9E" w14:textId="7B0BA130" w:rsidR="002D107A" w:rsidRPr="00A443BE" w:rsidRDefault="002D107A" w:rsidP="008C2F44">
      <w:pPr>
        <w:spacing w:before="240" w:after="0" w:line="240" w:lineRule="auto"/>
        <w:rPr>
          <w:rFonts w:ascii="Times New Roman" w:eastAsia="Times New Roman" w:hAnsi="Times New Roman" w:cs="Times New Roman"/>
          <w:sz w:val="24"/>
          <w:szCs w:val="24"/>
          <w:lang w:eastAsia="ru-RU"/>
        </w:rPr>
      </w:pPr>
      <w:r w:rsidRPr="00A443BE">
        <w:rPr>
          <w:rFonts w:ascii="Times New Roman" w:eastAsia="Times New Roman" w:hAnsi="Times New Roman" w:cs="Times New Roman"/>
          <w:b/>
          <w:bCs/>
          <w:sz w:val="24"/>
          <w:szCs w:val="24"/>
          <w:lang w:eastAsia="ru-RU"/>
        </w:rPr>
        <w:t>1. Замовник :</w:t>
      </w:r>
      <w:r w:rsidRPr="00A443BE">
        <w:rPr>
          <w:rFonts w:ascii="Times New Roman" w:eastAsia="Times New Roman" w:hAnsi="Times New Roman" w:cs="Times New Roman"/>
          <w:sz w:val="24"/>
          <w:szCs w:val="24"/>
          <w:lang w:val="ru-RU" w:eastAsia="ru-RU"/>
        </w:rPr>
        <w:t> </w:t>
      </w:r>
      <w:r w:rsidRPr="00A443BE">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756D6A63" w14:textId="7DC3D467" w:rsidR="008420F4" w:rsidRDefault="002D107A" w:rsidP="008420F4">
      <w:pPr>
        <w:shd w:val="clear" w:color="auto" w:fill="FFFFFF"/>
        <w:spacing w:after="0" w:line="240" w:lineRule="atLeast"/>
        <w:jc w:val="both"/>
        <w:rPr>
          <w:rFonts w:ascii="Times New Roman" w:eastAsia="Times New Roman" w:hAnsi="Times New Roman" w:cs="Times New Roman"/>
          <w:b/>
          <w:bCs/>
          <w:color w:val="EE0000"/>
          <w:sz w:val="24"/>
          <w:szCs w:val="24"/>
          <w:lang w:eastAsia="ru-RU"/>
        </w:rPr>
      </w:pPr>
      <w:r w:rsidRPr="00A443BE">
        <w:rPr>
          <w:rFonts w:ascii="Times New Roman" w:eastAsia="Times New Roman" w:hAnsi="Times New Roman" w:cs="Times New Roman"/>
          <w:b/>
          <w:bCs/>
          <w:sz w:val="24"/>
          <w:szCs w:val="24"/>
          <w:lang w:eastAsia="ru-RU"/>
        </w:rPr>
        <w:t>2. Ідентифікатор закупівлі:</w:t>
      </w:r>
      <w:r w:rsidRPr="00A443BE">
        <w:rPr>
          <w:rFonts w:ascii="Times New Roman" w:eastAsia="Times New Roman" w:hAnsi="Times New Roman" w:cs="Times New Roman"/>
          <w:sz w:val="24"/>
          <w:szCs w:val="24"/>
          <w:lang w:val="ru-RU" w:eastAsia="ru-RU"/>
        </w:rPr>
        <w:t> </w:t>
      </w:r>
      <w:r w:rsidR="00C801C3" w:rsidRPr="00C801C3">
        <w:rPr>
          <w:rFonts w:ascii="Times New Roman" w:eastAsia="Times New Roman" w:hAnsi="Times New Roman" w:cs="Times New Roman"/>
          <w:b/>
          <w:bCs/>
          <w:color w:val="EE0000"/>
          <w:sz w:val="24"/>
          <w:szCs w:val="24"/>
          <w:lang w:eastAsia="ru-RU"/>
        </w:rPr>
        <w:t> </w:t>
      </w:r>
      <w:r w:rsidR="00BF7599" w:rsidRPr="00BF7599">
        <w:rPr>
          <w:rFonts w:ascii="Times New Roman" w:eastAsia="Times New Roman" w:hAnsi="Times New Roman" w:cs="Times New Roman"/>
          <w:b/>
          <w:bCs/>
          <w:sz w:val="24"/>
          <w:szCs w:val="24"/>
          <w:lang w:eastAsia="ru-RU"/>
        </w:rPr>
        <w:t>UA-2026-06-18-012415-a</w:t>
      </w:r>
    </w:p>
    <w:p w14:paraId="0431CF55" w14:textId="24094197" w:rsidR="007C7FEE" w:rsidRPr="00BF7599" w:rsidRDefault="002D107A" w:rsidP="00BF7599">
      <w:pPr>
        <w:spacing w:before="240" w:after="0"/>
        <w:rPr>
          <w:rFonts w:ascii="Times New Roman" w:eastAsia="Times New Roman" w:hAnsi="Times New Roman" w:cs="Times New Roman"/>
          <w:b/>
          <w:bCs/>
          <w:sz w:val="24"/>
          <w:szCs w:val="24"/>
        </w:rPr>
      </w:pPr>
      <w:r w:rsidRPr="00A443BE">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443BE">
        <w:rPr>
          <w:rFonts w:ascii="Times New Roman" w:eastAsia="Times New Roman" w:hAnsi="Times New Roman" w:cs="Times New Roman"/>
          <w:b/>
          <w:bCs/>
          <w:sz w:val="24"/>
          <w:szCs w:val="24"/>
          <w:lang w:val="ru-RU" w:eastAsia="ru-RU"/>
        </w:rPr>
        <w:t> </w:t>
      </w:r>
      <w:r w:rsidR="00BF7599" w:rsidRPr="00BF7599">
        <w:rPr>
          <w:rFonts w:ascii="Times New Roman" w:hAnsi="Times New Roman" w:cs="Times New Roman"/>
          <w:b/>
          <w:bCs/>
          <w:color w:val="000000"/>
        </w:rPr>
        <w:t xml:space="preserve">Генератор </w:t>
      </w:r>
      <w:proofErr w:type="spellStart"/>
      <w:r w:rsidR="00BF7599" w:rsidRPr="00BF7599">
        <w:rPr>
          <w:rFonts w:ascii="Times New Roman" w:hAnsi="Times New Roman" w:cs="Times New Roman"/>
          <w:b/>
          <w:bCs/>
          <w:color w:val="000000"/>
        </w:rPr>
        <w:t>інверторний</w:t>
      </w:r>
      <w:proofErr w:type="spellEnd"/>
      <w:r w:rsidR="00BF7599" w:rsidRPr="00BF7599">
        <w:rPr>
          <w:rFonts w:ascii="Times New Roman" w:hAnsi="Times New Roman" w:cs="Times New Roman"/>
          <w:b/>
          <w:bCs/>
          <w:color w:val="000000"/>
        </w:rPr>
        <w:t xml:space="preserve"> </w:t>
      </w:r>
      <w:r w:rsidR="00BF7599" w:rsidRPr="00BF7599">
        <w:rPr>
          <w:rFonts w:ascii="Times New Roman" w:hAnsi="Times New Roman" w:cs="Times New Roman"/>
          <w:b/>
          <w:bCs/>
          <w:color w:val="000000"/>
          <w:lang w:val="en-US"/>
        </w:rPr>
        <w:t>KRAFT</w:t>
      </w:r>
      <w:r w:rsidR="00BF7599" w:rsidRPr="00BF7599">
        <w:rPr>
          <w:rFonts w:ascii="Times New Roman" w:hAnsi="Times New Roman" w:cs="Times New Roman"/>
          <w:b/>
          <w:bCs/>
          <w:color w:val="000000"/>
        </w:rPr>
        <w:t>&amp;</w:t>
      </w:r>
      <w:r w:rsidR="00BF7599" w:rsidRPr="00BF7599">
        <w:rPr>
          <w:rFonts w:ascii="Times New Roman" w:hAnsi="Times New Roman" w:cs="Times New Roman"/>
          <w:b/>
          <w:bCs/>
          <w:color w:val="000000"/>
          <w:lang w:val="en-US"/>
        </w:rPr>
        <w:t>DELE</w:t>
      </w:r>
      <w:r w:rsidR="00BF7599" w:rsidRPr="00BF7599">
        <w:rPr>
          <w:rFonts w:ascii="Times New Roman" w:hAnsi="Times New Roman" w:cs="Times New Roman"/>
          <w:b/>
          <w:bCs/>
          <w:color w:val="000000"/>
        </w:rPr>
        <w:t xml:space="preserve"> 4,5 кВт  </w:t>
      </w:r>
      <w:r w:rsidR="00BF7599" w:rsidRPr="00BF7599">
        <w:rPr>
          <w:rFonts w:ascii="Times New Roman" w:eastAsia="Calibri" w:hAnsi="Times New Roman" w:cs="Times New Roman"/>
          <w:b/>
          <w:bCs/>
          <w:lang w:val="ru-RU" w:eastAsia="en-US"/>
        </w:rPr>
        <w:t xml:space="preserve">за кодом ДК 021:2015 – 31120000-3 – </w:t>
      </w:r>
      <w:proofErr w:type="spellStart"/>
      <w:r w:rsidR="00BF7599" w:rsidRPr="00BF7599">
        <w:rPr>
          <w:rFonts w:ascii="Times New Roman" w:eastAsia="Calibri" w:hAnsi="Times New Roman" w:cs="Times New Roman"/>
          <w:b/>
          <w:bCs/>
          <w:lang w:val="ru-RU" w:eastAsia="en-US"/>
        </w:rPr>
        <w:t>Генератори</w:t>
      </w:r>
      <w:proofErr w:type="spellEnd"/>
    </w:p>
    <w:p w14:paraId="0ADAF19B" w14:textId="1B32BAB7" w:rsidR="002D107A" w:rsidRDefault="002D107A" w:rsidP="007C7FEE">
      <w:pPr>
        <w:widowControl w:val="0"/>
        <w:ind w:right="120"/>
        <w:jc w:val="both"/>
        <w:rPr>
          <w:rFonts w:ascii="Times New Roman" w:eastAsia="Times New Roman" w:hAnsi="Times New Roman" w:cs="Times New Roman"/>
          <w:b/>
          <w:bCs/>
          <w:sz w:val="24"/>
          <w:szCs w:val="24"/>
          <w:lang w:eastAsia="ru-RU"/>
        </w:rPr>
      </w:pPr>
      <w:r w:rsidRPr="00A443BE">
        <w:rPr>
          <w:rFonts w:ascii="Times New Roman" w:eastAsia="Times New Roman" w:hAnsi="Times New Roman" w:cs="Times New Roman"/>
          <w:b/>
          <w:bCs/>
          <w:sz w:val="24"/>
          <w:szCs w:val="24"/>
          <w:lang w:eastAsia="ru-RU"/>
        </w:rPr>
        <w:t xml:space="preserve">4. </w:t>
      </w:r>
      <w:r w:rsidRPr="007C7FEE">
        <w:rPr>
          <w:rFonts w:ascii="Times New Roman" w:eastAsia="Times New Roman" w:hAnsi="Times New Roman" w:cs="Times New Roman"/>
          <w:b/>
          <w:bCs/>
          <w:sz w:val="24"/>
          <w:szCs w:val="24"/>
          <w:lang w:eastAsia="ru-RU"/>
        </w:rPr>
        <w:t>Обґрунтування</w:t>
      </w:r>
      <w:r w:rsidR="00D25E5F" w:rsidRPr="007C7FEE">
        <w:rPr>
          <w:rFonts w:ascii="Times New Roman" w:eastAsia="Times New Roman" w:hAnsi="Times New Roman" w:cs="Times New Roman"/>
          <w:b/>
          <w:bCs/>
          <w:sz w:val="24"/>
          <w:szCs w:val="24"/>
          <w:lang w:eastAsia="ru-RU"/>
        </w:rPr>
        <w:t xml:space="preserve"> </w:t>
      </w:r>
      <w:r w:rsidRPr="007C7FEE">
        <w:rPr>
          <w:rFonts w:ascii="Times New Roman" w:eastAsia="Times New Roman" w:hAnsi="Times New Roman" w:cs="Times New Roman"/>
          <w:b/>
          <w:bCs/>
          <w:sz w:val="24"/>
          <w:szCs w:val="24"/>
          <w:lang w:eastAsia="ru-RU"/>
        </w:rPr>
        <w:t>технічних та якісних характеристик предмета закупівлі:</w:t>
      </w:r>
    </w:p>
    <w:p w14:paraId="22B52C7B" w14:textId="77777777" w:rsidR="004D28D5" w:rsidRDefault="004D28D5" w:rsidP="007C7FEE">
      <w:pPr>
        <w:widowControl w:val="0"/>
        <w:ind w:right="120"/>
        <w:jc w:val="both"/>
        <w:rPr>
          <w:rFonts w:ascii="Times New Roman" w:eastAsia="Times New Roman" w:hAnsi="Times New Roman" w:cs="Times New Roman"/>
          <w:b/>
          <w:bCs/>
          <w:sz w:val="24"/>
          <w:szCs w:val="24"/>
          <w:lang w:eastAsia="ru-RU"/>
        </w:rPr>
      </w:pPr>
    </w:p>
    <w:p w14:paraId="40705203" w14:textId="77777777" w:rsidR="00BF7599" w:rsidRPr="00BF7599" w:rsidRDefault="00BF7599" w:rsidP="00BF7599">
      <w:pPr>
        <w:shd w:val="clear" w:color="auto" w:fill="FFFFFF"/>
        <w:spacing w:after="144"/>
        <w:ind w:left="720"/>
        <w:jc w:val="center"/>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 xml:space="preserve">Технічні характеристики:  Генератор </w:t>
      </w:r>
      <w:proofErr w:type="spellStart"/>
      <w:r w:rsidRPr="00BF7599">
        <w:rPr>
          <w:rFonts w:ascii="Times New Roman" w:eastAsia="Times New Roman" w:hAnsi="Times New Roman" w:cs="Times New Roman"/>
          <w:b/>
          <w:bCs/>
          <w:color w:val="000000" w:themeColor="text1"/>
          <w:szCs w:val="28"/>
          <w:lang w:eastAsia="ru-RU"/>
        </w:rPr>
        <w:t>інверторний</w:t>
      </w:r>
      <w:proofErr w:type="spellEnd"/>
      <w:r w:rsidRPr="00BF7599">
        <w:rPr>
          <w:rFonts w:ascii="Times New Roman" w:eastAsia="Times New Roman" w:hAnsi="Times New Roman" w:cs="Times New Roman"/>
          <w:b/>
          <w:bCs/>
          <w:color w:val="000000" w:themeColor="text1"/>
          <w:szCs w:val="28"/>
          <w:lang w:eastAsia="ru-RU"/>
        </w:rPr>
        <w:t xml:space="preserve"> </w:t>
      </w:r>
      <w:r w:rsidRPr="00BF7599">
        <w:rPr>
          <w:rFonts w:ascii="Times New Roman" w:eastAsia="Times New Roman" w:hAnsi="Times New Roman" w:cs="Times New Roman"/>
          <w:b/>
          <w:bCs/>
          <w:color w:val="000000" w:themeColor="text1"/>
          <w:szCs w:val="28"/>
          <w:lang w:val="en-US" w:eastAsia="ru-RU"/>
        </w:rPr>
        <w:t>KRAFT</w:t>
      </w:r>
      <w:r w:rsidRPr="00BF7599">
        <w:rPr>
          <w:rFonts w:ascii="Times New Roman" w:eastAsia="Times New Roman" w:hAnsi="Times New Roman" w:cs="Times New Roman"/>
          <w:b/>
          <w:bCs/>
          <w:color w:val="000000" w:themeColor="text1"/>
          <w:szCs w:val="28"/>
          <w:lang w:eastAsia="ru-RU"/>
        </w:rPr>
        <w:t>&amp;</w:t>
      </w:r>
      <w:r w:rsidRPr="00BF7599">
        <w:rPr>
          <w:rFonts w:ascii="Times New Roman" w:eastAsia="Times New Roman" w:hAnsi="Times New Roman" w:cs="Times New Roman"/>
          <w:b/>
          <w:bCs/>
          <w:color w:val="000000" w:themeColor="text1"/>
          <w:szCs w:val="28"/>
          <w:lang w:val="en-US" w:eastAsia="ru-RU"/>
        </w:rPr>
        <w:t>DELE</w:t>
      </w:r>
      <w:r w:rsidRPr="00BF7599">
        <w:rPr>
          <w:rFonts w:ascii="Times New Roman" w:eastAsia="Times New Roman" w:hAnsi="Times New Roman" w:cs="Times New Roman"/>
          <w:b/>
          <w:bCs/>
          <w:color w:val="000000" w:themeColor="text1"/>
          <w:szCs w:val="28"/>
          <w:lang w:eastAsia="ru-RU"/>
        </w:rPr>
        <w:t xml:space="preserve"> 4,5 кВт</w:t>
      </w:r>
    </w:p>
    <w:p w14:paraId="3007216C"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Категорія товару: Бензинові генератори</w:t>
      </w:r>
    </w:p>
    <w:p w14:paraId="1C99E808"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 xml:space="preserve">Виробник: </w:t>
      </w:r>
      <w:proofErr w:type="spellStart"/>
      <w:r w:rsidRPr="00BF7599">
        <w:rPr>
          <w:rFonts w:ascii="Times New Roman" w:eastAsia="Times New Roman" w:hAnsi="Times New Roman" w:cs="Times New Roman"/>
          <w:b/>
          <w:bCs/>
          <w:color w:val="000000" w:themeColor="text1"/>
          <w:szCs w:val="28"/>
          <w:lang w:eastAsia="ru-RU"/>
        </w:rPr>
        <w:t>Kraft&amp;Dele</w:t>
      </w:r>
      <w:proofErr w:type="spellEnd"/>
    </w:p>
    <w:p w14:paraId="57672C6F"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Напруга, В: 1 фаза (220 В)</w:t>
      </w:r>
    </w:p>
    <w:p w14:paraId="2C207AA3"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Макс. потужність, Вт: 4500 Вт</w:t>
      </w:r>
    </w:p>
    <w:p w14:paraId="750D90A9"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 xml:space="preserve">Особливості: </w:t>
      </w:r>
      <w:proofErr w:type="spellStart"/>
      <w:r w:rsidRPr="00BF7599">
        <w:rPr>
          <w:rFonts w:ascii="Times New Roman" w:eastAsia="Times New Roman" w:hAnsi="Times New Roman" w:cs="Times New Roman"/>
          <w:b/>
          <w:bCs/>
          <w:color w:val="000000" w:themeColor="text1"/>
          <w:szCs w:val="28"/>
          <w:lang w:eastAsia="ru-RU"/>
        </w:rPr>
        <w:t>Інверторний</w:t>
      </w:r>
      <w:proofErr w:type="spellEnd"/>
    </w:p>
    <w:p w14:paraId="24738E3F"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 xml:space="preserve">Тип електростанції: </w:t>
      </w:r>
      <w:proofErr w:type="spellStart"/>
      <w:r w:rsidRPr="00BF7599">
        <w:rPr>
          <w:rFonts w:ascii="Times New Roman" w:eastAsia="Times New Roman" w:hAnsi="Times New Roman" w:cs="Times New Roman"/>
          <w:b/>
          <w:bCs/>
          <w:color w:val="000000" w:themeColor="text1"/>
          <w:szCs w:val="28"/>
          <w:lang w:eastAsia="ru-RU"/>
        </w:rPr>
        <w:t>Походна</w:t>
      </w:r>
      <w:proofErr w:type="spellEnd"/>
      <w:r w:rsidRPr="00BF7599">
        <w:rPr>
          <w:rFonts w:ascii="Times New Roman" w:eastAsia="Times New Roman" w:hAnsi="Times New Roman" w:cs="Times New Roman"/>
          <w:b/>
          <w:bCs/>
          <w:color w:val="000000" w:themeColor="text1"/>
          <w:szCs w:val="28"/>
          <w:lang w:eastAsia="ru-RU"/>
        </w:rPr>
        <w:t xml:space="preserve"> / портативна / міні</w:t>
      </w:r>
    </w:p>
    <w:p w14:paraId="0024BB44"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proofErr w:type="spellStart"/>
      <w:r w:rsidRPr="00BF7599">
        <w:rPr>
          <w:rFonts w:ascii="Times New Roman" w:eastAsia="Times New Roman" w:hAnsi="Times New Roman" w:cs="Times New Roman"/>
          <w:b/>
          <w:bCs/>
          <w:color w:val="000000" w:themeColor="text1"/>
          <w:szCs w:val="28"/>
          <w:lang w:eastAsia="ru-RU"/>
        </w:rPr>
        <w:t>Номін</w:t>
      </w:r>
      <w:proofErr w:type="spellEnd"/>
      <w:r w:rsidRPr="00BF7599">
        <w:rPr>
          <w:rFonts w:ascii="Times New Roman" w:eastAsia="Times New Roman" w:hAnsi="Times New Roman" w:cs="Times New Roman"/>
          <w:b/>
          <w:bCs/>
          <w:color w:val="000000" w:themeColor="text1"/>
          <w:szCs w:val="28"/>
          <w:lang w:eastAsia="ru-RU"/>
        </w:rPr>
        <w:t>. потужність при 220 В, Вт: 4300 Вт</w:t>
      </w:r>
    </w:p>
    <w:p w14:paraId="1C30D1E8"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Виробник двигуна: Інші</w:t>
      </w:r>
    </w:p>
    <w:p w14:paraId="17F17F96"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Тип двигуна: 4-тактний</w:t>
      </w:r>
    </w:p>
    <w:p w14:paraId="26B8583D"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Об'єм паливного баку, л: 3,7 л</w:t>
      </w:r>
    </w:p>
    <w:p w14:paraId="091DDF3A"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Об'єм масла, л: 0,35 л</w:t>
      </w:r>
    </w:p>
    <w:p w14:paraId="5A0956FC"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Тип кожуха: Відкритий</w:t>
      </w:r>
    </w:p>
    <w:p w14:paraId="335AF41D"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Охолодження: Повітряне</w:t>
      </w:r>
    </w:p>
    <w:p w14:paraId="4353CBF6"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 xml:space="preserve">Силові роз'єми / виходи: </w:t>
      </w:r>
      <w:proofErr w:type="spellStart"/>
      <w:r w:rsidRPr="00BF7599">
        <w:rPr>
          <w:rFonts w:ascii="Times New Roman" w:eastAsia="Times New Roman" w:hAnsi="Times New Roman" w:cs="Times New Roman"/>
          <w:b/>
          <w:bCs/>
          <w:color w:val="000000" w:themeColor="text1"/>
          <w:szCs w:val="28"/>
          <w:lang w:eastAsia="ru-RU"/>
        </w:rPr>
        <w:t>Schuko</w:t>
      </w:r>
      <w:proofErr w:type="spellEnd"/>
      <w:r w:rsidRPr="00BF7599">
        <w:rPr>
          <w:rFonts w:ascii="Times New Roman" w:eastAsia="Times New Roman" w:hAnsi="Times New Roman" w:cs="Times New Roman"/>
          <w:b/>
          <w:bCs/>
          <w:color w:val="000000" w:themeColor="text1"/>
          <w:szCs w:val="28"/>
          <w:lang w:eastAsia="ru-RU"/>
        </w:rPr>
        <w:t xml:space="preserve"> 230V</w:t>
      </w:r>
    </w:p>
    <w:p w14:paraId="00C46487"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Країна бренду: Німеччина</w:t>
      </w:r>
    </w:p>
    <w:p w14:paraId="09513F73"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Країна збірки: Китай</w:t>
      </w:r>
    </w:p>
    <w:p w14:paraId="0CFBDF4C" w14:textId="77777777" w:rsidR="00BF7599" w:rsidRPr="00BF7599" w:rsidRDefault="00BF7599" w:rsidP="00BF7599">
      <w:pPr>
        <w:numPr>
          <w:ilvl w:val="0"/>
          <w:numId w:val="41"/>
        </w:numPr>
        <w:shd w:val="clear" w:color="auto" w:fill="FFFFFF"/>
        <w:spacing w:after="144" w:line="240" w:lineRule="auto"/>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Гарантія: 12 місяців</w:t>
      </w:r>
    </w:p>
    <w:p w14:paraId="35B20E49" w14:textId="77777777" w:rsidR="00BF7599" w:rsidRPr="00BF7599" w:rsidRDefault="00BF7599" w:rsidP="00BF7599">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Додаткові характеристики:</w:t>
      </w: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4948"/>
        <w:gridCol w:w="4967"/>
      </w:tblGrid>
      <w:tr w:rsidR="00BF7599" w:rsidRPr="00BF7599" w14:paraId="47B90608" w14:textId="77777777" w:rsidTr="003C62F0">
        <w:tc>
          <w:tcPr>
            <w:tcW w:w="6533" w:type="dxa"/>
            <w:tcBorders>
              <w:top w:val="single" w:sz="2" w:space="0" w:color="E5E7EB"/>
              <w:left w:val="single" w:sz="2" w:space="0" w:color="E5E7EB"/>
              <w:bottom w:val="single" w:sz="2" w:space="0" w:color="E5E7EB"/>
              <w:right w:val="single" w:sz="2" w:space="0" w:color="E5E7EB"/>
            </w:tcBorders>
            <w:shd w:val="clear" w:color="auto" w:fill="F5F5F5"/>
            <w:tcMar>
              <w:top w:w="90" w:type="dxa"/>
              <w:left w:w="150" w:type="dxa"/>
              <w:bottom w:w="90" w:type="dxa"/>
              <w:right w:w="150" w:type="dxa"/>
            </w:tcMar>
            <w:vAlign w:val="center"/>
            <w:hideMark/>
          </w:tcPr>
          <w:p w14:paraId="0ADAD409"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Напруга</w:t>
            </w:r>
          </w:p>
        </w:tc>
        <w:tc>
          <w:tcPr>
            <w:tcW w:w="6533" w:type="dxa"/>
            <w:tcBorders>
              <w:top w:val="single" w:sz="2" w:space="0" w:color="E5E7EB"/>
              <w:left w:val="single" w:sz="2" w:space="0" w:color="E5E7EB"/>
              <w:bottom w:val="single" w:sz="2" w:space="0" w:color="E5E7EB"/>
              <w:right w:val="single" w:sz="2" w:space="0" w:color="E5E7EB"/>
            </w:tcBorders>
            <w:shd w:val="clear" w:color="auto" w:fill="F5F5F5"/>
            <w:tcMar>
              <w:top w:w="90" w:type="dxa"/>
              <w:left w:w="150" w:type="dxa"/>
              <w:bottom w:w="90" w:type="dxa"/>
              <w:right w:w="150" w:type="dxa"/>
            </w:tcMar>
            <w:vAlign w:val="center"/>
            <w:hideMark/>
          </w:tcPr>
          <w:p w14:paraId="08052069"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230 В</w:t>
            </w:r>
          </w:p>
        </w:tc>
      </w:tr>
      <w:tr w:rsidR="00BF7599" w:rsidRPr="00BF7599" w14:paraId="7EE3A7BF" w14:textId="77777777" w:rsidTr="003C62F0">
        <w:tc>
          <w:tcPr>
            <w:tcW w:w="6533" w:type="dxa"/>
            <w:tcBorders>
              <w:top w:val="single" w:sz="2" w:space="0" w:color="E5E7EB"/>
              <w:left w:val="single" w:sz="2" w:space="0" w:color="E5E7EB"/>
              <w:bottom w:val="single" w:sz="2" w:space="0" w:color="E5E7EB"/>
              <w:right w:val="single" w:sz="2" w:space="0" w:color="E5E7EB"/>
            </w:tcBorders>
            <w:tcMar>
              <w:top w:w="90" w:type="dxa"/>
              <w:left w:w="150" w:type="dxa"/>
              <w:bottom w:w="90" w:type="dxa"/>
              <w:right w:w="150" w:type="dxa"/>
            </w:tcMar>
            <w:vAlign w:val="center"/>
            <w:hideMark/>
          </w:tcPr>
          <w:p w14:paraId="202928FD"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Частота</w:t>
            </w:r>
          </w:p>
        </w:tc>
        <w:tc>
          <w:tcPr>
            <w:tcW w:w="6533" w:type="dxa"/>
            <w:tcBorders>
              <w:top w:val="single" w:sz="2" w:space="0" w:color="E5E7EB"/>
              <w:left w:val="single" w:sz="2" w:space="0" w:color="E5E7EB"/>
              <w:bottom w:val="single" w:sz="2" w:space="0" w:color="E5E7EB"/>
              <w:right w:val="single" w:sz="2" w:space="0" w:color="E5E7EB"/>
            </w:tcBorders>
            <w:tcMar>
              <w:top w:w="90" w:type="dxa"/>
              <w:left w:w="150" w:type="dxa"/>
              <w:bottom w:w="90" w:type="dxa"/>
              <w:right w:w="150" w:type="dxa"/>
            </w:tcMar>
            <w:vAlign w:val="center"/>
            <w:hideMark/>
          </w:tcPr>
          <w:p w14:paraId="661641B5"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 xml:space="preserve">50 </w:t>
            </w:r>
            <w:proofErr w:type="spellStart"/>
            <w:r w:rsidRPr="00BF7599">
              <w:rPr>
                <w:rFonts w:ascii="Times New Roman" w:eastAsia="Times New Roman" w:hAnsi="Times New Roman" w:cs="Times New Roman"/>
                <w:b/>
                <w:bCs/>
                <w:color w:val="000000" w:themeColor="text1"/>
                <w:szCs w:val="28"/>
                <w:lang w:eastAsia="ru-RU"/>
              </w:rPr>
              <w:t>Гц</w:t>
            </w:r>
            <w:proofErr w:type="spellEnd"/>
          </w:p>
        </w:tc>
      </w:tr>
      <w:tr w:rsidR="00BF7599" w:rsidRPr="00BF7599" w14:paraId="50D48AF3" w14:textId="77777777" w:rsidTr="003C62F0">
        <w:tc>
          <w:tcPr>
            <w:tcW w:w="6533" w:type="dxa"/>
            <w:tcBorders>
              <w:top w:val="single" w:sz="2" w:space="0" w:color="E5E7EB"/>
              <w:left w:val="single" w:sz="2" w:space="0" w:color="E5E7EB"/>
              <w:bottom w:val="single" w:sz="2" w:space="0" w:color="E5E7EB"/>
              <w:right w:val="single" w:sz="2" w:space="0" w:color="E5E7EB"/>
            </w:tcBorders>
            <w:shd w:val="clear" w:color="auto" w:fill="F5F5F5"/>
            <w:tcMar>
              <w:top w:w="90" w:type="dxa"/>
              <w:left w:w="150" w:type="dxa"/>
              <w:bottom w:w="90" w:type="dxa"/>
              <w:right w:w="150" w:type="dxa"/>
            </w:tcMar>
            <w:vAlign w:val="center"/>
            <w:hideMark/>
          </w:tcPr>
          <w:p w14:paraId="7EA75945"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lastRenderedPageBreak/>
              <w:t>Номінальна потужність</w:t>
            </w:r>
          </w:p>
        </w:tc>
        <w:tc>
          <w:tcPr>
            <w:tcW w:w="6533" w:type="dxa"/>
            <w:tcBorders>
              <w:top w:val="single" w:sz="2" w:space="0" w:color="E5E7EB"/>
              <w:left w:val="single" w:sz="2" w:space="0" w:color="E5E7EB"/>
              <w:bottom w:val="single" w:sz="2" w:space="0" w:color="E5E7EB"/>
              <w:right w:val="single" w:sz="2" w:space="0" w:color="E5E7EB"/>
            </w:tcBorders>
            <w:shd w:val="clear" w:color="auto" w:fill="F5F5F5"/>
            <w:tcMar>
              <w:top w:w="90" w:type="dxa"/>
              <w:left w:w="150" w:type="dxa"/>
              <w:bottom w:w="90" w:type="dxa"/>
              <w:right w:w="150" w:type="dxa"/>
            </w:tcMar>
            <w:vAlign w:val="center"/>
            <w:hideMark/>
          </w:tcPr>
          <w:p w14:paraId="7518BB40"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4,3 кВт</w:t>
            </w:r>
          </w:p>
        </w:tc>
      </w:tr>
      <w:tr w:rsidR="00BF7599" w:rsidRPr="00BF7599" w14:paraId="6923B1EC" w14:textId="77777777" w:rsidTr="003C62F0">
        <w:tc>
          <w:tcPr>
            <w:tcW w:w="6533" w:type="dxa"/>
            <w:tcBorders>
              <w:top w:val="single" w:sz="2" w:space="0" w:color="E5E7EB"/>
              <w:left w:val="single" w:sz="2" w:space="0" w:color="E5E7EB"/>
              <w:bottom w:val="single" w:sz="2" w:space="0" w:color="E5E7EB"/>
              <w:right w:val="single" w:sz="2" w:space="0" w:color="E5E7EB"/>
            </w:tcBorders>
            <w:tcMar>
              <w:top w:w="90" w:type="dxa"/>
              <w:left w:w="150" w:type="dxa"/>
              <w:bottom w:w="90" w:type="dxa"/>
              <w:right w:w="150" w:type="dxa"/>
            </w:tcMar>
            <w:vAlign w:val="center"/>
            <w:hideMark/>
          </w:tcPr>
          <w:p w14:paraId="04E35A22"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Максимальна потужність</w:t>
            </w:r>
          </w:p>
        </w:tc>
        <w:tc>
          <w:tcPr>
            <w:tcW w:w="6533" w:type="dxa"/>
            <w:tcBorders>
              <w:top w:val="single" w:sz="2" w:space="0" w:color="E5E7EB"/>
              <w:left w:val="single" w:sz="2" w:space="0" w:color="E5E7EB"/>
              <w:bottom w:val="single" w:sz="2" w:space="0" w:color="E5E7EB"/>
              <w:right w:val="single" w:sz="2" w:space="0" w:color="E5E7EB"/>
            </w:tcBorders>
            <w:tcMar>
              <w:top w:w="90" w:type="dxa"/>
              <w:left w:w="150" w:type="dxa"/>
              <w:bottom w:w="90" w:type="dxa"/>
              <w:right w:w="150" w:type="dxa"/>
            </w:tcMar>
            <w:vAlign w:val="center"/>
            <w:hideMark/>
          </w:tcPr>
          <w:p w14:paraId="21057344"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4,5 кВт</w:t>
            </w:r>
          </w:p>
        </w:tc>
      </w:tr>
      <w:tr w:rsidR="00BF7599" w:rsidRPr="00BF7599" w14:paraId="2959B5C0" w14:textId="77777777" w:rsidTr="003C62F0">
        <w:tc>
          <w:tcPr>
            <w:tcW w:w="6533" w:type="dxa"/>
            <w:tcBorders>
              <w:top w:val="single" w:sz="2" w:space="0" w:color="E5E7EB"/>
              <w:left w:val="single" w:sz="2" w:space="0" w:color="E5E7EB"/>
              <w:bottom w:val="single" w:sz="2" w:space="0" w:color="E5E7EB"/>
              <w:right w:val="single" w:sz="2" w:space="0" w:color="E5E7EB"/>
            </w:tcBorders>
            <w:shd w:val="clear" w:color="auto" w:fill="F5F5F5"/>
            <w:tcMar>
              <w:top w:w="90" w:type="dxa"/>
              <w:left w:w="150" w:type="dxa"/>
              <w:bottom w:w="90" w:type="dxa"/>
              <w:right w:w="150" w:type="dxa"/>
            </w:tcMar>
            <w:vAlign w:val="center"/>
            <w:hideMark/>
          </w:tcPr>
          <w:p w14:paraId="196D89BF"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Струм</w:t>
            </w:r>
          </w:p>
        </w:tc>
        <w:tc>
          <w:tcPr>
            <w:tcW w:w="6533" w:type="dxa"/>
            <w:tcBorders>
              <w:top w:val="single" w:sz="2" w:space="0" w:color="E5E7EB"/>
              <w:left w:val="single" w:sz="2" w:space="0" w:color="E5E7EB"/>
              <w:bottom w:val="single" w:sz="2" w:space="0" w:color="E5E7EB"/>
              <w:right w:val="single" w:sz="2" w:space="0" w:color="E5E7EB"/>
            </w:tcBorders>
            <w:shd w:val="clear" w:color="auto" w:fill="F5F5F5"/>
            <w:tcMar>
              <w:top w:w="90" w:type="dxa"/>
              <w:left w:w="150" w:type="dxa"/>
              <w:bottom w:w="90" w:type="dxa"/>
              <w:right w:w="150" w:type="dxa"/>
            </w:tcMar>
            <w:vAlign w:val="center"/>
            <w:hideMark/>
          </w:tcPr>
          <w:p w14:paraId="1A4A2427"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8,7 А</w:t>
            </w:r>
          </w:p>
        </w:tc>
      </w:tr>
      <w:tr w:rsidR="00BF7599" w:rsidRPr="00BF7599" w14:paraId="4795ADA4" w14:textId="77777777" w:rsidTr="003C62F0">
        <w:tc>
          <w:tcPr>
            <w:tcW w:w="6533" w:type="dxa"/>
            <w:tcBorders>
              <w:top w:val="single" w:sz="2" w:space="0" w:color="E5E7EB"/>
              <w:left w:val="single" w:sz="2" w:space="0" w:color="E5E7EB"/>
              <w:bottom w:val="single" w:sz="2" w:space="0" w:color="E5E7EB"/>
              <w:right w:val="single" w:sz="2" w:space="0" w:color="E5E7EB"/>
            </w:tcBorders>
            <w:tcMar>
              <w:top w:w="90" w:type="dxa"/>
              <w:left w:w="150" w:type="dxa"/>
              <w:bottom w:w="90" w:type="dxa"/>
              <w:right w:w="150" w:type="dxa"/>
            </w:tcMar>
            <w:vAlign w:val="center"/>
            <w:hideMark/>
          </w:tcPr>
          <w:p w14:paraId="719E4876"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Двигун</w:t>
            </w:r>
          </w:p>
        </w:tc>
        <w:tc>
          <w:tcPr>
            <w:tcW w:w="6533" w:type="dxa"/>
            <w:tcBorders>
              <w:top w:val="single" w:sz="2" w:space="0" w:color="E5E7EB"/>
              <w:left w:val="single" w:sz="2" w:space="0" w:color="E5E7EB"/>
              <w:bottom w:val="single" w:sz="2" w:space="0" w:color="E5E7EB"/>
              <w:right w:val="single" w:sz="2" w:space="0" w:color="E5E7EB"/>
            </w:tcBorders>
            <w:tcMar>
              <w:top w:w="90" w:type="dxa"/>
              <w:left w:w="150" w:type="dxa"/>
              <w:bottom w:w="90" w:type="dxa"/>
              <w:right w:w="150" w:type="dxa"/>
            </w:tcMar>
            <w:vAlign w:val="center"/>
            <w:hideMark/>
          </w:tcPr>
          <w:p w14:paraId="604EBC2B"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4-тактний, з повітряним охолодженням</w:t>
            </w:r>
          </w:p>
        </w:tc>
      </w:tr>
      <w:tr w:rsidR="00BF7599" w:rsidRPr="00BF7599" w14:paraId="48EC1CEC" w14:textId="77777777" w:rsidTr="003C62F0">
        <w:tc>
          <w:tcPr>
            <w:tcW w:w="6533" w:type="dxa"/>
            <w:tcBorders>
              <w:top w:val="single" w:sz="2" w:space="0" w:color="E5E7EB"/>
              <w:left w:val="single" w:sz="2" w:space="0" w:color="E5E7EB"/>
              <w:bottom w:val="single" w:sz="2" w:space="0" w:color="E5E7EB"/>
              <w:right w:val="single" w:sz="2" w:space="0" w:color="E5E7EB"/>
            </w:tcBorders>
            <w:shd w:val="clear" w:color="auto" w:fill="F5F5F5"/>
            <w:tcMar>
              <w:top w:w="90" w:type="dxa"/>
              <w:left w:w="150" w:type="dxa"/>
              <w:bottom w:w="90" w:type="dxa"/>
              <w:right w:w="150" w:type="dxa"/>
            </w:tcMar>
            <w:vAlign w:val="center"/>
            <w:hideMark/>
          </w:tcPr>
          <w:p w14:paraId="54333542"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Тип пального</w:t>
            </w:r>
          </w:p>
        </w:tc>
        <w:tc>
          <w:tcPr>
            <w:tcW w:w="6533" w:type="dxa"/>
            <w:tcBorders>
              <w:top w:val="single" w:sz="2" w:space="0" w:color="E5E7EB"/>
              <w:left w:val="single" w:sz="2" w:space="0" w:color="E5E7EB"/>
              <w:bottom w:val="single" w:sz="2" w:space="0" w:color="E5E7EB"/>
              <w:right w:val="single" w:sz="2" w:space="0" w:color="E5E7EB"/>
            </w:tcBorders>
            <w:shd w:val="clear" w:color="auto" w:fill="F5F5F5"/>
            <w:tcMar>
              <w:top w:w="90" w:type="dxa"/>
              <w:left w:w="150" w:type="dxa"/>
              <w:bottom w:w="90" w:type="dxa"/>
              <w:right w:w="150" w:type="dxa"/>
            </w:tcMar>
            <w:vAlign w:val="center"/>
            <w:hideMark/>
          </w:tcPr>
          <w:p w14:paraId="4B8F0628"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Бензин без свинцю</w:t>
            </w:r>
          </w:p>
        </w:tc>
      </w:tr>
      <w:tr w:rsidR="00BF7599" w:rsidRPr="00BF7599" w14:paraId="3CCAE07D" w14:textId="77777777" w:rsidTr="003C62F0">
        <w:tc>
          <w:tcPr>
            <w:tcW w:w="6533" w:type="dxa"/>
            <w:tcBorders>
              <w:top w:val="single" w:sz="2" w:space="0" w:color="E5E7EB"/>
              <w:left w:val="single" w:sz="2" w:space="0" w:color="E5E7EB"/>
              <w:bottom w:val="single" w:sz="2" w:space="0" w:color="E5E7EB"/>
              <w:right w:val="single" w:sz="2" w:space="0" w:color="E5E7EB"/>
            </w:tcBorders>
            <w:tcMar>
              <w:top w:w="90" w:type="dxa"/>
              <w:left w:w="150" w:type="dxa"/>
              <w:bottom w:w="90" w:type="dxa"/>
              <w:right w:w="150" w:type="dxa"/>
            </w:tcMar>
            <w:vAlign w:val="center"/>
            <w:hideMark/>
          </w:tcPr>
          <w:p w14:paraId="251E7542"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Об’єм паливного бака</w:t>
            </w:r>
          </w:p>
        </w:tc>
        <w:tc>
          <w:tcPr>
            <w:tcW w:w="6533" w:type="dxa"/>
            <w:tcBorders>
              <w:top w:val="single" w:sz="2" w:space="0" w:color="E5E7EB"/>
              <w:left w:val="single" w:sz="2" w:space="0" w:color="E5E7EB"/>
              <w:bottom w:val="single" w:sz="2" w:space="0" w:color="E5E7EB"/>
              <w:right w:val="single" w:sz="2" w:space="0" w:color="E5E7EB"/>
            </w:tcBorders>
            <w:tcMar>
              <w:top w:w="90" w:type="dxa"/>
              <w:left w:w="150" w:type="dxa"/>
              <w:bottom w:w="90" w:type="dxa"/>
              <w:right w:w="150" w:type="dxa"/>
            </w:tcMar>
            <w:vAlign w:val="center"/>
            <w:hideMark/>
          </w:tcPr>
          <w:p w14:paraId="1C85318E"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3,7 л</w:t>
            </w:r>
          </w:p>
        </w:tc>
      </w:tr>
      <w:tr w:rsidR="00BF7599" w:rsidRPr="00BF7599" w14:paraId="4ACDC604" w14:textId="77777777" w:rsidTr="003C62F0">
        <w:tc>
          <w:tcPr>
            <w:tcW w:w="6533" w:type="dxa"/>
            <w:tcBorders>
              <w:top w:val="single" w:sz="2" w:space="0" w:color="E5E7EB"/>
              <w:left w:val="single" w:sz="2" w:space="0" w:color="E5E7EB"/>
              <w:bottom w:val="single" w:sz="2" w:space="0" w:color="E5E7EB"/>
              <w:right w:val="single" w:sz="2" w:space="0" w:color="E5E7EB"/>
            </w:tcBorders>
            <w:shd w:val="clear" w:color="auto" w:fill="F5F5F5"/>
            <w:tcMar>
              <w:top w:w="90" w:type="dxa"/>
              <w:left w:w="150" w:type="dxa"/>
              <w:bottom w:w="90" w:type="dxa"/>
              <w:right w:w="150" w:type="dxa"/>
            </w:tcMar>
            <w:vAlign w:val="center"/>
            <w:hideMark/>
          </w:tcPr>
          <w:p w14:paraId="4E12F553"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Об’єм масляного бака</w:t>
            </w:r>
          </w:p>
        </w:tc>
        <w:tc>
          <w:tcPr>
            <w:tcW w:w="6533" w:type="dxa"/>
            <w:tcBorders>
              <w:top w:val="single" w:sz="2" w:space="0" w:color="E5E7EB"/>
              <w:left w:val="single" w:sz="2" w:space="0" w:color="E5E7EB"/>
              <w:bottom w:val="single" w:sz="2" w:space="0" w:color="E5E7EB"/>
              <w:right w:val="single" w:sz="2" w:space="0" w:color="E5E7EB"/>
            </w:tcBorders>
            <w:shd w:val="clear" w:color="auto" w:fill="F5F5F5"/>
            <w:tcMar>
              <w:top w:w="90" w:type="dxa"/>
              <w:left w:w="150" w:type="dxa"/>
              <w:bottom w:w="90" w:type="dxa"/>
              <w:right w:w="150" w:type="dxa"/>
            </w:tcMar>
            <w:vAlign w:val="center"/>
            <w:hideMark/>
          </w:tcPr>
          <w:p w14:paraId="485A49CB" w14:textId="77777777" w:rsidR="00BF7599" w:rsidRPr="00BF7599" w:rsidRDefault="00BF7599" w:rsidP="003C62F0">
            <w:pPr>
              <w:shd w:val="clear" w:color="auto" w:fill="FFFFFF"/>
              <w:spacing w:after="144"/>
              <w:ind w:left="720"/>
              <w:rPr>
                <w:rFonts w:ascii="Times New Roman" w:eastAsia="Times New Roman" w:hAnsi="Times New Roman" w:cs="Times New Roman"/>
                <w:b/>
                <w:bCs/>
                <w:color w:val="000000" w:themeColor="text1"/>
                <w:szCs w:val="28"/>
                <w:lang w:eastAsia="ru-RU"/>
              </w:rPr>
            </w:pPr>
            <w:r w:rsidRPr="00BF7599">
              <w:rPr>
                <w:rFonts w:ascii="Times New Roman" w:eastAsia="Times New Roman" w:hAnsi="Times New Roman" w:cs="Times New Roman"/>
                <w:b/>
                <w:bCs/>
                <w:color w:val="000000" w:themeColor="text1"/>
                <w:szCs w:val="28"/>
                <w:lang w:eastAsia="ru-RU"/>
              </w:rPr>
              <w:t>0,35 л</w:t>
            </w:r>
          </w:p>
        </w:tc>
      </w:tr>
    </w:tbl>
    <w:p w14:paraId="46CA4ECD" w14:textId="6283CBD8" w:rsidR="000E08C9" w:rsidRPr="000E08C9" w:rsidRDefault="000E08C9" w:rsidP="000E08C9">
      <w:pPr>
        <w:pStyle w:val="a3"/>
        <w:shd w:val="clear" w:color="auto" w:fill="FFFFFF" w:themeFill="background1"/>
        <w:jc w:val="both"/>
        <w:rPr>
          <w:color w:val="272727"/>
          <w:szCs w:val="28"/>
        </w:rPr>
      </w:pPr>
    </w:p>
    <w:tbl>
      <w:tblPr>
        <w:tblW w:w="9639" w:type="dxa"/>
        <w:tblLayout w:type="fixed"/>
        <w:tblCellMar>
          <w:left w:w="0" w:type="dxa"/>
          <w:right w:w="0" w:type="dxa"/>
        </w:tblCellMar>
        <w:tblLook w:val="04A0" w:firstRow="1" w:lastRow="0" w:firstColumn="1" w:lastColumn="0" w:noHBand="0" w:noVBand="1"/>
      </w:tblPr>
      <w:tblGrid>
        <w:gridCol w:w="9639"/>
      </w:tblGrid>
      <w:tr w:rsidR="00EF6C5E" w:rsidRPr="00925D5C" w14:paraId="15DD9133" w14:textId="77777777" w:rsidTr="00CF6C86">
        <w:tc>
          <w:tcPr>
            <w:tcW w:w="9639" w:type="dxa"/>
            <w:tcBorders>
              <w:top w:val="nil"/>
              <w:left w:val="nil"/>
              <w:bottom w:val="nil"/>
              <w:right w:val="nil"/>
            </w:tcBorders>
            <w:tcMar>
              <w:top w:w="75" w:type="dxa"/>
              <w:left w:w="75" w:type="dxa"/>
              <w:bottom w:w="75" w:type="dxa"/>
              <w:right w:w="75" w:type="dxa"/>
            </w:tcMar>
            <w:vAlign w:val="bottom"/>
          </w:tcPr>
          <w:p w14:paraId="398BCD7B" w14:textId="4A90C9AE" w:rsidR="006D0A84" w:rsidRDefault="005E53FD" w:rsidP="00A443BE">
            <w:pPr>
              <w:spacing w:after="0" w:line="240" w:lineRule="atLeast"/>
              <w:jc w:val="both"/>
              <w:rPr>
                <w:rFonts w:ascii="Times New Roman" w:eastAsia="Times New Roman" w:hAnsi="Times New Roman" w:cs="Times New Roman"/>
                <w:b/>
                <w:bCs/>
                <w:sz w:val="24"/>
                <w:szCs w:val="24"/>
                <w:lang w:val="ru-RU" w:eastAsia="ru-RU"/>
              </w:rPr>
            </w:pPr>
            <w:r w:rsidRPr="00CC7E68">
              <w:rPr>
                <w:rFonts w:ascii="Times New Roman" w:eastAsia="Times New Roman" w:hAnsi="Times New Roman" w:cs="Times New Roman"/>
                <w:b/>
                <w:bCs/>
                <w:sz w:val="24"/>
                <w:szCs w:val="24"/>
              </w:rPr>
              <w:t>5.</w:t>
            </w:r>
            <w:r w:rsidR="006D0A84" w:rsidRPr="00CC7E68">
              <w:rPr>
                <w:rFonts w:ascii="Times New Roman" w:eastAsia="Times New Roman" w:hAnsi="Times New Roman" w:cs="Times New Roman"/>
                <w:sz w:val="24"/>
                <w:szCs w:val="24"/>
                <w:lang w:eastAsia="ru-RU"/>
              </w:rPr>
              <w:t> </w:t>
            </w:r>
            <w:r w:rsidR="006D0A84" w:rsidRPr="00F6460C">
              <w:rPr>
                <w:rFonts w:ascii="Times New Roman" w:eastAsia="Times New Roman" w:hAnsi="Times New Roman" w:cs="Times New Roman"/>
                <w:b/>
                <w:bCs/>
                <w:sz w:val="24"/>
                <w:szCs w:val="24"/>
                <w:lang w:eastAsia="ru-RU"/>
              </w:rPr>
              <w:t>Очікувана вартість предмета закупівлі: </w:t>
            </w:r>
            <w:r w:rsidR="00BF7599">
              <w:rPr>
                <w:rFonts w:ascii="Times New Roman" w:eastAsia="Times New Roman" w:hAnsi="Times New Roman" w:cs="Times New Roman"/>
                <w:b/>
                <w:bCs/>
                <w:sz w:val="24"/>
                <w:szCs w:val="24"/>
                <w:lang w:eastAsia="ru-RU"/>
              </w:rPr>
              <w:t>123 879</w:t>
            </w:r>
            <w:r w:rsidR="008420F4" w:rsidRPr="008420F4">
              <w:rPr>
                <w:rFonts w:ascii="Times New Roman" w:eastAsia="Times New Roman" w:hAnsi="Times New Roman" w:cs="Times New Roman"/>
                <w:b/>
                <w:bCs/>
                <w:sz w:val="24"/>
                <w:szCs w:val="24"/>
                <w:lang w:val="ru-RU" w:eastAsia="ru-RU"/>
              </w:rPr>
              <w:t>,00 грн.</w:t>
            </w:r>
          </w:p>
          <w:p w14:paraId="25E9B49B" w14:textId="77777777" w:rsidR="00BF7599" w:rsidRPr="008420F4" w:rsidRDefault="00BF7599" w:rsidP="00A443BE">
            <w:pPr>
              <w:spacing w:after="0" w:line="240" w:lineRule="atLeast"/>
              <w:jc w:val="both"/>
              <w:rPr>
                <w:rFonts w:ascii="Times New Roman" w:eastAsia="Times New Roman" w:hAnsi="Times New Roman" w:cs="Times New Roman"/>
                <w:b/>
                <w:bCs/>
                <w:sz w:val="24"/>
                <w:szCs w:val="24"/>
                <w:lang w:val="ru-RU" w:eastAsia="ru-RU"/>
              </w:rPr>
            </w:pPr>
          </w:p>
          <w:p w14:paraId="4356BCBA" w14:textId="03367D19" w:rsidR="006D0A84" w:rsidRPr="00F6460C" w:rsidRDefault="006D0A84" w:rsidP="006D0A84">
            <w:pPr>
              <w:spacing w:after="0" w:line="240" w:lineRule="auto"/>
              <w:ind w:left="-284" w:firstLine="284"/>
              <w:jc w:val="both"/>
              <w:rPr>
                <w:rFonts w:ascii="Times New Roman" w:eastAsia="Times New Roman" w:hAnsi="Times New Roman" w:cs="Times New Roman"/>
                <w:b/>
                <w:bCs/>
                <w:sz w:val="24"/>
                <w:szCs w:val="24"/>
              </w:rPr>
            </w:pPr>
            <w:r w:rsidRPr="00F6460C">
              <w:rPr>
                <w:rFonts w:ascii="Times New Roman" w:eastAsia="Times New Roman" w:hAnsi="Times New Roman" w:cs="Times New Roman"/>
                <w:b/>
                <w:bCs/>
                <w:sz w:val="24"/>
                <w:szCs w:val="24"/>
              </w:rPr>
              <w:t xml:space="preserve"> </w:t>
            </w:r>
            <w:r w:rsidR="00CC7E68">
              <w:rPr>
                <w:rFonts w:ascii="Times New Roman" w:eastAsia="Times New Roman" w:hAnsi="Times New Roman" w:cs="Times New Roman"/>
                <w:b/>
                <w:bCs/>
                <w:sz w:val="24"/>
                <w:szCs w:val="24"/>
              </w:rPr>
              <w:t xml:space="preserve">6. </w:t>
            </w:r>
            <w:r w:rsidRPr="00F6460C">
              <w:rPr>
                <w:rFonts w:ascii="Times New Roman" w:eastAsia="Times New Roman" w:hAnsi="Times New Roman" w:cs="Times New Roman"/>
                <w:b/>
                <w:bCs/>
                <w:sz w:val="24"/>
                <w:szCs w:val="24"/>
              </w:rPr>
              <w:t>Обґрунтування очікуваної вартості предмета закупівлі:</w:t>
            </w:r>
          </w:p>
          <w:p w14:paraId="71930BA0" w14:textId="77777777" w:rsidR="006D0A84" w:rsidRPr="00F6460C" w:rsidRDefault="006D0A84" w:rsidP="006D0A84">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2CF03F7" w14:textId="5AD7D3E6" w:rsidR="005E53FD" w:rsidRPr="00F6460C" w:rsidRDefault="006D0A84" w:rsidP="005E53FD">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46DA650" w14:textId="5119CD8F" w:rsidR="006D0A84" w:rsidRDefault="005E53FD" w:rsidP="006D0A84">
            <w:pPr>
              <w:spacing w:after="0" w:line="24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w:t>
            </w:r>
            <w:r w:rsidR="006D0A84" w:rsidRPr="00F6460C">
              <w:rPr>
                <w:rFonts w:ascii="Times New Roman" w:eastAsia="Times New Roman" w:hAnsi="Times New Roman" w:cs="Times New Roman"/>
                <w:sz w:val="24"/>
                <w:szCs w:val="24"/>
              </w:rPr>
              <w:t>ідповідно до застосованого методу працівниками відділу з питань надзвичайних ситуацій, цивільного захисту населення, оборонної та мобілізаційної роботи виконавчого комітету Ніжинської міської ради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5D2B8D20" w14:textId="77777777" w:rsidR="004D28D5" w:rsidRDefault="004D28D5" w:rsidP="006D0A84">
            <w:pPr>
              <w:spacing w:after="0" w:line="240" w:lineRule="auto"/>
              <w:ind w:hanging="142"/>
              <w:jc w:val="both"/>
              <w:rPr>
                <w:rFonts w:ascii="Times New Roman" w:eastAsia="Times New Roman" w:hAnsi="Times New Roman" w:cs="Times New Roman"/>
                <w:sz w:val="24"/>
                <w:szCs w:val="24"/>
              </w:rPr>
            </w:pPr>
          </w:p>
          <w:p w14:paraId="137AE86F" w14:textId="77777777" w:rsidR="004D28D5" w:rsidRPr="00F6460C" w:rsidRDefault="004D28D5" w:rsidP="006D0A84">
            <w:pPr>
              <w:spacing w:after="0" w:line="240" w:lineRule="auto"/>
              <w:ind w:hanging="142"/>
              <w:jc w:val="both"/>
              <w:rPr>
                <w:rFonts w:ascii="Times New Roman" w:eastAsia="Times New Roman" w:hAnsi="Times New Roman" w:cs="Times New Roman"/>
                <w:sz w:val="24"/>
                <w:szCs w:val="24"/>
              </w:rPr>
            </w:pPr>
          </w:p>
          <w:p w14:paraId="5D923F5A" w14:textId="77777777" w:rsidR="006D0A84" w:rsidRPr="00F6460C" w:rsidRDefault="006D0A84" w:rsidP="006D0A84">
            <w:pPr>
              <w:spacing w:after="0" w:line="240" w:lineRule="auto"/>
              <w:ind w:firstLine="426"/>
              <w:jc w:val="both"/>
              <w:rPr>
                <w:rFonts w:ascii="Times New Roman" w:hAnsi="Times New Roman" w:cs="Times New Roman"/>
                <w:b/>
                <w:bCs/>
                <w:sz w:val="24"/>
                <w:szCs w:val="24"/>
              </w:rPr>
            </w:pPr>
            <w:r w:rsidRPr="00F6460C">
              <w:rPr>
                <w:rFonts w:ascii="Times New Roman" w:hAnsi="Times New Roman" w:cs="Times New Roman"/>
                <w:b/>
                <w:bCs/>
                <w:sz w:val="24"/>
                <w:szCs w:val="24"/>
              </w:rPr>
              <w:t xml:space="preserve">7. Обґрунтування для проведення процедури закупівлі: </w:t>
            </w:r>
          </w:p>
          <w:p w14:paraId="4E9535F0" w14:textId="5D81A974" w:rsidR="006D0A84" w:rsidRPr="005E53FD" w:rsidRDefault="006D0A84" w:rsidP="006D0A84">
            <w:pPr>
              <w:spacing w:after="0" w:line="240" w:lineRule="auto"/>
              <w:ind w:firstLine="426"/>
              <w:jc w:val="both"/>
              <w:rPr>
                <w:rFonts w:ascii="Times New Roman" w:hAnsi="Times New Roman" w:cs="Times New Roman"/>
                <w:sz w:val="24"/>
                <w:szCs w:val="24"/>
              </w:rPr>
            </w:pPr>
            <w:r w:rsidRPr="005E53FD">
              <w:rPr>
                <w:rFonts w:ascii="Times New Roman" w:hAnsi="Times New Roman" w:cs="Times New Roman"/>
                <w:sz w:val="24"/>
                <w:szCs w:val="24"/>
              </w:rPr>
              <w:t>Відповідно до Комплексної програми заходів та робіт з територіальної оборони Ніжинської міської територіальної громади на 202</w:t>
            </w:r>
            <w:r w:rsidR="005E53FD" w:rsidRPr="005E53FD">
              <w:rPr>
                <w:rFonts w:ascii="Times New Roman" w:hAnsi="Times New Roman" w:cs="Times New Roman"/>
                <w:sz w:val="24"/>
                <w:szCs w:val="24"/>
              </w:rPr>
              <w:t>6</w:t>
            </w:r>
            <w:r w:rsidRPr="005E53FD">
              <w:rPr>
                <w:rFonts w:ascii="Times New Roman" w:hAnsi="Times New Roman" w:cs="Times New Roman"/>
                <w:sz w:val="24"/>
                <w:szCs w:val="24"/>
              </w:rPr>
              <w:t xml:space="preserve"> рік, затвердженої рішенням Ніжинської міської ради VII</w:t>
            </w:r>
            <w:r w:rsidRPr="005E53FD">
              <w:rPr>
                <w:rFonts w:ascii="Times New Roman" w:hAnsi="Times New Roman" w:cs="Times New Roman"/>
                <w:sz w:val="24"/>
                <w:szCs w:val="24"/>
                <w:lang w:val="en-US"/>
              </w:rPr>
              <w:t>I</w:t>
            </w:r>
            <w:r w:rsidRPr="005E53FD">
              <w:rPr>
                <w:rFonts w:ascii="Times New Roman" w:hAnsi="Times New Roman" w:cs="Times New Roman"/>
                <w:sz w:val="24"/>
                <w:szCs w:val="24"/>
              </w:rPr>
              <w:t xml:space="preserve"> скликання від </w:t>
            </w:r>
            <w:r w:rsidR="005E53FD" w:rsidRPr="005E53FD">
              <w:rPr>
                <w:rFonts w:ascii="Times New Roman" w:hAnsi="Times New Roman" w:cs="Times New Roman"/>
                <w:sz w:val="24"/>
                <w:szCs w:val="24"/>
              </w:rPr>
              <w:t>24</w:t>
            </w:r>
            <w:r w:rsidRPr="005E53FD">
              <w:rPr>
                <w:rFonts w:ascii="Times New Roman" w:hAnsi="Times New Roman" w:cs="Times New Roman"/>
                <w:sz w:val="24"/>
                <w:szCs w:val="24"/>
              </w:rPr>
              <w:t>.12.202</w:t>
            </w:r>
            <w:r w:rsidR="005E53FD" w:rsidRPr="005E53FD">
              <w:rPr>
                <w:rFonts w:ascii="Times New Roman" w:hAnsi="Times New Roman" w:cs="Times New Roman"/>
                <w:sz w:val="24"/>
                <w:szCs w:val="24"/>
              </w:rPr>
              <w:t xml:space="preserve">5 р. </w:t>
            </w:r>
            <w:r w:rsidRPr="005E53FD">
              <w:rPr>
                <w:rFonts w:ascii="Times New Roman" w:hAnsi="Times New Roman" w:cs="Times New Roman"/>
                <w:sz w:val="24"/>
                <w:szCs w:val="24"/>
              </w:rPr>
              <w:t xml:space="preserve"> №</w:t>
            </w:r>
            <w:r w:rsidR="005E53FD">
              <w:rPr>
                <w:rFonts w:ascii="Times New Roman" w:hAnsi="Times New Roman" w:cs="Times New Roman"/>
                <w:sz w:val="24"/>
                <w:szCs w:val="24"/>
                <w:lang w:val="en-US"/>
              </w:rPr>
              <w:t>_5-52_/2025</w:t>
            </w:r>
            <w:r w:rsidRPr="005E53FD">
              <w:rPr>
                <w:rFonts w:ascii="Times New Roman" w:hAnsi="Times New Roman" w:cs="Times New Roman"/>
                <w:sz w:val="24"/>
                <w:szCs w:val="24"/>
              </w:rPr>
              <w:t xml:space="preserve"> </w:t>
            </w:r>
            <w:proofErr w:type="spellStart"/>
            <w:r w:rsidR="00325718">
              <w:rPr>
                <w:rFonts w:ascii="Times New Roman" w:hAnsi="Times New Roman" w:cs="Times New Roman"/>
                <w:sz w:val="24"/>
                <w:szCs w:val="24"/>
                <w:lang w:val="ru-RU"/>
              </w:rPr>
              <w:t>зі</w:t>
            </w:r>
            <w:proofErr w:type="spellEnd"/>
            <w:r w:rsidR="00325718">
              <w:rPr>
                <w:rFonts w:ascii="Times New Roman" w:hAnsi="Times New Roman" w:cs="Times New Roman"/>
                <w:sz w:val="24"/>
                <w:szCs w:val="24"/>
                <w:lang w:val="ru-RU"/>
              </w:rPr>
              <w:t xml:space="preserve"> </w:t>
            </w:r>
            <w:proofErr w:type="spellStart"/>
            <w:r w:rsidR="00325718">
              <w:rPr>
                <w:rFonts w:ascii="Times New Roman" w:hAnsi="Times New Roman" w:cs="Times New Roman"/>
                <w:sz w:val="24"/>
                <w:szCs w:val="24"/>
                <w:lang w:val="ru-RU"/>
              </w:rPr>
              <w:t>змінами</w:t>
            </w:r>
            <w:proofErr w:type="spellEnd"/>
            <w:r w:rsidR="00325718">
              <w:rPr>
                <w:rFonts w:ascii="Times New Roman" w:hAnsi="Times New Roman" w:cs="Times New Roman"/>
                <w:sz w:val="24"/>
                <w:szCs w:val="24"/>
                <w:lang w:val="ru-RU"/>
              </w:rPr>
              <w:t xml:space="preserve">  </w:t>
            </w:r>
            <w:proofErr w:type="spellStart"/>
            <w:r w:rsidR="00325718">
              <w:rPr>
                <w:rFonts w:ascii="Times New Roman" w:hAnsi="Times New Roman" w:cs="Times New Roman"/>
                <w:sz w:val="24"/>
                <w:szCs w:val="24"/>
                <w:lang w:val="ru-RU"/>
              </w:rPr>
              <w:t>від</w:t>
            </w:r>
            <w:proofErr w:type="spellEnd"/>
            <w:r w:rsidR="00325718">
              <w:rPr>
                <w:rFonts w:ascii="Times New Roman" w:hAnsi="Times New Roman" w:cs="Times New Roman"/>
                <w:sz w:val="24"/>
                <w:szCs w:val="24"/>
                <w:lang w:val="ru-RU"/>
              </w:rPr>
              <w:t xml:space="preserve"> 13.02.2026 №32-53/2026</w:t>
            </w:r>
            <w:r w:rsidR="00097226">
              <w:rPr>
                <w:rFonts w:ascii="Times New Roman" w:hAnsi="Times New Roman" w:cs="Times New Roman"/>
                <w:sz w:val="24"/>
                <w:szCs w:val="24"/>
                <w:lang w:val="ru-RU"/>
              </w:rPr>
              <w:t xml:space="preserve">, </w:t>
            </w:r>
            <w:proofErr w:type="spellStart"/>
            <w:r w:rsidR="00097226">
              <w:rPr>
                <w:rFonts w:ascii="Times New Roman" w:hAnsi="Times New Roman" w:cs="Times New Roman"/>
                <w:sz w:val="24"/>
                <w:szCs w:val="24"/>
                <w:lang w:val="ru-RU"/>
              </w:rPr>
              <w:t>від</w:t>
            </w:r>
            <w:proofErr w:type="spellEnd"/>
            <w:r w:rsidR="00097226">
              <w:rPr>
                <w:rFonts w:ascii="Times New Roman" w:hAnsi="Times New Roman" w:cs="Times New Roman"/>
                <w:sz w:val="24"/>
                <w:szCs w:val="24"/>
                <w:lang w:val="ru-RU"/>
              </w:rPr>
              <w:t xml:space="preserve"> 21</w:t>
            </w:r>
            <w:r w:rsidRPr="005E53FD">
              <w:rPr>
                <w:rFonts w:ascii="Times New Roman" w:eastAsia="Times New Roman" w:hAnsi="Times New Roman" w:cs="Times New Roman"/>
                <w:sz w:val="24"/>
                <w:szCs w:val="24"/>
              </w:rPr>
              <w:t>.</w:t>
            </w:r>
            <w:r w:rsidR="00097226">
              <w:rPr>
                <w:rFonts w:ascii="Times New Roman" w:eastAsia="Times New Roman" w:hAnsi="Times New Roman" w:cs="Times New Roman"/>
                <w:sz w:val="24"/>
                <w:szCs w:val="24"/>
              </w:rPr>
              <w:t>05.2026 №6-55/2026</w:t>
            </w:r>
          </w:p>
          <w:p w14:paraId="78F6245A" w14:textId="77777777" w:rsidR="00EF6C5E" w:rsidRPr="006D0A84" w:rsidRDefault="00EF6C5E" w:rsidP="00EF6C5E">
            <w:pPr>
              <w:widowControl w:val="0"/>
              <w:suppressAutoHyphens/>
              <w:spacing w:after="0" w:line="240" w:lineRule="atLeast"/>
              <w:jc w:val="both"/>
              <w:rPr>
                <w:rFonts w:ascii="Times New Roman" w:eastAsia="Times New Roman" w:hAnsi="Times New Roman" w:cs="Times New Roman"/>
                <w:color w:val="EE0000"/>
                <w:sz w:val="24"/>
                <w:szCs w:val="24"/>
              </w:rPr>
            </w:pPr>
          </w:p>
        </w:tc>
      </w:tr>
    </w:tbl>
    <w:p w14:paraId="27336720" w14:textId="7A07F496" w:rsidR="00212524" w:rsidRPr="00212524" w:rsidRDefault="00212524" w:rsidP="00212524">
      <w:pPr>
        <w:tabs>
          <w:tab w:val="left" w:pos="499"/>
        </w:tabs>
        <w:rPr>
          <w:rFonts w:ascii="Times New Roman" w:hAnsi="Times New Roman" w:cs="Times New Roman"/>
          <w:sz w:val="24"/>
          <w:szCs w:val="24"/>
        </w:rPr>
      </w:pPr>
      <w:r>
        <w:rPr>
          <w:rFonts w:ascii="Times New Roman" w:hAnsi="Times New Roman" w:cs="Times New Roman"/>
          <w:sz w:val="24"/>
          <w:szCs w:val="24"/>
        </w:rPr>
        <w:tab/>
      </w:r>
    </w:p>
    <w:sectPr w:rsidR="00212524" w:rsidRPr="00212524" w:rsidSect="0042639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9C84" w14:textId="77777777" w:rsidR="00F912B6" w:rsidRDefault="00F912B6" w:rsidP="006A0F8D">
      <w:pPr>
        <w:spacing w:after="0" w:line="240" w:lineRule="auto"/>
      </w:pPr>
      <w:r>
        <w:separator/>
      </w:r>
    </w:p>
  </w:endnote>
  <w:endnote w:type="continuationSeparator" w:id="0">
    <w:p w14:paraId="0E842C22" w14:textId="77777777" w:rsidR="00F912B6" w:rsidRDefault="00F912B6" w:rsidP="006A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6124" w14:textId="77777777" w:rsidR="006A0F8D" w:rsidRDefault="006A0F8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489" w14:textId="77777777" w:rsidR="006A0F8D" w:rsidRDefault="006A0F8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A27" w14:textId="77777777" w:rsidR="006A0F8D" w:rsidRDefault="006A0F8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3650" w14:textId="77777777" w:rsidR="00F912B6" w:rsidRDefault="00F912B6" w:rsidP="006A0F8D">
      <w:pPr>
        <w:spacing w:after="0" w:line="240" w:lineRule="auto"/>
      </w:pPr>
      <w:r>
        <w:separator/>
      </w:r>
    </w:p>
  </w:footnote>
  <w:footnote w:type="continuationSeparator" w:id="0">
    <w:p w14:paraId="7092FC32" w14:textId="77777777" w:rsidR="00F912B6" w:rsidRDefault="00F912B6" w:rsidP="006A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0EA" w14:textId="77777777" w:rsidR="006A0F8D" w:rsidRDefault="006A0F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93DA" w14:textId="77777777" w:rsidR="006A0F8D" w:rsidRDefault="006A0F8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92E" w14:textId="77777777" w:rsidR="006A0F8D" w:rsidRDefault="006A0F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7654426"/>
    <w:multiLevelType w:val="multilevel"/>
    <w:tmpl w:val="AFE448D8"/>
    <w:lvl w:ilvl="0">
      <w:start w:val="39"/>
      <w:numFmt w:val="decimal"/>
      <w:lvlText w:val="%1"/>
      <w:lvlJc w:val="left"/>
      <w:pPr>
        <w:ind w:left="402" w:hanging="30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584" w:hanging="485"/>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348" w:hanging="485"/>
      </w:pPr>
      <w:rPr>
        <w:rFonts w:hint="default"/>
        <w:lang w:val="uk-UA" w:eastAsia="en-US" w:bidi="ar-SA"/>
      </w:rPr>
    </w:lvl>
    <w:lvl w:ilvl="3">
      <w:numFmt w:val="bullet"/>
      <w:lvlText w:val="•"/>
      <w:lvlJc w:val="left"/>
      <w:pPr>
        <w:ind w:left="2116" w:hanging="485"/>
      </w:pPr>
      <w:rPr>
        <w:rFonts w:hint="default"/>
        <w:lang w:val="uk-UA" w:eastAsia="en-US" w:bidi="ar-SA"/>
      </w:rPr>
    </w:lvl>
    <w:lvl w:ilvl="4">
      <w:numFmt w:val="bullet"/>
      <w:lvlText w:val="•"/>
      <w:lvlJc w:val="left"/>
      <w:pPr>
        <w:ind w:left="2885" w:hanging="485"/>
      </w:pPr>
      <w:rPr>
        <w:rFonts w:hint="default"/>
        <w:lang w:val="uk-UA" w:eastAsia="en-US" w:bidi="ar-SA"/>
      </w:rPr>
    </w:lvl>
    <w:lvl w:ilvl="5">
      <w:numFmt w:val="bullet"/>
      <w:lvlText w:val="•"/>
      <w:lvlJc w:val="left"/>
      <w:pPr>
        <w:ind w:left="3653" w:hanging="485"/>
      </w:pPr>
      <w:rPr>
        <w:rFonts w:hint="default"/>
        <w:lang w:val="uk-UA" w:eastAsia="en-US" w:bidi="ar-SA"/>
      </w:rPr>
    </w:lvl>
    <w:lvl w:ilvl="6">
      <w:numFmt w:val="bullet"/>
      <w:lvlText w:val="•"/>
      <w:lvlJc w:val="left"/>
      <w:pPr>
        <w:ind w:left="4421" w:hanging="485"/>
      </w:pPr>
      <w:rPr>
        <w:rFonts w:hint="default"/>
        <w:lang w:val="uk-UA" w:eastAsia="en-US" w:bidi="ar-SA"/>
      </w:rPr>
    </w:lvl>
    <w:lvl w:ilvl="7">
      <w:numFmt w:val="bullet"/>
      <w:lvlText w:val="•"/>
      <w:lvlJc w:val="left"/>
      <w:pPr>
        <w:ind w:left="5190" w:hanging="485"/>
      </w:pPr>
      <w:rPr>
        <w:rFonts w:hint="default"/>
        <w:lang w:val="uk-UA" w:eastAsia="en-US" w:bidi="ar-SA"/>
      </w:rPr>
    </w:lvl>
    <w:lvl w:ilvl="8">
      <w:numFmt w:val="bullet"/>
      <w:lvlText w:val="•"/>
      <w:lvlJc w:val="left"/>
      <w:pPr>
        <w:ind w:left="5958" w:hanging="485"/>
      </w:pPr>
      <w:rPr>
        <w:rFonts w:hint="default"/>
        <w:lang w:val="uk-UA" w:eastAsia="en-US" w:bidi="ar-SA"/>
      </w:rPr>
    </w:lvl>
  </w:abstractNum>
  <w:abstractNum w:abstractNumId="5" w15:restartNumberingAfterBreak="0">
    <w:nsid w:val="196E5361"/>
    <w:multiLevelType w:val="hybridMultilevel"/>
    <w:tmpl w:val="DF4ACE48"/>
    <w:lvl w:ilvl="0" w:tplc="1444E67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FEC6D2">
      <w:numFmt w:val="bullet"/>
      <w:lvlText w:val="•"/>
      <w:lvlJc w:val="left"/>
      <w:pPr>
        <w:ind w:left="1127" w:hanging="284"/>
      </w:pPr>
      <w:rPr>
        <w:rFonts w:hint="default"/>
        <w:lang w:val="uk-UA" w:eastAsia="en-US" w:bidi="ar-SA"/>
      </w:rPr>
    </w:lvl>
    <w:lvl w:ilvl="2" w:tplc="DD6642F2">
      <w:numFmt w:val="bullet"/>
      <w:lvlText w:val="•"/>
      <w:lvlJc w:val="left"/>
      <w:pPr>
        <w:ind w:left="1834" w:hanging="284"/>
      </w:pPr>
      <w:rPr>
        <w:rFonts w:hint="default"/>
        <w:lang w:val="uk-UA" w:eastAsia="en-US" w:bidi="ar-SA"/>
      </w:rPr>
    </w:lvl>
    <w:lvl w:ilvl="3" w:tplc="D17E7B28">
      <w:numFmt w:val="bullet"/>
      <w:lvlText w:val="•"/>
      <w:lvlJc w:val="left"/>
      <w:pPr>
        <w:ind w:left="2541" w:hanging="284"/>
      </w:pPr>
      <w:rPr>
        <w:rFonts w:hint="default"/>
        <w:lang w:val="uk-UA" w:eastAsia="en-US" w:bidi="ar-SA"/>
      </w:rPr>
    </w:lvl>
    <w:lvl w:ilvl="4" w:tplc="506A8652">
      <w:numFmt w:val="bullet"/>
      <w:lvlText w:val="•"/>
      <w:lvlJc w:val="left"/>
      <w:pPr>
        <w:ind w:left="3248" w:hanging="284"/>
      </w:pPr>
      <w:rPr>
        <w:rFonts w:hint="default"/>
        <w:lang w:val="uk-UA" w:eastAsia="en-US" w:bidi="ar-SA"/>
      </w:rPr>
    </w:lvl>
    <w:lvl w:ilvl="5" w:tplc="A0A68A36">
      <w:numFmt w:val="bullet"/>
      <w:lvlText w:val="•"/>
      <w:lvlJc w:val="left"/>
      <w:pPr>
        <w:ind w:left="3955" w:hanging="284"/>
      </w:pPr>
      <w:rPr>
        <w:rFonts w:hint="default"/>
        <w:lang w:val="uk-UA" w:eastAsia="en-US" w:bidi="ar-SA"/>
      </w:rPr>
    </w:lvl>
    <w:lvl w:ilvl="6" w:tplc="C2C0CBA2">
      <w:numFmt w:val="bullet"/>
      <w:lvlText w:val="•"/>
      <w:lvlJc w:val="left"/>
      <w:pPr>
        <w:ind w:left="4662" w:hanging="284"/>
      </w:pPr>
      <w:rPr>
        <w:rFonts w:hint="default"/>
        <w:lang w:val="uk-UA" w:eastAsia="en-US" w:bidi="ar-SA"/>
      </w:rPr>
    </w:lvl>
    <w:lvl w:ilvl="7" w:tplc="8CE00284">
      <w:numFmt w:val="bullet"/>
      <w:lvlText w:val="•"/>
      <w:lvlJc w:val="left"/>
      <w:pPr>
        <w:ind w:left="5369" w:hanging="284"/>
      </w:pPr>
      <w:rPr>
        <w:rFonts w:hint="default"/>
        <w:lang w:val="uk-UA" w:eastAsia="en-US" w:bidi="ar-SA"/>
      </w:rPr>
    </w:lvl>
    <w:lvl w:ilvl="8" w:tplc="E74273C4">
      <w:numFmt w:val="bullet"/>
      <w:lvlText w:val="•"/>
      <w:lvlJc w:val="left"/>
      <w:pPr>
        <w:ind w:left="6076" w:hanging="284"/>
      </w:pPr>
      <w:rPr>
        <w:rFonts w:hint="default"/>
        <w:lang w:val="uk-UA" w:eastAsia="en-US" w:bidi="ar-SA"/>
      </w:rPr>
    </w:lvl>
  </w:abstractNum>
  <w:abstractNum w:abstractNumId="6"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E7A98"/>
    <w:multiLevelType w:val="multilevel"/>
    <w:tmpl w:val="BE96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01E18"/>
    <w:multiLevelType w:val="hybridMultilevel"/>
    <w:tmpl w:val="7498508E"/>
    <w:lvl w:ilvl="0" w:tplc="C268A0B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73423F5A">
      <w:numFmt w:val="bullet"/>
      <w:lvlText w:val="•"/>
      <w:lvlJc w:val="left"/>
      <w:pPr>
        <w:ind w:left="1127" w:hanging="284"/>
      </w:pPr>
      <w:rPr>
        <w:rFonts w:hint="default"/>
        <w:lang w:val="uk-UA" w:eastAsia="en-US" w:bidi="ar-SA"/>
      </w:rPr>
    </w:lvl>
    <w:lvl w:ilvl="2" w:tplc="B9EE55F6">
      <w:numFmt w:val="bullet"/>
      <w:lvlText w:val="•"/>
      <w:lvlJc w:val="left"/>
      <w:pPr>
        <w:ind w:left="1834" w:hanging="284"/>
      </w:pPr>
      <w:rPr>
        <w:rFonts w:hint="default"/>
        <w:lang w:val="uk-UA" w:eastAsia="en-US" w:bidi="ar-SA"/>
      </w:rPr>
    </w:lvl>
    <w:lvl w:ilvl="3" w:tplc="4F70DCE6">
      <w:numFmt w:val="bullet"/>
      <w:lvlText w:val="•"/>
      <w:lvlJc w:val="left"/>
      <w:pPr>
        <w:ind w:left="2541" w:hanging="284"/>
      </w:pPr>
      <w:rPr>
        <w:rFonts w:hint="default"/>
        <w:lang w:val="uk-UA" w:eastAsia="en-US" w:bidi="ar-SA"/>
      </w:rPr>
    </w:lvl>
    <w:lvl w:ilvl="4" w:tplc="1882A9EC">
      <w:numFmt w:val="bullet"/>
      <w:lvlText w:val="•"/>
      <w:lvlJc w:val="left"/>
      <w:pPr>
        <w:ind w:left="3248" w:hanging="284"/>
      </w:pPr>
      <w:rPr>
        <w:rFonts w:hint="default"/>
        <w:lang w:val="uk-UA" w:eastAsia="en-US" w:bidi="ar-SA"/>
      </w:rPr>
    </w:lvl>
    <w:lvl w:ilvl="5" w:tplc="6614ACEE">
      <w:numFmt w:val="bullet"/>
      <w:lvlText w:val="•"/>
      <w:lvlJc w:val="left"/>
      <w:pPr>
        <w:ind w:left="3955" w:hanging="284"/>
      </w:pPr>
      <w:rPr>
        <w:rFonts w:hint="default"/>
        <w:lang w:val="uk-UA" w:eastAsia="en-US" w:bidi="ar-SA"/>
      </w:rPr>
    </w:lvl>
    <w:lvl w:ilvl="6" w:tplc="AADC25F0">
      <w:numFmt w:val="bullet"/>
      <w:lvlText w:val="•"/>
      <w:lvlJc w:val="left"/>
      <w:pPr>
        <w:ind w:left="4662" w:hanging="284"/>
      </w:pPr>
      <w:rPr>
        <w:rFonts w:hint="default"/>
        <w:lang w:val="uk-UA" w:eastAsia="en-US" w:bidi="ar-SA"/>
      </w:rPr>
    </w:lvl>
    <w:lvl w:ilvl="7" w:tplc="CC4E8774">
      <w:numFmt w:val="bullet"/>
      <w:lvlText w:val="•"/>
      <w:lvlJc w:val="left"/>
      <w:pPr>
        <w:ind w:left="5369" w:hanging="284"/>
      </w:pPr>
      <w:rPr>
        <w:rFonts w:hint="default"/>
        <w:lang w:val="uk-UA" w:eastAsia="en-US" w:bidi="ar-SA"/>
      </w:rPr>
    </w:lvl>
    <w:lvl w:ilvl="8" w:tplc="0D5A8CC0">
      <w:numFmt w:val="bullet"/>
      <w:lvlText w:val="•"/>
      <w:lvlJc w:val="left"/>
      <w:pPr>
        <w:ind w:left="6076" w:hanging="284"/>
      </w:pPr>
      <w:rPr>
        <w:rFonts w:hint="default"/>
        <w:lang w:val="uk-UA" w:eastAsia="en-US" w:bidi="ar-SA"/>
      </w:rPr>
    </w:lvl>
  </w:abstractNum>
  <w:abstractNum w:abstractNumId="11"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8"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9" w15:restartNumberingAfterBreak="0">
    <w:nsid w:val="3F6C50D4"/>
    <w:multiLevelType w:val="multilevel"/>
    <w:tmpl w:val="FB50E720"/>
    <w:lvl w:ilvl="0">
      <w:start w:val="8"/>
      <w:numFmt w:val="decimal"/>
      <w:lvlText w:val="%1"/>
      <w:lvlJc w:val="left"/>
      <w:pPr>
        <w:ind w:left="282" w:hanging="18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404" w:hanging="304"/>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187" w:hanging="304"/>
      </w:pPr>
      <w:rPr>
        <w:rFonts w:hint="default"/>
        <w:lang w:val="uk-UA" w:eastAsia="en-US" w:bidi="ar-SA"/>
      </w:rPr>
    </w:lvl>
    <w:lvl w:ilvl="3">
      <w:numFmt w:val="bullet"/>
      <w:lvlText w:val="•"/>
      <w:lvlJc w:val="left"/>
      <w:pPr>
        <w:ind w:left="1975" w:hanging="304"/>
      </w:pPr>
      <w:rPr>
        <w:rFonts w:hint="default"/>
        <w:lang w:val="uk-UA" w:eastAsia="en-US" w:bidi="ar-SA"/>
      </w:rPr>
    </w:lvl>
    <w:lvl w:ilvl="4">
      <w:numFmt w:val="bullet"/>
      <w:lvlText w:val="•"/>
      <w:lvlJc w:val="left"/>
      <w:pPr>
        <w:ind w:left="2763" w:hanging="304"/>
      </w:pPr>
      <w:rPr>
        <w:rFonts w:hint="default"/>
        <w:lang w:val="uk-UA" w:eastAsia="en-US" w:bidi="ar-SA"/>
      </w:rPr>
    </w:lvl>
    <w:lvl w:ilvl="5">
      <w:numFmt w:val="bullet"/>
      <w:lvlText w:val="•"/>
      <w:lvlJc w:val="left"/>
      <w:pPr>
        <w:ind w:left="3551" w:hanging="304"/>
      </w:pPr>
      <w:rPr>
        <w:rFonts w:hint="default"/>
        <w:lang w:val="uk-UA" w:eastAsia="en-US" w:bidi="ar-SA"/>
      </w:rPr>
    </w:lvl>
    <w:lvl w:ilvl="6">
      <w:numFmt w:val="bullet"/>
      <w:lvlText w:val="•"/>
      <w:lvlJc w:val="left"/>
      <w:pPr>
        <w:ind w:left="4338" w:hanging="304"/>
      </w:pPr>
      <w:rPr>
        <w:rFonts w:hint="default"/>
        <w:lang w:val="uk-UA" w:eastAsia="en-US" w:bidi="ar-SA"/>
      </w:rPr>
    </w:lvl>
    <w:lvl w:ilvl="7">
      <w:numFmt w:val="bullet"/>
      <w:lvlText w:val="•"/>
      <w:lvlJc w:val="left"/>
      <w:pPr>
        <w:ind w:left="5126" w:hanging="304"/>
      </w:pPr>
      <w:rPr>
        <w:rFonts w:hint="default"/>
        <w:lang w:val="uk-UA" w:eastAsia="en-US" w:bidi="ar-SA"/>
      </w:rPr>
    </w:lvl>
    <w:lvl w:ilvl="8">
      <w:numFmt w:val="bullet"/>
      <w:lvlText w:val="•"/>
      <w:lvlJc w:val="left"/>
      <w:pPr>
        <w:ind w:left="5914" w:hanging="304"/>
      </w:pPr>
      <w:rPr>
        <w:rFonts w:hint="default"/>
        <w:lang w:val="uk-UA" w:eastAsia="en-US" w:bidi="ar-SA"/>
      </w:rPr>
    </w:lvl>
  </w:abstractNum>
  <w:abstractNum w:abstractNumId="20" w15:restartNumberingAfterBreak="0">
    <w:nsid w:val="40F52A7F"/>
    <w:multiLevelType w:val="hybridMultilevel"/>
    <w:tmpl w:val="2F7ACDB2"/>
    <w:lvl w:ilvl="0" w:tplc="E40C35D6">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B5563370">
      <w:numFmt w:val="bullet"/>
      <w:lvlText w:val="•"/>
      <w:lvlJc w:val="left"/>
      <w:pPr>
        <w:ind w:left="1127" w:hanging="284"/>
      </w:pPr>
      <w:rPr>
        <w:rFonts w:hint="default"/>
        <w:lang w:val="uk-UA" w:eastAsia="en-US" w:bidi="ar-SA"/>
      </w:rPr>
    </w:lvl>
    <w:lvl w:ilvl="2" w:tplc="D7822478">
      <w:numFmt w:val="bullet"/>
      <w:lvlText w:val="•"/>
      <w:lvlJc w:val="left"/>
      <w:pPr>
        <w:ind w:left="1835" w:hanging="284"/>
      </w:pPr>
      <w:rPr>
        <w:rFonts w:hint="default"/>
        <w:lang w:val="uk-UA" w:eastAsia="en-US" w:bidi="ar-SA"/>
      </w:rPr>
    </w:lvl>
    <w:lvl w:ilvl="3" w:tplc="69AE949A">
      <w:numFmt w:val="bullet"/>
      <w:lvlText w:val="•"/>
      <w:lvlJc w:val="left"/>
      <w:pPr>
        <w:ind w:left="2542" w:hanging="284"/>
      </w:pPr>
      <w:rPr>
        <w:rFonts w:hint="default"/>
        <w:lang w:val="uk-UA" w:eastAsia="en-US" w:bidi="ar-SA"/>
      </w:rPr>
    </w:lvl>
    <w:lvl w:ilvl="4" w:tplc="731464DA">
      <w:numFmt w:val="bullet"/>
      <w:lvlText w:val="•"/>
      <w:lvlJc w:val="left"/>
      <w:pPr>
        <w:ind w:left="3250" w:hanging="284"/>
      </w:pPr>
      <w:rPr>
        <w:rFonts w:hint="default"/>
        <w:lang w:val="uk-UA" w:eastAsia="en-US" w:bidi="ar-SA"/>
      </w:rPr>
    </w:lvl>
    <w:lvl w:ilvl="5" w:tplc="7D7A5308">
      <w:numFmt w:val="bullet"/>
      <w:lvlText w:val="•"/>
      <w:lvlJc w:val="left"/>
      <w:pPr>
        <w:ind w:left="3957" w:hanging="284"/>
      </w:pPr>
      <w:rPr>
        <w:rFonts w:hint="default"/>
        <w:lang w:val="uk-UA" w:eastAsia="en-US" w:bidi="ar-SA"/>
      </w:rPr>
    </w:lvl>
    <w:lvl w:ilvl="6" w:tplc="C7580808">
      <w:numFmt w:val="bullet"/>
      <w:lvlText w:val="•"/>
      <w:lvlJc w:val="left"/>
      <w:pPr>
        <w:ind w:left="4665" w:hanging="284"/>
      </w:pPr>
      <w:rPr>
        <w:rFonts w:hint="default"/>
        <w:lang w:val="uk-UA" w:eastAsia="en-US" w:bidi="ar-SA"/>
      </w:rPr>
    </w:lvl>
    <w:lvl w:ilvl="7" w:tplc="5EF41C54">
      <w:numFmt w:val="bullet"/>
      <w:lvlText w:val="•"/>
      <w:lvlJc w:val="left"/>
      <w:pPr>
        <w:ind w:left="5372" w:hanging="284"/>
      </w:pPr>
      <w:rPr>
        <w:rFonts w:hint="default"/>
        <w:lang w:val="uk-UA" w:eastAsia="en-US" w:bidi="ar-SA"/>
      </w:rPr>
    </w:lvl>
    <w:lvl w:ilvl="8" w:tplc="036A52B4">
      <w:numFmt w:val="bullet"/>
      <w:lvlText w:val="•"/>
      <w:lvlJc w:val="left"/>
      <w:pPr>
        <w:ind w:left="6080" w:hanging="284"/>
      </w:pPr>
      <w:rPr>
        <w:rFonts w:hint="default"/>
        <w:lang w:val="uk-UA" w:eastAsia="en-US" w:bidi="ar-SA"/>
      </w:rPr>
    </w:lvl>
  </w:abstractNum>
  <w:abstractNum w:abstractNumId="21"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477DB0"/>
    <w:multiLevelType w:val="hybridMultilevel"/>
    <w:tmpl w:val="57222B8A"/>
    <w:lvl w:ilvl="0" w:tplc="9F145B7C">
      <w:numFmt w:val="bullet"/>
      <w:lvlText w:val=""/>
      <w:lvlJc w:val="left"/>
      <w:pPr>
        <w:ind w:left="427" w:hanging="284"/>
      </w:pPr>
      <w:rPr>
        <w:rFonts w:ascii="Symbol" w:eastAsia="Symbol" w:hAnsi="Symbol" w:cs="Symbol" w:hint="default"/>
        <w:spacing w:val="0"/>
        <w:w w:val="100"/>
        <w:lang w:val="uk-UA" w:eastAsia="en-US" w:bidi="ar-SA"/>
      </w:rPr>
    </w:lvl>
    <w:lvl w:ilvl="1" w:tplc="2B884FC8">
      <w:numFmt w:val="bullet"/>
      <w:lvlText w:val="•"/>
      <w:lvlJc w:val="left"/>
      <w:pPr>
        <w:ind w:left="1127" w:hanging="284"/>
      </w:pPr>
      <w:rPr>
        <w:rFonts w:hint="default"/>
        <w:lang w:val="uk-UA" w:eastAsia="en-US" w:bidi="ar-SA"/>
      </w:rPr>
    </w:lvl>
    <w:lvl w:ilvl="2" w:tplc="3FD089DE">
      <w:numFmt w:val="bullet"/>
      <w:lvlText w:val="•"/>
      <w:lvlJc w:val="left"/>
      <w:pPr>
        <w:ind w:left="1835" w:hanging="284"/>
      </w:pPr>
      <w:rPr>
        <w:rFonts w:hint="default"/>
        <w:lang w:val="uk-UA" w:eastAsia="en-US" w:bidi="ar-SA"/>
      </w:rPr>
    </w:lvl>
    <w:lvl w:ilvl="3" w:tplc="ACF245CA">
      <w:numFmt w:val="bullet"/>
      <w:lvlText w:val="•"/>
      <w:lvlJc w:val="left"/>
      <w:pPr>
        <w:ind w:left="2542" w:hanging="284"/>
      </w:pPr>
      <w:rPr>
        <w:rFonts w:hint="default"/>
        <w:lang w:val="uk-UA" w:eastAsia="en-US" w:bidi="ar-SA"/>
      </w:rPr>
    </w:lvl>
    <w:lvl w:ilvl="4" w:tplc="D5E08E04">
      <w:numFmt w:val="bullet"/>
      <w:lvlText w:val="•"/>
      <w:lvlJc w:val="left"/>
      <w:pPr>
        <w:ind w:left="3250" w:hanging="284"/>
      </w:pPr>
      <w:rPr>
        <w:rFonts w:hint="default"/>
        <w:lang w:val="uk-UA" w:eastAsia="en-US" w:bidi="ar-SA"/>
      </w:rPr>
    </w:lvl>
    <w:lvl w:ilvl="5" w:tplc="D510772A">
      <w:numFmt w:val="bullet"/>
      <w:lvlText w:val="•"/>
      <w:lvlJc w:val="left"/>
      <w:pPr>
        <w:ind w:left="3957" w:hanging="284"/>
      </w:pPr>
      <w:rPr>
        <w:rFonts w:hint="default"/>
        <w:lang w:val="uk-UA" w:eastAsia="en-US" w:bidi="ar-SA"/>
      </w:rPr>
    </w:lvl>
    <w:lvl w:ilvl="6" w:tplc="E14CDF6C">
      <w:numFmt w:val="bullet"/>
      <w:lvlText w:val="•"/>
      <w:lvlJc w:val="left"/>
      <w:pPr>
        <w:ind w:left="4665" w:hanging="284"/>
      </w:pPr>
      <w:rPr>
        <w:rFonts w:hint="default"/>
        <w:lang w:val="uk-UA" w:eastAsia="en-US" w:bidi="ar-SA"/>
      </w:rPr>
    </w:lvl>
    <w:lvl w:ilvl="7" w:tplc="DDD4896A">
      <w:numFmt w:val="bullet"/>
      <w:lvlText w:val="•"/>
      <w:lvlJc w:val="left"/>
      <w:pPr>
        <w:ind w:left="5372" w:hanging="284"/>
      </w:pPr>
      <w:rPr>
        <w:rFonts w:hint="default"/>
        <w:lang w:val="uk-UA" w:eastAsia="en-US" w:bidi="ar-SA"/>
      </w:rPr>
    </w:lvl>
    <w:lvl w:ilvl="8" w:tplc="1BCEEE54">
      <w:numFmt w:val="bullet"/>
      <w:lvlText w:val="•"/>
      <w:lvlJc w:val="left"/>
      <w:pPr>
        <w:ind w:left="6080" w:hanging="284"/>
      </w:pPr>
      <w:rPr>
        <w:rFonts w:hint="default"/>
        <w:lang w:val="uk-UA" w:eastAsia="en-US" w:bidi="ar-SA"/>
      </w:rPr>
    </w:lvl>
  </w:abstractNum>
  <w:abstractNum w:abstractNumId="23"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AD3F44"/>
    <w:multiLevelType w:val="hybridMultilevel"/>
    <w:tmpl w:val="9B64F606"/>
    <w:lvl w:ilvl="0" w:tplc="DAA230B2">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4AF56E">
      <w:numFmt w:val="bullet"/>
      <w:lvlText w:val="•"/>
      <w:lvlJc w:val="left"/>
      <w:pPr>
        <w:ind w:left="1127" w:hanging="284"/>
      </w:pPr>
      <w:rPr>
        <w:rFonts w:hint="default"/>
        <w:lang w:val="uk-UA" w:eastAsia="en-US" w:bidi="ar-SA"/>
      </w:rPr>
    </w:lvl>
    <w:lvl w:ilvl="2" w:tplc="44BAF508">
      <w:numFmt w:val="bullet"/>
      <w:lvlText w:val="•"/>
      <w:lvlJc w:val="left"/>
      <w:pPr>
        <w:ind w:left="1835" w:hanging="284"/>
      </w:pPr>
      <w:rPr>
        <w:rFonts w:hint="default"/>
        <w:lang w:val="uk-UA" w:eastAsia="en-US" w:bidi="ar-SA"/>
      </w:rPr>
    </w:lvl>
    <w:lvl w:ilvl="3" w:tplc="C672AD4E">
      <w:numFmt w:val="bullet"/>
      <w:lvlText w:val="•"/>
      <w:lvlJc w:val="left"/>
      <w:pPr>
        <w:ind w:left="2542" w:hanging="284"/>
      </w:pPr>
      <w:rPr>
        <w:rFonts w:hint="default"/>
        <w:lang w:val="uk-UA" w:eastAsia="en-US" w:bidi="ar-SA"/>
      </w:rPr>
    </w:lvl>
    <w:lvl w:ilvl="4" w:tplc="04FC7326">
      <w:numFmt w:val="bullet"/>
      <w:lvlText w:val="•"/>
      <w:lvlJc w:val="left"/>
      <w:pPr>
        <w:ind w:left="3250" w:hanging="284"/>
      </w:pPr>
      <w:rPr>
        <w:rFonts w:hint="default"/>
        <w:lang w:val="uk-UA" w:eastAsia="en-US" w:bidi="ar-SA"/>
      </w:rPr>
    </w:lvl>
    <w:lvl w:ilvl="5" w:tplc="12EC6B7C">
      <w:numFmt w:val="bullet"/>
      <w:lvlText w:val="•"/>
      <w:lvlJc w:val="left"/>
      <w:pPr>
        <w:ind w:left="3957" w:hanging="284"/>
      </w:pPr>
      <w:rPr>
        <w:rFonts w:hint="default"/>
        <w:lang w:val="uk-UA" w:eastAsia="en-US" w:bidi="ar-SA"/>
      </w:rPr>
    </w:lvl>
    <w:lvl w:ilvl="6" w:tplc="0186AFD2">
      <w:numFmt w:val="bullet"/>
      <w:lvlText w:val="•"/>
      <w:lvlJc w:val="left"/>
      <w:pPr>
        <w:ind w:left="4665" w:hanging="284"/>
      </w:pPr>
      <w:rPr>
        <w:rFonts w:hint="default"/>
        <w:lang w:val="uk-UA" w:eastAsia="en-US" w:bidi="ar-SA"/>
      </w:rPr>
    </w:lvl>
    <w:lvl w:ilvl="7" w:tplc="99A28176">
      <w:numFmt w:val="bullet"/>
      <w:lvlText w:val="•"/>
      <w:lvlJc w:val="left"/>
      <w:pPr>
        <w:ind w:left="5372" w:hanging="284"/>
      </w:pPr>
      <w:rPr>
        <w:rFonts w:hint="default"/>
        <w:lang w:val="uk-UA" w:eastAsia="en-US" w:bidi="ar-SA"/>
      </w:rPr>
    </w:lvl>
    <w:lvl w:ilvl="8" w:tplc="1126244A">
      <w:numFmt w:val="bullet"/>
      <w:lvlText w:val="•"/>
      <w:lvlJc w:val="left"/>
      <w:pPr>
        <w:ind w:left="6080" w:hanging="284"/>
      </w:pPr>
      <w:rPr>
        <w:rFonts w:hint="default"/>
        <w:lang w:val="uk-UA" w:eastAsia="en-US" w:bidi="ar-SA"/>
      </w:rPr>
    </w:lvl>
  </w:abstractNum>
  <w:abstractNum w:abstractNumId="32" w15:restartNumberingAfterBreak="0">
    <w:nsid w:val="643354C5"/>
    <w:multiLevelType w:val="hybridMultilevel"/>
    <w:tmpl w:val="9A7065CC"/>
    <w:lvl w:ilvl="0" w:tplc="C4CC605E">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1063840">
      <w:numFmt w:val="bullet"/>
      <w:lvlText w:val="•"/>
      <w:lvlJc w:val="left"/>
      <w:pPr>
        <w:ind w:left="1127" w:hanging="284"/>
      </w:pPr>
      <w:rPr>
        <w:rFonts w:hint="default"/>
        <w:lang w:val="uk-UA" w:eastAsia="en-US" w:bidi="ar-SA"/>
      </w:rPr>
    </w:lvl>
    <w:lvl w:ilvl="2" w:tplc="6C043B92">
      <w:numFmt w:val="bullet"/>
      <w:lvlText w:val="•"/>
      <w:lvlJc w:val="left"/>
      <w:pPr>
        <w:ind w:left="1834" w:hanging="284"/>
      </w:pPr>
      <w:rPr>
        <w:rFonts w:hint="default"/>
        <w:lang w:val="uk-UA" w:eastAsia="en-US" w:bidi="ar-SA"/>
      </w:rPr>
    </w:lvl>
    <w:lvl w:ilvl="3" w:tplc="DEBECA4C">
      <w:numFmt w:val="bullet"/>
      <w:lvlText w:val="•"/>
      <w:lvlJc w:val="left"/>
      <w:pPr>
        <w:ind w:left="2541" w:hanging="284"/>
      </w:pPr>
      <w:rPr>
        <w:rFonts w:hint="default"/>
        <w:lang w:val="uk-UA" w:eastAsia="en-US" w:bidi="ar-SA"/>
      </w:rPr>
    </w:lvl>
    <w:lvl w:ilvl="4" w:tplc="6C06B6F4">
      <w:numFmt w:val="bullet"/>
      <w:lvlText w:val="•"/>
      <w:lvlJc w:val="left"/>
      <w:pPr>
        <w:ind w:left="3248" w:hanging="284"/>
      </w:pPr>
      <w:rPr>
        <w:rFonts w:hint="default"/>
        <w:lang w:val="uk-UA" w:eastAsia="en-US" w:bidi="ar-SA"/>
      </w:rPr>
    </w:lvl>
    <w:lvl w:ilvl="5" w:tplc="372CDDF8">
      <w:numFmt w:val="bullet"/>
      <w:lvlText w:val="•"/>
      <w:lvlJc w:val="left"/>
      <w:pPr>
        <w:ind w:left="3955" w:hanging="284"/>
      </w:pPr>
      <w:rPr>
        <w:rFonts w:hint="default"/>
        <w:lang w:val="uk-UA" w:eastAsia="en-US" w:bidi="ar-SA"/>
      </w:rPr>
    </w:lvl>
    <w:lvl w:ilvl="6" w:tplc="15DCF226">
      <w:numFmt w:val="bullet"/>
      <w:lvlText w:val="•"/>
      <w:lvlJc w:val="left"/>
      <w:pPr>
        <w:ind w:left="4662" w:hanging="284"/>
      </w:pPr>
      <w:rPr>
        <w:rFonts w:hint="default"/>
        <w:lang w:val="uk-UA" w:eastAsia="en-US" w:bidi="ar-SA"/>
      </w:rPr>
    </w:lvl>
    <w:lvl w:ilvl="7" w:tplc="1B1A0892">
      <w:numFmt w:val="bullet"/>
      <w:lvlText w:val="•"/>
      <w:lvlJc w:val="left"/>
      <w:pPr>
        <w:ind w:left="5369" w:hanging="284"/>
      </w:pPr>
      <w:rPr>
        <w:rFonts w:hint="default"/>
        <w:lang w:val="uk-UA" w:eastAsia="en-US" w:bidi="ar-SA"/>
      </w:rPr>
    </w:lvl>
    <w:lvl w:ilvl="8" w:tplc="0F7A043E">
      <w:numFmt w:val="bullet"/>
      <w:lvlText w:val="•"/>
      <w:lvlJc w:val="left"/>
      <w:pPr>
        <w:ind w:left="6076" w:hanging="284"/>
      </w:pPr>
      <w:rPr>
        <w:rFonts w:hint="default"/>
        <w:lang w:val="uk-UA" w:eastAsia="en-US" w:bidi="ar-SA"/>
      </w:rPr>
    </w:lvl>
  </w:abstractNum>
  <w:abstractNum w:abstractNumId="33"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508E7"/>
    <w:multiLevelType w:val="multilevel"/>
    <w:tmpl w:val="8234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7"/>
  </w:num>
  <w:num w:numId="2" w16cid:durableId="307705890">
    <w:abstractNumId w:val="26"/>
  </w:num>
  <w:num w:numId="3" w16cid:durableId="730418997">
    <w:abstractNumId w:val="16"/>
  </w:num>
  <w:num w:numId="4" w16cid:durableId="1616518574">
    <w:abstractNumId w:val="18"/>
  </w:num>
  <w:num w:numId="5" w16cid:durableId="749037661">
    <w:abstractNumId w:val="33"/>
  </w:num>
  <w:num w:numId="6" w16cid:durableId="1357000019">
    <w:abstractNumId w:val="40"/>
  </w:num>
  <w:num w:numId="7" w16cid:durableId="670909074">
    <w:abstractNumId w:val="1"/>
  </w:num>
  <w:num w:numId="8" w16cid:durableId="1045255536">
    <w:abstractNumId w:val="3"/>
  </w:num>
  <w:num w:numId="9" w16cid:durableId="1022323160">
    <w:abstractNumId w:val="15"/>
  </w:num>
  <w:num w:numId="10" w16cid:durableId="1721975127">
    <w:abstractNumId w:val="0"/>
  </w:num>
  <w:num w:numId="11" w16cid:durableId="1210341258">
    <w:abstractNumId w:val="29"/>
  </w:num>
  <w:num w:numId="12" w16cid:durableId="250357360">
    <w:abstractNumId w:val="27"/>
  </w:num>
  <w:num w:numId="13" w16cid:durableId="351541127">
    <w:abstractNumId w:val="23"/>
  </w:num>
  <w:num w:numId="14" w16cid:durableId="1495948124">
    <w:abstractNumId w:val="25"/>
  </w:num>
  <w:num w:numId="15" w16cid:durableId="1737315107">
    <w:abstractNumId w:val="8"/>
  </w:num>
  <w:num w:numId="16" w16cid:durableId="2046127452">
    <w:abstractNumId w:val="36"/>
  </w:num>
  <w:num w:numId="17" w16cid:durableId="993877136">
    <w:abstractNumId w:val="38"/>
  </w:num>
  <w:num w:numId="18" w16cid:durableId="1229875251">
    <w:abstractNumId w:val="14"/>
  </w:num>
  <w:num w:numId="19" w16cid:durableId="758063819">
    <w:abstractNumId w:val="30"/>
  </w:num>
  <w:num w:numId="20" w16cid:durableId="909386439">
    <w:abstractNumId w:val="12"/>
  </w:num>
  <w:num w:numId="21" w16cid:durableId="215241198">
    <w:abstractNumId w:val="21"/>
  </w:num>
  <w:num w:numId="22" w16cid:durableId="263079885">
    <w:abstractNumId w:val="11"/>
  </w:num>
  <w:num w:numId="23" w16cid:durableId="291373713">
    <w:abstractNumId w:val="6"/>
  </w:num>
  <w:num w:numId="24" w16cid:durableId="771822032">
    <w:abstractNumId w:val="34"/>
  </w:num>
  <w:num w:numId="25" w16cid:durableId="1591696897">
    <w:abstractNumId w:val="37"/>
  </w:num>
  <w:num w:numId="26" w16cid:durableId="1652980147">
    <w:abstractNumId w:val="39"/>
  </w:num>
  <w:num w:numId="27" w16cid:durableId="517042199">
    <w:abstractNumId w:val="2"/>
  </w:num>
  <w:num w:numId="28" w16cid:durableId="414596316">
    <w:abstractNumId w:val="24"/>
  </w:num>
  <w:num w:numId="29" w16cid:durableId="84497158">
    <w:abstractNumId w:val="28"/>
  </w:num>
  <w:num w:numId="30" w16cid:durableId="475538603">
    <w:abstractNumId w:val="9"/>
  </w:num>
  <w:num w:numId="31" w16cid:durableId="420101974">
    <w:abstractNumId w:val="13"/>
  </w:num>
  <w:num w:numId="32" w16cid:durableId="1252399252">
    <w:abstractNumId w:val="22"/>
  </w:num>
  <w:num w:numId="33" w16cid:durableId="1195539790">
    <w:abstractNumId w:val="31"/>
  </w:num>
  <w:num w:numId="34" w16cid:durableId="469902282">
    <w:abstractNumId w:val="20"/>
  </w:num>
  <w:num w:numId="35" w16cid:durableId="501505172">
    <w:abstractNumId w:val="5"/>
  </w:num>
  <w:num w:numId="36" w16cid:durableId="1513032558">
    <w:abstractNumId w:val="32"/>
  </w:num>
  <w:num w:numId="37" w16cid:durableId="1547373528">
    <w:abstractNumId w:val="4"/>
  </w:num>
  <w:num w:numId="38" w16cid:durableId="1993637489">
    <w:abstractNumId w:val="19"/>
  </w:num>
  <w:num w:numId="39" w16cid:durableId="543752742">
    <w:abstractNumId w:val="10"/>
  </w:num>
  <w:num w:numId="40" w16cid:durableId="1588071848">
    <w:abstractNumId w:val="35"/>
  </w:num>
  <w:num w:numId="41" w16cid:durableId="1872918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04603"/>
    <w:rsid w:val="00025FB7"/>
    <w:rsid w:val="000274C3"/>
    <w:rsid w:val="00027907"/>
    <w:rsid w:val="000411F9"/>
    <w:rsid w:val="00064207"/>
    <w:rsid w:val="00075B13"/>
    <w:rsid w:val="00091CDA"/>
    <w:rsid w:val="00097226"/>
    <w:rsid w:val="0009799E"/>
    <w:rsid w:val="000A557E"/>
    <w:rsid w:val="000A5AA1"/>
    <w:rsid w:val="000D0BAF"/>
    <w:rsid w:val="000D1B49"/>
    <w:rsid w:val="000E08C9"/>
    <w:rsid w:val="000E1675"/>
    <w:rsid w:val="000F377E"/>
    <w:rsid w:val="001210E8"/>
    <w:rsid w:val="00126289"/>
    <w:rsid w:val="00136F52"/>
    <w:rsid w:val="001504A1"/>
    <w:rsid w:val="00156005"/>
    <w:rsid w:val="00161178"/>
    <w:rsid w:val="00170BC4"/>
    <w:rsid w:val="001937F7"/>
    <w:rsid w:val="001C7FF5"/>
    <w:rsid w:val="001E7410"/>
    <w:rsid w:val="001F0ACC"/>
    <w:rsid w:val="00212524"/>
    <w:rsid w:val="0021372E"/>
    <w:rsid w:val="00227B06"/>
    <w:rsid w:val="0023552F"/>
    <w:rsid w:val="00251C52"/>
    <w:rsid w:val="002550F7"/>
    <w:rsid w:val="002767B8"/>
    <w:rsid w:val="00277412"/>
    <w:rsid w:val="0027757B"/>
    <w:rsid w:val="00286624"/>
    <w:rsid w:val="00295EED"/>
    <w:rsid w:val="002D011F"/>
    <w:rsid w:val="002D107A"/>
    <w:rsid w:val="002D67D8"/>
    <w:rsid w:val="002E5014"/>
    <w:rsid w:val="00312496"/>
    <w:rsid w:val="0031741D"/>
    <w:rsid w:val="003206DF"/>
    <w:rsid w:val="00325718"/>
    <w:rsid w:val="00332A76"/>
    <w:rsid w:val="00344002"/>
    <w:rsid w:val="003563F2"/>
    <w:rsid w:val="003607EF"/>
    <w:rsid w:val="00386EDF"/>
    <w:rsid w:val="003919BD"/>
    <w:rsid w:val="003951C7"/>
    <w:rsid w:val="003B3811"/>
    <w:rsid w:val="003B3AA2"/>
    <w:rsid w:val="003B4639"/>
    <w:rsid w:val="003B5F1D"/>
    <w:rsid w:val="003C70A3"/>
    <w:rsid w:val="003E20F1"/>
    <w:rsid w:val="003F21AE"/>
    <w:rsid w:val="003F7DB1"/>
    <w:rsid w:val="00405B35"/>
    <w:rsid w:val="00407DB3"/>
    <w:rsid w:val="0042639D"/>
    <w:rsid w:val="004277ED"/>
    <w:rsid w:val="004466C2"/>
    <w:rsid w:val="0045249B"/>
    <w:rsid w:val="004804CB"/>
    <w:rsid w:val="00492C85"/>
    <w:rsid w:val="004B5406"/>
    <w:rsid w:val="004C2376"/>
    <w:rsid w:val="004D28D5"/>
    <w:rsid w:val="00504A05"/>
    <w:rsid w:val="00506DF3"/>
    <w:rsid w:val="005303BA"/>
    <w:rsid w:val="00533A02"/>
    <w:rsid w:val="00541AC9"/>
    <w:rsid w:val="00556AF9"/>
    <w:rsid w:val="00560CBD"/>
    <w:rsid w:val="00567FA7"/>
    <w:rsid w:val="0057510E"/>
    <w:rsid w:val="0058764F"/>
    <w:rsid w:val="005D0A23"/>
    <w:rsid w:val="005E53FD"/>
    <w:rsid w:val="005F26A1"/>
    <w:rsid w:val="005F2F7C"/>
    <w:rsid w:val="00604235"/>
    <w:rsid w:val="00607104"/>
    <w:rsid w:val="0064282A"/>
    <w:rsid w:val="00642D1A"/>
    <w:rsid w:val="00651F00"/>
    <w:rsid w:val="00661384"/>
    <w:rsid w:val="00697E4E"/>
    <w:rsid w:val="006A0F8D"/>
    <w:rsid w:val="006B556A"/>
    <w:rsid w:val="006D0A84"/>
    <w:rsid w:val="006F5D20"/>
    <w:rsid w:val="006F613E"/>
    <w:rsid w:val="00705FB8"/>
    <w:rsid w:val="00711C65"/>
    <w:rsid w:val="00721696"/>
    <w:rsid w:val="007301F2"/>
    <w:rsid w:val="0073685A"/>
    <w:rsid w:val="007528B9"/>
    <w:rsid w:val="00766529"/>
    <w:rsid w:val="007924D5"/>
    <w:rsid w:val="007C7FEE"/>
    <w:rsid w:val="007E7F41"/>
    <w:rsid w:val="007F1E70"/>
    <w:rsid w:val="008149A5"/>
    <w:rsid w:val="0083351B"/>
    <w:rsid w:val="008420F4"/>
    <w:rsid w:val="0085288E"/>
    <w:rsid w:val="00864ABA"/>
    <w:rsid w:val="00877D39"/>
    <w:rsid w:val="0089215E"/>
    <w:rsid w:val="008A0ECB"/>
    <w:rsid w:val="008A2E80"/>
    <w:rsid w:val="008B1E02"/>
    <w:rsid w:val="008C2F44"/>
    <w:rsid w:val="008F7CC6"/>
    <w:rsid w:val="009014C8"/>
    <w:rsid w:val="00925E6F"/>
    <w:rsid w:val="00931FCD"/>
    <w:rsid w:val="00935D21"/>
    <w:rsid w:val="0096766B"/>
    <w:rsid w:val="00971C6F"/>
    <w:rsid w:val="00974E6E"/>
    <w:rsid w:val="00976E3B"/>
    <w:rsid w:val="00977B55"/>
    <w:rsid w:val="009C3457"/>
    <w:rsid w:val="009C67A9"/>
    <w:rsid w:val="009F1885"/>
    <w:rsid w:val="00A0571A"/>
    <w:rsid w:val="00A37DA2"/>
    <w:rsid w:val="00A443BE"/>
    <w:rsid w:val="00A8016A"/>
    <w:rsid w:val="00A931F2"/>
    <w:rsid w:val="00A9577C"/>
    <w:rsid w:val="00AB0E98"/>
    <w:rsid w:val="00AB4DCE"/>
    <w:rsid w:val="00AB7B9A"/>
    <w:rsid w:val="00AC0BBA"/>
    <w:rsid w:val="00AC53CF"/>
    <w:rsid w:val="00AC67AA"/>
    <w:rsid w:val="00AE1776"/>
    <w:rsid w:val="00AF6436"/>
    <w:rsid w:val="00B0697B"/>
    <w:rsid w:val="00B16D61"/>
    <w:rsid w:val="00B66E14"/>
    <w:rsid w:val="00B71D5D"/>
    <w:rsid w:val="00BA2697"/>
    <w:rsid w:val="00BB6B80"/>
    <w:rsid w:val="00BF7599"/>
    <w:rsid w:val="00C07EF5"/>
    <w:rsid w:val="00C65352"/>
    <w:rsid w:val="00C801C3"/>
    <w:rsid w:val="00C9280B"/>
    <w:rsid w:val="00CA2E3E"/>
    <w:rsid w:val="00CC7E68"/>
    <w:rsid w:val="00CD63A6"/>
    <w:rsid w:val="00CE323A"/>
    <w:rsid w:val="00CE7D64"/>
    <w:rsid w:val="00CF48B8"/>
    <w:rsid w:val="00D0490C"/>
    <w:rsid w:val="00D04EB2"/>
    <w:rsid w:val="00D06E3E"/>
    <w:rsid w:val="00D0736B"/>
    <w:rsid w:val="00D14226"/>
    <w:rsid w:val="00D1636A"/>
    <w:rsid w:val="00D22F21"/>
    <w:rsid w:val="00D25E5F"/>
    <w:rsid w:val="00D34CE6"/>
    <w:rsid w:val="00D56C61"/>
    <w:rsid w:val="00D60E99"/>
    <w:rsid w:val="00D70371"/>
    <w:rsid w:val="00D748D8"/>
    <w:rsid w:val="00D83C6D"/>
    <w:rsid w:val="00D84C9C"/>
    <w:rsid w:val="00DA4435"/>
    <w:rsid w:val="00DC0BA5"/>
    <w:rsid w:val="00DC4E8F"/>
    <w:rsid w:val="00DC7031"/>
    <w:rsid w:val="00DC76DE"/>
    <w:rsid w:val="00DD2F31"/>
    <w:rsid w:val="00DE05B0"/>
    <w:rsid w:val="00DE3A5F"/>
    <w:rsid w:val="00DE7461"/>
    <w:rsid w:val="00E12F29"/>
    <w:rsid w:val="00E26190"/>
    <w:rsid w:val="00E30AE8"/>
    <w:rsid w:val="00E3447B"/>
    <w:rsid w:val="00E36760"/>
    <w:rsid w:val="00E56703"/>
    <w:rsid w:val="00E75CD3"/>
    <w:rsid w:val="00E76ADF"/>
    <w:rsid w:val="00EC597D"/>
    <w:rsid w:val="00EC6FE9"/>
    <w:rsid w:val="00EC7A3F"/>
    <w:rsid w:val="00ED1368"/>
    <w:rsid w:val="00EE31D4"/>
    <w:rsid w:val="00EF6C5E"/>
    <w:rsid w:val="00F35661"/>
    <w:rsid w:val="00F37B7D"/>
    <w:rsid w:val="00F44577"/>
    <w:rsid w:val="00F550DE"/>
    <w:rsid w:val="00F6460C"/>
    <w:rsid w:val="00F9087A"/>
    <w:rsid w:val="00F912B6"/>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2">
    <w:name w:val="heading 2"/>
    <w:basedOn w:val="a"/>
    <w:next w:val="a"/>
    <w:link w:val="20"/>
    <w:uiPriority w:val="9"/>
    <w:semiHidden/>
    <w:unhideWhenUsed/>
    <w:qFormat/>
    <w:rsid w:val="004B54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99"/>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99"/>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1">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 w:type="paragraph" w:styleId="ad">
    <w:name w:val="header"/>
    <w:basedOn w:val="a"/>
    <w:link w:val="ae"/>
    <w:uiPriority w:val="99"/>
    <w:unhideWhenUsed/>
    <w:rsid w:val="006A0F8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A0F8D"/>
  </w:style>
  <w:style w:type="paragraph" w:styleId="af">
    <w:name w:val="footer"/>
    <w:basedOn w:val="a"/>
    <w:link w:val="af0"/>
    <w:uiPriority w:val="99"/>
    <w:unhideWhenUsed/>
    <w:rsid w:val="006A0F8D"/>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A0F8D"/>
  </w:style>
  <w:style w:type="paragraph" w:customStyle="1" w:styleId="11">
    <w:name w:val="Основной шрифт абзаца1"/>
    <w:semiHidden/>
    <w:rsid w:val="003919BD"/>
    <w:pPr>
      <w:spacing w:after="0" w:line="240" w:lineRule="auto"/>
    </w:pPr>
    <w:rPr>
      <w:rFonts w:ascii="Times New Roman" w:eastAsia="Times New Roman" w:hAnsi="Times New Roman" w:cs="Times New Roman"/>
      <w:noProof/>
      <w:sz w:val="20"/>
      <w:szCs w:val="20"/>
      <w:lang w:val="ru-RU" w:eastAsia="ru-RU"/>
    </w:rPr>
  </w:style>
  <w:style w:type="character" w:customStyle="1" w:styleId="0">
    <w:name w:val="Стиль По центру После:  0 пт Междустр.интервал:  одинарный Знак"/>
    <w:link w:val="00"/>
    <w:locked/>
    <w:rsid w:val="003919BD"/>
  </w:style>
  <w:style w:type="paragraph" w:customStyle="1" w:styleId="00">
    <w:name w:val="Стиль По центру После:  0 пт Междустр.интервал:  одинарный"/>
    <w:basedOn w:val="a"/>
    <w:link w:val="0"/>
    <w:rsid w:val="003919BD"/>
    <w:pPr>
      <w:spacing w:after="0" w:line="240" w:lineRule="auto"/>
      <w:jc w:val="center"/>
    </w:pPr>
  </w:style>
  <w:style w:type="character" w:styleId="af1">
    <w:name w:val="Strong"/>
    <w:basedOn w:val="a0"/>
    <w:uiPriority w:val="22"/>
    <w:qFormat/>
    <w:rsid w:val="00D14226"/>
    <w:rPr>
      <w:b/>
      <w:bCs/>
    </w:rPr>
  </w:style>
  <w:style w:type="character" w:customStyle="1" w:styleId="20">
    <w:name w:val="Заголовок 2 Знак"/>
    <w:basedOn w:val="a0"/>
    <w:link w:val="2"/>
    <w:uiPriority w:val="9"/>
    <w:rsid w:val="004B540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14</cp:revision>
  <cp:lastPrinted>2024-02-21T12:05:00Z</cp:lastPrinted>
  <dcterms:created xsi:type="dcterms:W3CDTF">2026-01-15T07:25:00Z</dcterms:created>
  <dcterms:modified xsi:type="dcterms:W3CDTF">2026-06-18T13:48:00Z</dcterms:modified>
</cp:coreProperties>
</file>