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4BC" w:rsidRPr="00AE2C8D" w:rsidRDefault="00C314BC" w:rsidP="00C314BC">
      <w:pPr>
        <w:tabs>
          <w:tab w:val="left" w:pos="397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AE2C8D">
        <w:rPr>
          <w:rFonts w:ascii="Calibri" w:eastAsia="Times New Roman" w:hAnsi="Calibri" w:cs="Calibri"/>
          <w:noProof/>
          <w:lang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0</wp:posOffset>
            </wp:positionV>
            <wp:extent cx="457200" cy="627380"/>
            <wp:effectExtent l="0" t="0" r="0" b="1270"/>
            <wp:wrapSquare wrapText="lef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2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2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14BC" w:rsidRPr="00AE2C8D" w:rsidRDefault="00C314BC" w:rsidP="00C314BC">
      <w:pPr>
        <w:tabs>
          <w:tab w:val="left" w:pos="397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314BC" w:rsidRPr="00AE2C8D" w:rsidRDefault="00C314BC" w:rsidP="00C314BC">
      <w:pPr>
        <w:tabs>
          <w:tab w:val="left" w:pos="397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E2C8D">
        <w:rPr>
          <w:rFonts w:ascii="Calibri" w:eastAsia="Times New Roman" w:hAnsi="Calibri" w:cs="Calibri"/>
          <w:noProof/>
          <w:lang w:eastAsia="uk-U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4114800</wp:posOffset>
                </wp:positionH>
                <wp:positionV relativeFrom="paragraph">
                  <wp:posOffset>-462280</wp:posOffset>
                </wp:positionV>
                <wp:extent cx="2171700" cy="571500"/>
                <wp:effectExtent l="381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14BC" w:rsidRPr="00F21E38" w:rsidRDefault="00C314BC" w:rsidP="00C314BC">
                            <w:pPr>
                              <w:spacing w:after="0" w:line="240" w:lineRule="auto"/>
                              <w:ind w:right="-825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324pt;margin-top:-36.4pt;width:171pt;height: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" stroked="f">
                <v:textbox>
                  <w:txbxContent>
                    <w:p w:rsidR="00C314BC" w:rsidRPr="00F21E38" w:rsidRDefault="00C314BC" w:rsidP="00C314BC">
                      <w:pPr>
                        <w:spacing w:after="0" w:line="240" w:lineRule="auto"/>
                        <w:ind w:right="-825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14BC" w:rsidRPr="00AE2C8D" w:rsidRDefault="00C314BC" w:rsidP="00C314BC">
      <w:pPr>
        <w:tabs>
          <w:tab w:val="left" w:pos="397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C314BC" w:rsidRPr="00AE2C8D" w:rsidRDefault="00C314BC" w:rsidP="00C31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УКРАЇНА</w:t>
      </w:r>
    </w:p>
    <w:p w:rsidR="00C314BC" w:rsidRPr="00AE2C8D" w:rsidRDefault="00C314BC" w:rsidP="00C31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ЧЕРНІГІВСЬКА ОБЛАСТЬ</w:t>
      </w:r>
    </w:p>
    <w:p w:rsidR="00C314BC" w:rsidRPr="00AE2C8D" w:rsidRDefault="00C314BC" w:rsidP="00C314B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kern w:val="32"/>
          <w:sz w:val="32"/>
          <w:szCs w:val="32"/>
          <w:lang w:eastAsia="ru-RU"/>
        </w:rPr>
      </w:pPr>
      <w:r w:rsidRPr="00AE2C8D">
        <w:rPr>
          <w:rFonts w:ascii="Times New Roman" w:eastAsia="Times New Roman" w:hAnsi="Times New Roman" w:cs="Times New Roman"/>
          <w:b/>
          <w:bCs/>
          <w:noProof/>
          <w:kern w:val="32"/>
          <w:sz w:val="32"/>
          <w:szCs w:val="32"/>
          <w:lang w:eastAsia="ru-RU"/>
        </w:rPr>
        <w:t>Н І Ж И Н С Ь К А    М І С Ь К А    Р А Д А</w:t>
      </w:r>
    </w:p>
    <w:p w:rsidR="00C314BC" w:rsidRPr="00AE2C8D" w:rsidRDefault="00344AD5" w:rsidP="00C314B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56</w:t>
      </w:r>
      <w:r w:rsidR="00C314BC" w:rsidRPr="00AE2C8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сесія VIII скликання</w:t>
      </w:r>
    </w:p>
    <w:p w:rsidR="00C314BC" w:rsidRPr="00AE2C8D" w:rsidRDefault="00C314BC" w:rsidP="00C314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4BC" w:rsidRPr="00AE2C8D" w:rsidRDefault="00C314BC" w:rsidP="00C31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AE2C8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Р І Ш Е Н </w:t>
      </w:r>
      <w:proofErr w:type="spellStart"/>
      <w:r w:rsidRPr="00AE2C8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</w:t>
      </w:r>
      <w:proofErr w:type="spellEnd"/>
      <w:r w:rsidRPr="00AE2C8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Я</w:t>
      </w:r>
    </w:p>
    <w:p w:rsidR="00C314BC" w:rsidRPr="00AE2C8D" w:rsidRDefault="00C314BC" w:rsidP="00C314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4BC" w:rsidRPr="00AE2C8D" w:rsidRDefault="00C314BC" w:rsidP="00C314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C8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«_</w:t>
      </w:r>
      <w:r w:rsidR="00344AD5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13</w:t>
      </w:r>
      <w:r w:rsidR="00344AD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AE2C8D">
        <w:rPr>
          <w:rFonts w:ascii="Times New Roman" w:eastAsia="Times New Roman" w:hAnsi="Times New Roman" w:cs="Times New Roman"/>
          <w:sz w:val="28"/>
          <w:szCs w:val="28"/>
          <w:lang w:eastAsia="ru-RU"/>
        </w:rPr>
        <w:t>» ___</w:t>
      </w:r>
      <w:r w:rsidR="00344AD5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07</w:t>
      </w:r>
      <w:r w:rsidRPr="00AE2C8D">
        <w:rPr>
          <w:rFonts w:ascii="Times New Roman" w:eastAsia="Times New Roman" w:hAnsi="Times New Roman" w:cs="Times New Roman"/>
          <w:sz w:val="28"/>
          <w:szCs w:val="28"/>
          <w:lang w:eastAsia="ru-RU"/>
        </w:rPr>
        <w:t>___ 202</w:t>
      </w:r>
      <w:r w:rsidR="00186F6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E2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</w:t>
      </w:r>
      <w:r w:rsidRPr="00AE2C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м. Ніжин                               № </w:t>
      </w:r>
      <w:r w:rsidR="00344A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</w:t>
      </w:r>
      <w:r w:rsidRPr="00AE2C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44A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56</w:t>
      </w:r>
      <w:r w:rsidRPr="00AE2C8D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186F6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C314BC" w:rsidRPr="00AE2C8D" w:rsidRDefault="00C314BC" w:rsidP="00C314BC">
      <w:pPr>
        <w:spacing w:after="0" w:line="240" w:lineRule="auto"/>
        <w:ind w:right="28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DB8" w:rsidRPr="00AE2C8D" w:rsidRDefault="00BE2DB8" w:rsidP="001D530F">
      <w:pPr>
        <w:tabs>
          <w:tab w:val="left" w:pos="6237"/>
        </w:tabs>
        <w:spacing w:after="0" w:line="240" w:lineRule="auto"/>
        <w:ind w:right="39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4BC" w:rsidRPr="005D70A5" w:rsidRDefault="000566BC" w:rsidP="00E56DDE">
      <w:pPr>
        <w:tabs>
          <w:tab w:val="left" w:pos="6237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передачу </w:t>
      </w:r>
      <w:r w:rsidR="007E19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майна</w:t>
      </w:r>
      <w:r w:rsidRPr="005D70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балансу Управління освіти Ніжинської міської ради на баланс Ніжинської гімназії №1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5D70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Ніжинської міської ради Чернігівської області</w:t>
      </w:r>
      <w:r w:rsidR="00307D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6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314BC" w:rsidRPr="005D70A5" w:rsidRDefault="00C314BC" w:rsidP="00C314BC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C314BC" w:rsidRDefault="00C314BC" w:rsidP="00C314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53A84" w:rsidRPr="005D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D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 до статей 25,</w:t>
      </w:r>
      <w:r w:rsidR="00B91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29, 42, 59, 60, 73 Закону України «Про місцеве самоврядування в Україні», рішення Ніжинської міської ради від 03 травня 2017 року № 49-23/2017 «Про затвердження Положення про порядок закріплення майна, що є комунальною власністю територіальної громади міста Ніжина, за підприємствами, установами,  організаціями на правах господарського відання або оперативного управління та типових договорів», </w:t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методичних рекомендацій з бухгалтерського обліку для державного сектору, затверджених наказом Міністерства фінансів України від 23 січня 2015 року №11 (зі змінами)</w:t>
      </w:r>
      <w:r w:rsidR="0048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227C8" w:rsidRPr="009651D3">
        <w:rPr>
          <w:rFonts w:ascii="Times New Roman" w:hAnsi="Times New Roman" w:cs="Times New Roman"/>
          <w:sz w:val="28"/>
          <w:szCs w:val="28"/>
        </w:rPr>
        <w:t>Регламенту Ніжинської міської ради VІІІ скликання, затвердженого рішенням Ніжинської міської ради від 27 листопада 2020 року № 3-2/2020 (зі змінами)</w:t>
      </w:r>
      <w:r w:rsidR="003227C8" w:rsidRPr="005D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22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73C1" w:rsidRPr="00351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метою упорядкування та ефективного використання майна комунальної власності</w:t>
      </w:r>
      <w:r w:rsidR="00675E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3227C8" w:rsidRPr="00B6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Ніжинська міська рада вирішила:</w:t>
      </w:r>
      <w:r w:rsidR="0004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43D0" w:rsidRPr="00351FD7" w:rsidRDefault="006A43D0" w:rsidP="006A43D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bookmarkStart w:id="0" w:name="_Hlk71727225"/>
      <w:r w:rsidRPr="00351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Передати безоплатно з балансу Управління освіти Ніжинської міської ради на баланс Ніжинської гімназії № 16 Ніжинської міської ради Чернігівської області майно згідно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51FD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одатку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6A43D0" w:rsidRPr="00351FD7" w:rsidRDefault="006A43D0" w:rsidP="006A43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FD7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Управлінню освіти Ніжинської міської ради Чернігівської області (Валентина ГРАДОБИК), Ніжинській гімназії № 16 Ніжинської міської ради Чернігівської області (Тамара СОЛДАТЕНКО) здійснити процедуру приймання-передачі зазначеного майна відповідно до вимог чинного законодавства України.</w:t>
      </w:r>
    </w:p>
    <w:p w:rsidR="004C110A" w:rsidRDefault="006A43D0" w:rsidP="006A43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FD7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Начальнику Управлінню освіти Ніжинської міської ради Чернігівської області Валентині ГРАДОБИК забезпечити оприлюднення рішення на офіційному сайті Ніжинської міської ради протягом п’яти робочих днів після його прийняття.</w:t>
      </w:r>
    </w:p>
    <w:p w:rsidR="00C314BC" w:rsidRPr="005D70A5" w:rsidRDefault="00C314BC" w:rsidP="00C314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Організацію виконання даного рішення покласти на заступника міського голови з питань діяльності виконавчих органів ради Сергія Смагу,  </w:t>
      </w:r>
      <w:r w:rsidR="00A044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Управління</w:t>
      </w:r>
      <w:r w:rsidR="00A044A9" w:rsidRPr="00FA6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освіти Ніжинської міської ради Чернігівської області Валентин</w:t>
      </w:r>
      <w:r w:rsidR="000D281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044A9" w:rsidRPr="00FA6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ГРАДОБИК.</w:t>
      </w:r>
    </w:p>
    <w:p w:rsidR="00C314BC" w:rsidRPr="005D70A5" w:rsidRDefault="00C314BC" w:rsidP="00C314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E96F80" w:rsidRPr="007D56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даного рішення покласти на постійну комісію міської ради з питань житлово-комунального господарства, комунальної власності, транспорту і зв’язку та енергозб</w:t>
      </w:r>
      <w:r w:rsidR="00E9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ереження (голова комісії – </w:t>
      </w:r>
      <w:proofErr w:type="spellStart"/>
      <w:r w:rsidR="00E96F80" w:rsidRPr="007D569A">
        <w:rPr>
          <w:rFonts w:ascii="Times New Roman" w:eastAsia="Times New Roman" w:hAnsi="Times New Roman" w:cs="Times New Roman"/>
          <w:sz w:val="28"/>
          <w:szCs w:val="28"/>
          <w:lang w:eastAsia="ru-RU"/>
        </w:rPr>
        <w:t>Вячеслав</w:t>
      </w:r>
      <w:proofErr w:type="spellEnd"/>
      <w:r w:rsidR="00E96F80" w:rsidRPr="007D5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E96F80">
        <w:rPr>
          <w:rFonts w:ascii="Times New Roman" w:eastAsia="Times New Roman" w:hAnsi="Times New Roman" w:cs="Times New Roman"/>
          <w:sz w:val="28"/>
          <w:szCs w:val="28"/>
          <w:lang w:eastAsia="ru-RU"/>
        </w:rPr>
        <w:t>ЕГТЯРЕНКО</w:t>
      </w:r>
      <w:r w:rsidR="00E96F80" w:rsidRPr="007D569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E9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0A5" w:rsidRDefault="005D70A5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Олександр КОДОЛА</w:t>
      </w:r>
    </w:p>
    <w:p w:rsidR="005D70A5" w:rsidRDefault="005D70A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Подає: 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F80" w:rsidRPr="007D569A" w:rsidRDefault="00E96F80" w:rsidP="00E9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6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Управління освіти</w:t>
      </w:r>
    </w:p>
    <w:p w:rsidR="00C314BC" w:rsidRPr="005D70A5" w:rsidRDefault="00E96F80" w:rsidP="00E9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Ніжинської міської ради                 </w:t>
      </w:r>
      <w:r w:rsidRPr="007D56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D56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D56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1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D569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Валентина ГРАДОБИК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Погоджують:  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4BC" w:rsidRPr="005D70A5" w:rsidRDefault="00C314BC" w:rsidP="00C314B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 Ніжинської міської ради</w:t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1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>Юрій ХОМЕНКО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міського голови 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питань діяльності виконавчих 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органів ради                                                           </w:t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1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Сергій СМАГА                                                                                                                        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відділу юридично-кадрового 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забезпечення апарату виконавчого комітету 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Ніжинської міської ради                                              </w:t>
      </w:r>
      <w:r w:rsidR="00E1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В’ячеслав ЛЕГА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фінансового управління                               </w:t>
      </w:r>
    </w:p>
    <w:p w:rsidR="00C314BC" w:rsidRPr="005D70A5" w:rsidRDefault="00C314BC" w:rsidP="00C314BC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ради                                      </w:t>
      </w:r>
      <w:r w:rsidR="00BA4A15"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E1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4A15"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Людмила ПИСАРЕНКО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управління комунального 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майна та земельних відносин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</w:t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="00E1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>Ірина ОНОКАЛО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 постійної комісії міської ради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питань житлово-комунального 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господарства, комунальної власності, 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транспорту і зв’язку та енергозбереження</w:t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1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spellStart"/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>Вячеслав</w:t>
      </w:r>
      <w:proofErr w:type="spellEnd"/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ДЕГТЯРЕНКО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Голова постійної комісії міської ради 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>з питань регламенту, законності,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 прав і свобод громадян, запобігання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корупції, адміністративно-територіального </w:t>
      </w:r>
    </w:p>
    <w:p w:rsidR="00C314BC" w:rsidRPr="005D70A5" w:rsidRDefault="00C314BC" w:rsidP="00C314B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устрою, депутатської діяльності та етики </w:t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1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Валерій САЛОГУБ</w:t>
      </w: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4BC" w:rsidRPr="005D70A5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4BC" w:rsidRPr="00AE2C8D" w:rsidRDefault="00C314BC" w:rsidP="00C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4BC" w:rsidRPr="00AE2C8D" w:rsidRDefault="00C314BC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14BC" w:rsidRDefault="00C314BC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10BF" w:rsidRDefault="00C510B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10BF" w:rsidRDefault="00C510B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5665" w:rsidRDefault="00E15665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10BF" w:rsidRDefault="00C510B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46E" w:rsidRPr="00AE2C8D" w:rsidRDefault="00B5046E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Pr="003D7AF9" w:rsidRDefault="00CD6EEF" w:rsidP="00CD6EEF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A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Додаток </w:t>
      </w:r>
    </w:p>
    <w:p w:rsidR="00CD6EEF" w:rsidRPr="003D7AF9" w:rsidRDefault="00CD6EEF" w:rsidP="00CD6EEF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EF" w:rsidRPr="003D7AF9" w:rsidRDefault="00CD6EEF" w:rsidP="00CD6EEF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AF9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«ЗАТВЕРДЖЕНО»</w:t>
      </w:r>
    </w:p>
    <w:p w:rsidR="00CD6EEF" w:rsidRDefault="00CD6EEF" w:rsidP="00CD6EEF">
      <w:pPr>
        <w:tabs>
          <w:tab w:val="left" w:pos="3315"/>
        </w:tabs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AF9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 Ніжинської міської ради Чернігівської області VIIІ скликання від  «_</w:t>
      </w:r>
      <w:r w:rsidR="003E79A3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13</w:t>
      </w:r>
      <w:r w:rsidRPr="003D7AF9">
        <w:rPr>
          <w:rFonts w:ascii="Times New Roman" w:eastAsia="Times New Roman" w:hAnsi="Times New Roman" w:cs="Times New Roman"/>
          <w:sz w:val="24"/>
          <w:szCs w:val="24"/>
          <w:lang w:eastAsia="ru-RU"/>
        </w:rPr>
        <w:t>_» __</w:t>
      </w:r>
      <w:r w:rsidR="003E79A3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07</w:t>
      </w:r>
      <w:r w:rsidRPr="003D7AF9">
        <w:rPr>
          <w:rFonts w:ascii="Times New Roman" w:eastAsia="Times New Roman" w:hAnsi="Times New Roman" w:cs="Times New Roman"/>
          <w:sz w:val="24"/>
          <w:szCs w:val="24"/>
          <w:lang w:eastAsia="ru-RU"/>
        </w:rPr>
        <w:t>__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D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№ </w:t>
      </w:r>
      <w:r w:rsidR="003E79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44</w:t>
      </w:r>
      <w:r w:rsidRPr="003D7A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E79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56</w:t>
      </w:r>
      <w:bookmarkStart w:id="1" w:name="_GoBack"/>
      <w:bookmarkEnd w:id="1"/>
      <w:r w:rsidRPr="003D7AF9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CD6EEF" w:rsidRDefault="00CD6EEF" w:rsidP="00CD6EEF">
      <w:pPr>
        <w:tabs>
          <w:tab w:val="left" w:pos="3315"/>
        </w:tabs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EF" w:rsidRPr="00126458" w:rsidRDefault="00CD6EEF" w:rsidP="00CD6E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645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ПЕРЕЛІК</w:t>
      </w:r>
    </w:p>
    <w:p w:rsidR="00CD6EEF" w:rsidRPr="00126458" w:rsidRDefault="00CD6EEF" w:rsidP="002148C6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26458">
        <w:rPr>
          <w:rFonts w:ascii="Times New Roman" w:hAnsi="Times New Roman" w:cs="Times New Roman"/>
          <w:bCs/>
          <w:sz w:val="28"/>
          <w:szCs w:val="28"/>
          <w:lang w:eastAsia="ru-RU"/>
        </w:rPr>
        <w:t>майна, що знімається з балансу</w:t>
      </w:r>
    </w:p>
    <w:p w:rsidR="00CD6EEF" w:rsidRPr="00126458" w:rsidRDefault="00CD6EEF" w:rsidP="002148C6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26458">
        <w:rPr>
          <w:rFonts w:ascii="Times New Roman" w:hAnsi="Times New Roman" w:cs="Times New Roman"/>
          <w:bCs/>
          <w:sz w:val="28"/>
          <w:szCs w:val="28"/>
          <w:lang w:eastAsia="ru-RU"/>
        </w:rPr>
        <w:t>Управління освіти Ніжинської міської ради Чернігівської області</w:t>
      </w:r>
    </w:p>
    <w:p w:rsidR="00CD6EEF" w:rsidRPr="00126458" w:rsidRDefault="00CD6EEF" w:rsidP="002148C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bCs/>
          <w:sz w:val="28"/>
          <w:szCs w:val="28"/>
          <w:lang w:eastAsia="ru-RU"/>
        </w:rPr>
        <w:t>та передається  на баланс</w:t>
      </w:r>
      <w:r w:rsidRPr="00126458">
        <w:rPr>
          <w:rFonts w:ascii="Times New Roman" w:hAnsi="Times New Roman" w:cs="Times New Roman"/>
          <w:sz w:val="28"/>
          <w:szCs w:val="28"/>
        </w:rPr>
        <w:t xml:space="preserve">  Ніжинської гімназії № 16 Ніжинської міської ради Чернігівської області</w:t>
      </w:r>
    </w:p>
    <w:p w:rsidR="00CD6EEF" w:rsidRPr="00126458" w:rsidRDefault="00CD6EEF" w:rsidP="002148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 xml:space="preserve">1 ) БФП </w:t>
      </w:r>
      <w:proofErr w:type="spellStart"/>
      <w:r w:rsidRPr="00126458">
        <w:rPr>
          <w:rFonts w:ascii="Times New Roman" w:hAnsi="Times New Roman" w:cs="Times New Roman"/>
          <w:sz w:val="28"/>
          <w:szCs w:val="28"/>
        </w:rPr>
        <w:t>Epson</w:t>
      </w:r>
      <w:proofErr w:type="spellEnd"/>
      <w:r w:rsidRPr="00126458">
        <w:rPr>
          <w:rFonts w:ascii="Times New Roman" w:hAnsi="Times New Roman" w:cs="Times New Roman"/>
          <w:sz w:val="28"/>
          <w:szCs w:val="28"/>
        </w:rPr>
        <w:t xml:space="preserve"> 366 - кількість 1 шт., балансова (первісна вартість) 6 294,00 грн., сума нарахованого зносу на 01.01.2026р. 5 245,00 грн., залишкова вартість 1 049,00 грн., рік випуску чи дата придбання (введення в експлуатацію) 11.2017р., інвентарний № 101400216;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 xml:space="preserve">2 ) Проектор </w:t>
      </w:r>
      <w:proofErr w:type="spellStart"/>
      <w:r w:rsidRPr="00126458">
        <w:rPr>
          <w:rFonts w:ascii="Times New Roman" w:hAnsi="Times New Roman" w:cs="Times New Roman"/>
          <w:sz w:val="28"/>
          <w:szCs w:val="28"/>
        </w:rPr>
        <w:t>Viewsonic</w:t>
      </w:r>
      <w:proofErr w:type="spellEnd"/>
      <w:r w:rsidRPr="00126458">
        <w:rPr>
          <w:rFonts w:ascii="Times New Roman" w:hAnsi="Times New Roman" w:cs="Times New Roman"/>
          <w:sz w:val="28"/>
          <w:szCs w:val="28"/>
        </w:rPr>
        <w:t xml:space="preserve"> - кількість 1 шт., балансова (первісна вартість) 9 700,00 грн., сума нарахованого зносу на 01.01.2026р. 7 840,83 грн., залишкова вартість 1 859,17 грн., рік випуску чи дата придбання (введення в експлуатацію) 11.2017р., інвентарний № 101400215;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3 ) Комплект дитячих шаф - кількість 1 шт., балансова (первісна вартість) 3 500,00 грн., сума нарахованого зносу на 01.01.2026р. 3 500,00 грн., залишкова вартість 0,00 грн., рік випуску чи дата придбання (введення в експлуатацію) 05.2011р., інвентарний № 101600045;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4 ) Килими - кількість 2 шт., балансова (первісна вартість) 160,00 грн., сума нарахованого зносу на 01.01.2026р. 160,00 грн., залишкова вартість 0,00 грн., інвентарний № 111300399, 111300400;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5 ) Килимки - кількість 1 шт., балансова (первісна вартість) 20,00 грн., сума нарахованого зносу на 01.01.2026р. 20,00 грн., залишкова вартість 0,00 грн., інвентарний № 111300418;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6 ) Лавка - кількість 3 шт., балансова (первісна вартість) 1 200,00 грн., сума нарахованого зносу на 01.01.2026р. 1 200,00 грн., залишкова вартість 0,00 грн., рік випуску чи дата придбання (введення в експлуатацію) 02.2018р., інвентарний № 111301295, 111301296, 111301297;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7 ) Тарілки глибокі - кількість 18 шт., балансова (первісна вартість) 8,64 грн., сума нарахованого зносу на 01.01.2026р. 8,64 грн., залишкова вартість 0,00 грн.;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8 ) Сушка для посуди - кількість 2 шт., балансова (первісна вартість) 190,00 грн., сума нарахованого зносу на 01.01.2026р. 190,00 грн., залишкова вартість 0,00 грн., рік випуску чи дата придбання (введення в експлуатацію) 11.2018р., інвентарний № 111301304, 111301305;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 xml:space="preserve">9 ) Чашки - кількість 20 шт., балансова (первісна вартість) 60,00 грн., сума нарахованого зносу на 01.01.2026р. 60,00 грн., залишкова вартість 0,00 грн., рік випуску чи дата придбання (введення в експлуатацію) 05.2008р., інвентарний № 111300290, 111300291, 111300292, 111300293, 111300294,  111300295, </w:t>
      </w:r>
      <w:r w:rsidRPr="00126458">
        <w:rPr>
          <w:rFonts w:ascii="Times New Roman" w:hAnsi="Times New Roman" w:cs="Times New Roman"/>
          <w:sz w:val="28"/>
          <w:szCs w:val="28"/>
        </w:rPr>
        <w:lastRenderedPageBreak/>
        <w:t>111300296, 111300297, 111300298, 111300299,  111300300, 111300301, 111300302, 111300303, 111300304, 111300305, 111300306, 111300307, 111300308, 111300309;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10 ) Чашки - кількість 2 шт., балансова (первісна вартість) 36,00 грн., сума нарахованого зносу на 01.01.2026р. 36,00 грн., залишкова вартість 0,00 грн., рік випуску чи дата придбання (введення в експлуатацію) 10.2019р.;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11 ) Полиця - кількість 1 шт., балансова (первісна вартість) 500,00 грн., сума нарахованого зносу на 01.01.2026р. 500,00 грн., залишкова вартість 0,00 грн., рік випуску чи дата придбання (введення в експлуатацію) 10.2011р., інвентарний № 111301094;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12 ) Світильник аварійний з акумулятором - кількість 4 шт., балансова (первісна вартість) 1 600,00 грн., сума нарахованого зносу на 01.01.2026р. 1 600,00 грн., залишкова вартість 0,00 грн., рік випуску чи дата придбання (введення в експлуатацію) 08.2022р., інвентарний № 111301358, 111301359, 111301360, 111301361;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 xml:space="preserve">13 ) Маршрутизатор </w:t>
      </w:r>
      <w:proofErr w:type="spellStart"/>
      <w:r w:rsidRPr="00126458">
        <w:rPr>
          <w:rFonts w:ascii="Times New Roman" w:hAnsi="Times New Roman" w:cs="Times New Roman"/>
          <w:sz w:val="28"/>
          <w:szCs w:val="28"/>
        </w:rPr>
        <w:t>ТР-Link</w:t>
      </w:r>
      <w:proofErr w:type="spellEnd"/>
      <w:r w:rsidRPr="00126458">
        <w:rPr>
          <w:rFonts w:ascii="Times New Roman" w:hAnsi="Times New Roman" w:cs="Times New Roman"/>
          <w:sz w:val="28"/>
          <w:szCs w:val="28"/>
        </w:rPr>
        <w:t xml:space="preserve"> ТL-WR840N Серійний номер 22092А4006025 - кількість 1 шт., балансова (первісна вартість) 700,00 грн., сума нарахованого зносу на 01.01.2026р. 700,00 грн., залишкова вартість 0,00 грн., рік випуску чи дата придбання (введення в експлуатацію) 04.2021р., інвентарний № 111301346;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14 ) Дзеркала - кількість 1 шт., балансова (первісна вартість) 8,00 грн., сума нарахованого зносу на 01.01.2026р. 8,00 грн., залишкова вартість 0,00 грн., інвентарний № 111300358;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15 ) Дитяча шафа - кількість 1 шт., балансова (первісна вартість) 640,00 грн., сума нарахованого зносу на 01.01.2026р. 640,00 грн., залишкова вартість 0,00 грн., рік випуску чи дата придбання (введення в експлуатацію) 11.2008р., інвентарний № 111301009;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16 ) Шафа магазин - кількість 1 шт., балансова (первісна вартість) 800,00 грн., сума нарахованого зносу на 01.01.2026р. 800,00 грн., залишкова вартість 0,00 грн., рік випуску чи дата придбання (введення в експлуатацію) 02.2018р., інвентарний № 111301234;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17 ) Шафа для іграшок - кількість 3 шт., балансова (первісна вартість) 141,00 грн., сума нарахованого зносу на 01.01.2026р. 141,00 грн., залишкова вартість 0,00 грн., інвентарний № 111300983, 111300984, 111300985;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18 ) Шафа для іграшок - кількість 1 шт., балансова (первісна вартість) 700,00 грн., сума нарахованого зносу на 01.01.2026р. 700,00 грн., залишкова вартість 0,00 грн., рік випуску чи дата придбання (введення в експлуатацію) 02.2009р., інвентарний № 111300310;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19 ) Шафи - кількість 1 шт., балансова (первісна вартість) 875,00 грн., сума нарахованого зносу на 01.01.2026р. 875,00 грн., залишкова вартість 0,00 грн., рік випуску чи дата придбання (введення в експлуатацію) 05.2014р., інвентарний № 111300311;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 xml:space="preserve">20 ) Стіл кухонні - кількість 1 шт., балансова (первісна вартість) 766,00 грн., сума нарахованого зносу на 01.01.2026р. 766,00 грн., залишкова вартість </w:t>
      </w:r>
      <w:r w:rsidRPr="00126458">
        <w:rPr>
          <w:rFonts w:ascii="Times New Roman" w:hAnsi="Times New Roman" w:cs="Times New Roman"/>
          <w:sz w:val="28"/>
          <w:szCs w:val="28"/>
        </w:rPr>
        <w:lastRenderedPageBreak/>
        <w:t>0,00 грн., рік випуску чи дата придбання (введення в експлуатацію) 05.2014р., інвентарний № 111301147;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21 ) Ліжко 3-х ярусне - кількість 5 шт., балансова (первісна вартість) 7 735,00 грн., сума нарахованого зносу на 01.01.2026р. 7 735,00 грн., залишкова вартість 0,00 грн., рік випуску чи дата придбання (введення в експлуатацію) 02.2018р., інвентарний № 111301289, 111301290, 111301291, 111301292, 111301293;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22 ) Ліжко дитяче 3-х ярусні - кількість 7 шт., балансова (первісна вартість) 10 829,00 грн., сума нарахованого зносу на 01.01.2026р. 10 829,00 грн., залишкова вартість 0,00 грн., рік випуску чи дата придбання (введення в експлуатацію) 09.2013р., інвентарний № 111301132, 111301133, 111301134, 111301135, 111301136, 111301137, 111301138;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23 ) Стілець дитячий жовтий 320 мм - кількість 13 шт., балансова (первісна вартість) 2 990,00 грн., сума нарахованого зносу на 01.01.2026р. 2 990,00 грн., залишкова вартість 0,00 грн., рік випуску чи дата придбання (введення в експлуатацію) 11.2017р., інвентарний № 111301256, 111301257, 111301258, 111301259, 111301260, 111301261, 111301262, 111301263, 111301264, 111301265, 111301266, 111301267, 111301268;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24 ) Стілець дитячий зелений 320мм - кількість 12 шт., балансова (первісна вартість) 2 751,96 грн., сума нарахованого зносу на 01.01.2026р. 2 751,96 грн., залишкова вартість 0,00 грн., рік випуску чи дата придбання (введення в експлуатацію) 11.2017р., інвентарний № 111301219, 111301220,  111301221, 111301222, 111301223, 111301224, 111301225, 111301226,  111301227, 111301228,  111301229, 11301230;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25 ) Стілець дитячий синій 320 мм - кількість 13 шт., балансова (первісна вартість) 2 990,00 грн., сума нарахованого зносу на 01.01.2026р. 2 990,00 грн., залишкова вартість 0,00 грн., рік випуску чи дата придбання (введення в експлуатацію) 11.2017р., інвентарний № 111301243, 111301244, 111301245, 111301246, 111301247, 111301248, 111301249, 111301250, 111301251, 111301252, 111301253,  111301254, 111301255;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26 ) Стілець дитячий червоний 320 мм - кількість 12 шт., балансова (первісна вартість) 2 760,00 грн., сума нарахованого зносу на 01.01.2026р. 2 760,00 грн., залишкова вартість 0,00 грн., рік випуску чи дата придбання (введення в експлуатацію) 11.2017р., інвентарний № 111301231, 111301232, 111301233, 111301234, 111301235, 111301236, 111301237, 111301238, 111301239, 111301240, 111301241, 111301242;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27 ) Стіл - кількість 6 шт., балансова (первісна вартість) 3 498,00 грн., сума нарахованого зносу на 01.01.2026р. 3 498,00 грн., залишкова вартість 0,00 грн., рік випуску чи дата придбання (введення в експлуатацію) 05.2014р., інвентарний № 111301149, 111301150, 111301151, 111301152, 111301153, 111301154;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28 ) Стіл - кількість 1 шт., балансова (первісна вартість) 340,00 грн., сума нарахованого зносу на 01.01.2026р. 340,00 грн., залишкова вартість 0,00 грн., рік випуску чи дата придбання (введення в експлуатацію) 11.2007р., інвентарний № 111300186;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lastRenderedPageBreak/>
        <w:t>29 ) Стіл - кількість 5 шт., балансова (первісна вартість) 1 000,00 грн., сума нарахованого зносу на 01.01.2026р. 1 000,00 грн., залишкова вартість 0,00 грн., рік випуску чи дата придбання (введення в експлуатацію) 06.2009р., інвентарний № 111300166, 111300167, 111300168, 111300169, 111300170;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30 ) Стіл - кількість 5 шт., балансова (первісна вартість) 2 500,00 грн., сума нарахованого зносу на 01.01.2026р. 2 500,00 грн., залишкова вартість 0,00 грн., рік випуску чи дата придбання (введення в експлуатацію) 06.2011р., інвентарний № 111301081, 111301082, 111301083, 111301084, 111301085;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31 ) Стіл - кількість 2 шт., балансова (первісна вартість) 680,00 грн., сума нарахованого зносу на 01.01.2026р. 680,00 грн., залишкова вартість 0,00 грн., рік випуску чи дата придбання (введення в експлуатацію) 11.2007р., інвентарний № 111300187, 111300188;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32 ) Стіл дитячий - кількість 1 шт., балансова (первісна вартість) 500,00 грн., сума нарахованого зносу на 01.01.2026р. 500,00 грн., залишкова вартість 0,00 грн., рік випуску чи дата придбання (введення в експлуатацію) 02.2008р., інвентарний № 111300175;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33 ) Шафа для іграшок - кількість 1 шт., балансова (первісна вартість) 800,00 грн., сума нарахованого зносу на 01.01.2026р. 800,00 грн., залишкова вартість 0,00 грн., рік випуску чи дата придбання (введення в експлуатацію) 02.2018р., інвентарний № 111301233;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34 ) Шафи - кількість 1 шт., балансова (первісна вартість) 875,00 грн., сума нарахованого зносу на 01.01.2026р. 875,00 грн., залишкова вартість 0,00 грн., рік випуску чи дата придбання (введення в експлуатацію) 05.2014р., інвентарний № 111300310;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35 ) Шафа - кількість 1 шт., балансова (первісна вартість) 250,00 грн., сума нарахованого зносу на 01.01.2026р. 250,00 грн., залишкова вартість 0,00 грн., рік випуску чи дата придбання (введення в експлуатацію) 10.2011р., інвентарний № 111301095;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36 ) Стільці м’які - кількість 4 шт., балансова (первісна вартість) 800,00 грн., сума нарахованого зносу на 01.01.2026р. 800,00 грн., залишкова вартість 0,00 грн., рік випуску чи дата придбання (введення в експлуатацію) 05.2014р., інвентарний № 111301166, 111301167, 111301168, 111301169;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37 ) Веб камера - кількість 1 шт., балансова (первісна вартість) 238,00 грн., сума нарахованого зносу на 01.01.2026р. 238,00 грн., залишкова вартість 0,00 грн., рік випуску чи дата придбання (введення в експлуатацію) 09.2017р., інвентарний № 111301212;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38 ) Телефон - кількість 1 шт., балансова (первісна вартість) 30,00 грн., сума нарахованого зносу на 01.01.2026р. 30,00 грн., залишкова вартість 0,00 грн., інвентарний № 111300963;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39 ) Водонагрівач накопичувальний 50 л - кількість 1 шт., балансова (первісна вартість) 2 507,00 грн., сума нарахованого зносу на 01.01.2026р. 2 507,00 грн., залишкова вартість 0,00 грн., рік випуску чи дата придбання (введення в експлуатацію) 11.2017р., інвентарний № 111301270;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 xml:space="preserve">40 ) Водонагрівач бойлер </w:t>
      </w:r>
      <w:proofErr w:type="spellStart"/>
      <w:r w:rsidRPr="00126458">
        <w:rPr>
          <w:rFonts w:ascii="Times New Roman" w:hAnsi="Times New Roman" w:cs="Times New Roman"/>
          <w:sz w:val="28"/>
          <w:szCs w:val="28"/>
        </w:rPr>
        <w:t>Garanterm</w:t>
      </w:r>
      <w:proofErr w:type="spellEnd"/>
      <w:r w:rsidRPr="00126458">
        <w:rPr>
          <w:rFonts w:ascii="Times New Roman" w:hAnsi="Times New Roman" w:cs="Times New Roman"/>
          <w:sz w:val="28"/>
          <w:szCs w:val="28"/>
        </w:rPr>
        <w:t xml:space="preserve"> 80л  - кількість 1 шт., балансова (первісна вартість) 3 000,00 грн., сума нарахованого зносу на 01.01.2026р. 3 </w:t>
      </w:r>
      <w:r w:rsidRPr="00126458">
        <w:rPr>
          <w:rFonts w:ascii="Times New Roman" w:hAnsi="Times New Roman" w:cs="Times New Roman"/>
          <w:sz w:val="28"/>
          <w:szCs w:val="28"/>
        </w:rPr>
        <w:lastRenderedPageBreak/>
        <w:t>000,00 грн., залишкова вартість 0,00 грн., рік випуску чи дата придбання (введення в експлуатацію) 11.2018р., інвентарний № 111301306;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41 ) Рушники - кількість 9 шт., балансова (первісна вартість) 270,00 грн., сума нарахованого зносу на 01.01.2026р. 270,00 грн., залишкова вартість 0,00 грн., рік випуску чи дата придбання (введення в експлуатацію) 12.2021р.;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42 ) Рушники махрові - кількість 164 шт., балансова (первісна вартість) 328,00 грн., сума нарахованого зносу на 01.01.2026р. 328,00 грн., залишкова вартість 0,00 грн.;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43 ) Рушники  - кількість 40 шт., балансова (первісна вартість) 1 200,00 грн., сума нарахованого зносу на 01.01.2026р. 1 200,00 грн., залишкова вартість 0,00 грн., рік випуску чи дата придбання (введення в експлуатацію) 02.2019р.;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44 ) Матрац - кількість 38 шт., балансова (первісна вартість) 418,00 грн., сума нарахованого зносу на 01.01.2026р. 418,00 грн., залишкова вартість 0,00 грн.;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45 ) Подушки - кількість 16 шт., балансова (первісна вартість) 1 280,00 грн., сума нарахованого зносу на 01.01.2026р. 1 280,00 грн., залишкова вартість 0,00 грн., рік випуску чи дата придбання (введення в експлуатацію) 02.2018р.;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46 ) Покривало - кількість 12 шт., балансова (первісна вартість) 84,00 грн., сума нарахованого зносу на 01.01.2026р. 84,00 грн., залишкова вартість 0,00 грн., рік випуску чи дата придбання (введення в експлуатацію) 2006р.;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47 ) Покривала -плед - кількість 36 шт., балансова (первісна вартість) 6 480,00 грн., сума нарахованого зносу на 01.01.2026р. 6 480,00 грн., залишкова вартість 0,00 грн., рік випуску чи дата придбання (введення в експлуатацію) 02.2018р.;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48 ) Простирадло - кількість 20 шт., балансова (первісна вартість) 180,00 грн., сума нарахованого зносу на 01.01.2026р. 180,00 грн., залишкова вартість 0,00 грн., рік випуску чи дата придбання (введення в експлуатацію) 10.2007р.;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49 ) Простирадло - кількість 22 шт., балансова (первісна вартість) 264,00 грн., сума нарахованого зносу на 01.01.2026р. 264,00 грн., залишкова вартість 0,00 грн., рік випуску чи дата придбання (введення в експлуатацію) 11.2008р.;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50 ) Підодіяльник - кількість 8 шт., балансова (первісна вартість) 184,00 грн., сума нарахованого зносу на 01.01.2026р. 184,00 грн., залишкова вартість 0,00 грн., рік випуску чи дата придбання (введення в експлуатацію) 11.2008р.;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51 ) Підодіяльники - кількість 13 шт., балансова (первісна вартість) 234,00 грн., сума нарахованого зносу на 01.01.2026р. 234,00 грн., залишкова вартість 0,00 грн., рік випуску чи дата придбання (введення в експлуатацію) 10.2007р.;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52 ) Покривало - кількість 25 шт., балансова (первісна вартість) 175,00 грн., сума нарахованого зносу на 01.01.2026р. 175,00 грн., залишкова вартість 0,00 грн., рік випуску чи дата придбання (введення в експлуатацію) 2006р.;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53 ) Наматрацники - кількість 316 шт., балансова (первісна вартість) 31 573,80 грн., сума нарахованого зносу на 01.01.2026р. 31 573,80 грн., залишкова вартість 0,00 грн., рік випуску чи дата придбання (введення в експлуатацію) 12.2021р.;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 xml:space="preserve">54 ) Подушка перо 40х60 - кількість 23 шт., балансова (первісна вартість) 2 530,00 грн., сума нарахованого зносу на 01.01.2026р. 2 530,00 грн., залишкова </w:t>
      </w:r>
      <w:r w:rsidRPr="00126458">
        <w:rPr>
          <w:rFonts w:ascii="Times New Roman" w:hAnsi="Times New Roman" w:cs="Times New Roman"/>
          <w:sz w:val="28"/>
          <w:szCs w:val="28"/>
        </w:rPr>
        <w:lastRenderedPageBreak/>
        <w:t>вартість 0,00 грн., рік випуску чи дата придбання (введення в експлуатацію) 03.2019р.;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55 ) Ковдра н\ш - кількість 32 шт., балансова (первісна вартість) 512,00 грн., сума нарахованого зносу на 01.01.2026р. 512,00 грн., залишкова вартість 0,00 грн.;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56 ) Наволочки - кількість 27 шт., балансова (первісна вартість) 540,00 грн., сума нарахованого зносу на 01.01.2026р. 540,00 грн., залишкова вартість 0,00 грн., рік випуску чи дата придбання (введення в експлуатацію) 02.2019р.;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57 ) Наволочки - кількість 11 шт., балансова (первісна вартість) 143,00 грн., сума нарахованого зносу на 01.01.2026р. 143,00 грн., залишкова вартість 0,00 грн., рік випуску чи дата придбання (введення в експлуатацію) 10.2007р.;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>58 ) Наволочки - кількість 28 шт., балансова (первісна вартість) 196,00 грн., сума нарахованого зносу на 01.01.2026р. 196,00 грн., залишкова вартість 0,00 грн., рік випуску чи дата придбання (введення в експлуатацію) 11.2008р.;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 xml:space="preserve">59 ) Комплект постільної білизни ( наволочка, простирадло, підодіяльник) - кількість 20 </w:t>
      </w:r>
      <w:proofErr w:type="spellStart"/>
      <w:r w:rsidRPr="00126458">
        <w:rPr>
          <w:rFonts w:ascii="Times New Roman" w:hAnsi="Times New Roman" w:cs="Times New Roman"/>
          <w:sz w:val="28"/>
          <w:szCs w:val="28"/>
        </w:rPr>
        <w:t>компл</w:t>
      </w:r>
      <w:proofErr w:type="spellEnd"/>
      <w:r w:rsidRPr="00126458">
        <w:rPr>
          <w:rFonts w:ascii="Times New Roman" w:hAnsi="Times New Roman" w:cs="Times New Roman"/>
          <w:sz w:val="28"/>
          <w:szCs w:val="28"/>
        </w:rPr>
        <w:t>., балансова (первісна вартість) 920,00 грн., сума нарахованого зносу на 01.01.2026р. 920,00 грн., залишкова вартість 0,00 грн., рік випуску чи дата придбання (введення в експлуатацію) 2004р.;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 xml:space="preserve">60 ) Комплект постільної білизни ( наволочка, простирадло, підодіяльник) - кількість 14 </w:t>
      </w:r>
      <w:proofErr w:type="spellStart"/>
      <w:r w:rsidRPr="00126458">
        <w:rPr>
          <w:rFonts w:ascii="Times New Roman" w:hAnsi="Times New Roman" w:cs="Times New Roman"/>
          <w:sz w:val="28"/>
          <w:szCs w:val="28"/>
        </w:rPr>
        <w:t>компл</w:t>
      </w:r>
      <w:proofErr w:type="spellEnd"/>
      <w:r w:rsidRPr="00126458">
        <w:rPr>
          <w:rFonts w:ascii="Times New Roman" w:hAnsi="Times New Roman" w:cs="Times New Roman"/>
          <w:sz w:val="28"/>
          <w:szCs w:val="28"/>
        </w:rPr>
        <w:t>., балансова (первісна вартість) 585,00 грн., сума нарахованого зносу на 01.01.2026р. 585,00 грн., залишкова вартість 0,00 грн.;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 xml:space="preserve">61 ) Комплект постільної білизни ( наволочка, простирадло, підодіяльник) бязь 105м - кількість 34 </w:t>
      </w:r>
      <w:proofErr w:type="spellStart"/>
      <w:r w:rsidRPr="00126458">
        <w:rPr>
          <w:rFonts w:ascii="Times New Roman" w:hAnsi="Times New Roman" w:cs="Times New Roman"/>
          <w:sz w:val="28"/>
          <w:szCs w:val="28"/>
        </w:rPr>
        <w:t>компл</w:t>
      </w:r>
      <w:proofErr w:type="spellEnd"/>
      <w:r w:rsidRPr="00126458">
        <w:rPr>
          <w:rFonts w:ascii="Times New Roman" w:hAnsi="Times New Roman" w:cs="Times New Roman"/>
          <w:sz w:val="28"/>
          <w:szCs w:val="28"/>
        </w:rPr>
        <w:t>., балансова (первісна вартість) 2 100,00 грн., сума нарахованого зносу на 01.01.2026р. 2 100,00 грн., залишкова вартість 0,00 грн.;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 xml:space="preserve">62 ) Комплект постільної білизни ( наволочка, простирадло, підодіяльник) бязь 78м - кількість 26 </w:t>
      </w:r>
      <w:proofErr w:type="spellStart"/>
      <w:r w:rsidRPr="00126458">
        <w:rPr>
          <w:rFonts w:ascii="Times New Roman" w:hAnsi="Times New Roman" w:cs="Times New Roman"/>
          <w:sz w:val="28"/>
          <w:szCs w:val="28"/>
        </w:rPr>
        <w:t>компл</w:t>
      </w:r>
      <w:proofErr w:type="spellEnd"/>
      <w:r w:rsidRPr="00126458">
        <w:rPr>
          <w:rFonts w:ascii="Times New Roman" w:hAnsi="Times New Roman" w:cs="Times New Roman"/>
          <w:sz w:val="28"/>
          <w:szCs w:val="28"/>
        </w:rPr>
        <w:t>., балансова (первісна вартість) 2 496,00 грн., сума нарахованого зносу на 01.01.2026р. 2 496,00 грн., залишкова вартість 0,00 грн.;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 xml:space="preserve">63 ) Комплект постільної білизни ( наволочка, простирадло, підодіяльник) тканина для постільної білизни 50м/п - кількість 21 </w:t>
      </w:r>
      <w:proofErr w:type="spellStart"/>
      <w:r w:rsidRPr="00126458">
        <w:rPr>
          <w:rFonts w:ascii="Times New Roman" w:hAnsi="Times New Roman" w:cs="Times New Roman"/>
          <w:sz w:val="28"/>
          <w:szCs w:val="28"/>
        </w:rPr>
        <w:t>компл</w:t>
      </w:r>
      <w:proofErr w:type="spellEnd"/>
      <w:r w:rsidRPr="00126458">
        <w:rPr>
          <w:rFonts w:ascii="Times New Roman" w:hAnsi="Times New Roman" w:cs="Times New Roman"/>
          <w:sz w:val="28"/>
          <w:szCs w:val="28"/>
        </w:rPr>
        <w:t>., балансова (первісна вартість) 3 250,00 грн., сума нарахованого зносу на 01.01.2026р. 3 250,00 грн., залишкова вартість 0,00 грн., рік випуску чи дата придбання (введення в експлуатацію) 05.2017р.;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 xml:space="preserve">64 ) Комплект постільної білизни (наволочка, простирадло, підодіяльники) - кількість 19 </w:t>
      </w:r>
      <w:proofErr w:type="spellStart"/>
      <w:r w:rsidRPr="00126458">
        <w:rPr>
          <w:rFonts w:ascii="Times New Roman" w:hAnsi="Times New Roman" w:cs="Times New Roman"/>
          <w:sz w:val="28"/>
          <w:szCs w:val="28"/>
        </w:rPr>
        <w:t>компл</w:t>
      </w:r>
      <w:proofErr w:type="spellEnd"/>
      <w:r w:rsidRPr="00126458">
        <w:rPr>
          <w:rFonts w:ascii="Times New Roman" w:hAnsi="Times New Roman" w:cs="Times New Roman"/>
          <w:sz w:val="28"/>
          <w:szCs w:val="28"/>
        </w:rPr>
        <w:t>., балансова (первісна вартість) 3 800,00 грн., сума нарахованого зносу на 01.01.2026р. 3 800,00 грн., залишкова вартість 0,00 грн., рік випуску чи дата придбання (введення в експлуатацію) 12.2021р.;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 xml:space="preserve">65 ) Комплект постільної білизни (наволочка, простирадло, підодіяльники) (ведмедик) - кількість 27 </w:t>
      </w:r>
      <w:proofErr w:type="spellStart"/>
      <w:r w:rsidRPr="00126458">
        <w:rPr>
          <w:rFonts w:ascii="Times New Roman" w:hAnsi="Times New Roman" w:cs="Times New Roman"/>
          <w:sz w:val="28"/>
          <w:szCs w:val="28"/>
        </w:rPr>
        <w:t>компл</w:t>
      </w:r>
      <w:proofErr w:type="spellEnd"/>
      <w:r w:rsidRPr="00126458">
        <w:rPr>
          <w:rFonts w:ascii="Times New Roman" w:hAnsi="Times New Roman" w:cs="Times New Roman"/>
          <w:sz w:val="28"/>
          <w:szCs w:val="28"/>
        </w:rPr>
        <w:t>., балансова (первісна вартість) 5 400,00 грн., сума нарахованого зносу на 01.01.2026р. 5 400,00 грн., залишкова вартість 0,00 грн., рік випуску чи дата придбання (введення в експлуатацію) 12.2021р.;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 xml:space="preserve">66 ) Комплект постільної білизни (наволочка, простирадло, підодіяльники) (ведмедики) - кількість 25 </w:t>
      </w:r>
      <w:proofErr w:type="spellStart"/>
      <w:r w:rsidRPr="00126458">
        <w:rPr>
          <w:rFonts w:ascii="Times New Roman" w:hAnsi="Times New Roman" w:cs="Times New Roman"/>
          <w:sz w:val="28"/>
          <w:szCs w:val="28"/>
        </w:rPr>
        <w:t>компл</w:t>
      </w:r>
      <w:proofErr w:type="spellEnd"/>
      <w:r w:rsidRPr="00126458">
        <w:rPr>
          <w:rFonts w:ascii="Times New Roman" w:hAnsi="Times New Roman" w:cs="Times New Roman"/>
          <w:sz w:val="28"/>
          <w:szCs w:val="28"/>
        </w:rPr>
        <w:t>., балансова (первісна вартість) 5 000,00 грн., сума нарахованого зносу на 01.01.2026р. 5 000,00 грн., залишкова вартість 0,00 грн., рік випуску чи дата придбання (введення в експлуатацію) 12.2021р.;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lastRenderedPageBreak/>
        <w:t xml:space="preserve">67 ) Комплект постільної білизни (наволочка, простирадло, підодіяльники) (жовті) - кількість 27 </w:t>
      </w:r>
      <w:proofErr w:type="spellStart"/>
      <w:r w:rsidRPr="00126458">
        <w:rPr>
          <w:rFonts w:ascii="Times New Roman" w:hAnsi="Times New Roman" w:cs="Times New Roman"/>
          <w:sz w:val="28"/>
          <w:szCs w:val="28"/>
        </w:rPr>
        <w:t>компл</w:t>
      </w:r>
      <w:proofErr w:type="spellEnd"/>
      <w:r w:rsidRPr="00126458">
        <w:rPr>
          <w:rFonts w:ascii="Times New Roman" w:hAnsi="Times New Roman" w:cs="Times New Roman"/>
          <w:sz w:val="28"/>
          <w:szCs w:val="28"/>
        </w:rPr>
        <w:t>., балансова (первісна вартість) 5 400,00 грн., сума нарахованого зносу на 01.01.2026р. 5 400,00 грн., залишкова вартість 0,00 грн., рік випуску чи дата придбання (введення в експлуатацію) 12.2021р.;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 xml:space="preserve">68 ) Комплект постільної білизни (наволочка, простирадло, підодіяльники) (звірі) - кількість 25 </w:t>
      </w:r>
      <w:proofErr w:type="spellStart"/>
      <w:r w:rsidRPr="00126458">
        <w:rPr>
          <w:rFonts w:ascii="Times New Roman" w:hAnsi="Times New Roman" w:cs="Times New Roman"/>
          <w:sz w:val="28"/>
          <w:szCs w:val="28"/>
        </w:rPr>
        <w:t>компл</w:t>
      </w:r>
      <w:proofErr w:type="spellEnd"/>
      <w:r w:rsidRPr="00126458">
        <w:rPr>
          <w:rFonts w:ascii="Times New Roman" w:hAnsi="Times New Roman" w:cs="Times New Roman"/>
          <w:sz w:val="28"/>
          <w:szCs w:val="28"/>
        </w:rPr>
        <w:t>., балансова (первісна вартість) 5 000,00 грн., сума нарахованого зносу на 01.01.2026р. 5 000,00 грн., залишкова вартість 0,00 грн., рік випуску чи дата придбання (введення в експлуатацію) 12.2021р.;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 xml:space="preserve">69 ) Комплект постільної білизни (наволочка, простирадло, підодіяльники) (Ну постривай) - кількість 27 </w:t>
      </w:r>
      <w:proofErr w:type="spellStart"/>
      <w:r w:rsidRPr="00126458">
        <w:rPr>
          <w:rFonts w:ascii="Times New Roman" w:hAnsi="Times New Roman" w:cs="Times New Roman"/>
          <w:sz w:val="28"/>
          <w:szCs w:val="28"/>
        </w:rPr>
        <w:t>компл</w:t>
      </w:r>
      <w:proofErr w:type="spellEnd"/>
      <w:r w:rsidRPr="00126458">
        <w:rPr>
          <w:rFonts w:ascii="Times New Roman" w:hAnsi="Times New Roman" w:cs="Times New Roman"/>
          <w:sz w:val="28"/>
          <w:szCs w:val="28"/>
        </w:rPr>
        <w:t>., балансова (первісна вартість) 5 400,00 грн., сума нарахованого зносу на 01.01.2026р. 5 400,00 грн., залишкова вартість 0,00 грн., рік випуску чи дата придбання (введення в експлуатацію) 12.2021р.;</w:t>
      </w:r>
    </w:p>
    <w:p w:rsidR="00CD6EEF" w:rsidRPr="00126458" w:rsidRDefault="00CD6EEF" w:rsidP="00862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458">
        <w:rPr>
          <w:rFonts w:ascii="Times New Roman" w:hAnsi="Times New Roman" w:cs="Times New Roman"/>
          <w:sz w:val="28"/>
          <w:szCs w:val="28"/>
        </w:rPr>
        <w:t xml:space="preserve">70 ) Комплект постільної білизни (наволочка, простирадло, підодіяльники) (сови) - кількість 30 </w:t>
      </w:r>
      <w:proofErr w:type="spellStart"/>
      <w:r w:rsidRPr="00126458">
        <w:rPr>
          <w:rFonts w:ascii="Times New Roman" w:hAnsi="Times New Roman" w:cs="Times New Roman"/>
          <w:sz w:val="28"/>
          <w:szCs w:val="28"/>
        </w:rPr>
        <w:t>компл</w:t>
      </w:r>
      <w:proofErr w:type="spellEnd"/>
      <w:r w:rsidRPr="00126458">
        <w:rPr>
          <w:rFonts w:ascii="Times New Roman" w:hAnsi="Times New Roman" w:cs="Times New Roman"/>
          <w:sz w:val="28"/>
          <w:szCs w:val="28"/>
        </w:rPr>
        <w:t>., балансова (первісна вартість) 6 000,00 грн., сума нарахованого зносу на 01.01.2026р. 6 000,00 грн., залишкова вартість 0,00 грн., рік випуску чи дата придбання (введення в експлуатацію) 12.2021р.;</w:t>
      </w:r>
    </w:p>
    <w:p w:rsidR="00CD6EEF" w:rsidRPr="00126458" w:rsidRDefault="00CD6EEF" w:rsidP="008621F2">
      <w:pPr>
        <w:tabs>
          <w:tab w:val="left" w:pos="33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58">
        <w:rPr>
          <w:rFonts w:ascii="Times New Roman" w:hAnsi="Times New Roman" w:cs="Times New Roman"/>
          <w:sz w:val="28"/>
          <w:szCs w:val="28"/>
        </w:rPr>
        <w:t>Всього: 1294 одиниці, балансова (первісна вартість) 166 915,40 грн., сума нарахованого зносу на 01.01.2026р. 164 007,23 грн., залишкова вартість 2 908,17 грн.</w:t>
      </w:r>
    </w:p>
    <w:p w:rsidR="00CD6EEF" w:rsidRPr="00126458" w:rsidRDefault="00CD6EEF" w:rsidP="008621F2">
      <w:pPr>
        <w:tabs>
          <w:tab w:val="left" w:pos="33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EF" w:rsidRDefault="00CD6EEF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14BC" w:rsidRPr="00AE2C8D" w:rsidRDefault="00C314BC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ПОЯСНЮВАЛЬНА ЗАПИСКА</w:t>
      </w:r>
    </w:p>
    <w:p w:rsidR="00C314BC" w:rsidRPr="00AE2C8D" w:rsidRDefault="00C314BC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14BC" w:rsidRPr="00E977AA" w:rsidRDefault="00C314BC" w:rsidP="003E53D0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C8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проєкту рішення</w:t>
      </w:r>
      <w:r w:rsidR="003E5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7A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B41AA" w:rsidRPr="001B41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передачу майна з балансу Управління освіти Ніжинської міської ради на баланс Ніжинської гімназії №16 Ніжинської міської ради Чернігівської області</w:t>
      </w:r>
      <w:r w:rsidRPr="00E977A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314BC" w:rsidRPr="00AE2C8D" w:rsidRDefault="00C314BC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4BC" w:rsidRPr="00AE2C8D" w:rsidRDefault="00C314BC" w:rsidP="0034234A">
      <w:pPr>
        <w:tabs>
          <w:tab w:val="left" w:pos="33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Проєкт рішення </w:t>
      </w:r>
      <w:r w:rsidR="00C510BF" w:rsidRPr="00E977A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B41AA" w:rsidRPr="001B41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передачу майна з балансу Управління освіти Ніжинської міської ради на баланс Ніжинської гімназії №16 Ніжинської міської ради Чернігівської області</w:t>
      </w:r>
      <w:r w:rsidR="00C510BF" w:rsidRPr="00E977A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E2C8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314BC" w:rsidRPr="00AE2C8D" w:rsidRDefault="00C314BC" w:rsidP="003423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C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 – </w:t>
      </w:r>
      <w:r w:rsidR="002A58F5" w:rsidRPr="00196AB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передбачає надання дозволу на передачу Управлінням освіти на баланс Ніжинської гімназії №1</w:t>
      </w:r>
      <w:r w:rsidR="002A58F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8F5" w:rsidRPr="00196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Ніжинської міської ради Чернігівської області </w:t>
      </w:r>
      <w:r w:rsidR="002A58F5" w:rsidRPr="00C16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окремо визначене майно</w:t>
      </w:r>
      <w:r w:rsidR="0034234A" w:rsidRPr="00085E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2A5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14BC" w:rsidRPr="00AE2C8D" w:rsidRDefault="00C314BC" w:rsidP="00C314B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C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 – </w:t>
      </w:r>
      <w:r w:rsidR="002A58F5" w:rsidRPr="00196AB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підставою для підготовки даного проєкту рішення є необхідність приведення бухгалтерського обліку у відповідність до вимог законодавства для здійснення належної господарської діяльності закладу освіти</w:t>
      </w:r>
      <w:r w:rsidRPr="00AE2C8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2A5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14BC" w:rsidRPr="00AE2C8D" w:rsidRDefault="00C314BC" w:rsidP="00C314B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C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 – проєкт рішення підготовлений з дотриманням норм Конституції України, відповідно до </w:t>
      </w:r>
      <w:r w:rsidR="002A58F5" w:rsidRPr="005D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статей 25,</w:t>
      </w:r>
      <w:r w:rsidR="002A5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58F5" w:rsidRPr="005D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29, 42, 59, 60, 73 Закону України «Про місцеве самоврядування в Україні», рішення Ніжинської міської ради від 03 травня 2017 року № 49-23/2017 «Про затвердження Положення про порядок закріплення майна, що є комунальною власністю територіальної громади міста Ніжина, за підприємствами, установами,  організаціями на правах господарського відання або оперативного управління та типових договорів», </w:t>
      </w:r>
      <w:r w:rsidR="002A58F5" w:rsidRPr="005D70A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методичних рекомендацій з бухгалтерського обліку для державного сектору, затверджених наказом Міністерства фінансів України від 23 січня 2015 року №11 (зі змінами)</w:t>
      </w:r>
      <w:r w:rsidR="002A5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A58F5" w:rsidRPr="009651D3">
        <w:rPr>
          <w:rFonts w:ascii="Times New Roman" w:hAnsi="Times New Roman" w:cs="Times New Roman"/>
          <w:sz w:val="28"/>
          <w:szCs w:val="28"/>
        </w:rPr>
        <w:t>Регламенту Ніжинської міської ради VІІІ скликання, затвердженого рішенням Ніжинської міської ради від 27 листопада 2020 року № 3-2/2020 (зі змінами)</w:t>
      </w:r>
      <w:r w:rsidRPr="00AE2C8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14BC" w:rsidRPr="00AE2C8D" w:rsidRDefault="00C314BC" w:rsidP="00C314B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C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 – реалізація даного проєкту рішення не потребує додаткових витрат з міського бюджету; </w:t>
      </w:r>
    </w:p>
    <w:p w:rsidR="00C314BC" w:rsidRPr="00686CC8" w:rsidRDefault="00C314BC" w:rsidP="00C314B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C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 – </w:t>
      </w:r>
      <w:r w:rsidR="00686CC8" w:rsidRPr="00686CC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відповідальний за підготовку проєкту рішення – начальник Управління освіти Ніжинської міської ради Валентина ГРАДОБИК.</w:t>
      </w:r>
    </w:p>
    <w:p w:rsidR="00C314BC" w:rsidRPr="00AE2C8D" w:rsidRDefault="00C314BC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4BC" w:rsidRPr="00AE2C8D" w:rsidRDefault="00C314BC" w:rsidP="00C314BC">
      <w:pPr>
        <w:tabs>
          <w:tab w:val="left" w:pos="33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CC8" w:rsidRPr="00B634CC" w:rsidRDefault="00686CC8" w:rsidP="0068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Управління освіти</w:t>
      </w:r>
    </w:p>
    <w:p w:rsidR="00686CC8" w:rsidRDefault="00686CC8" w:rsidP="00686CC8">
      <w:pPr>
        <w:tabs>
          <w:tab w:val="left" w:pos="34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Ніжинської міської ради</w:t>
      </w:r>
      <w:r w:rsidRPr="00B634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34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34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34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B634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Валентина ГРАДОБИК</w:t>
      </w:r>
    </w:p>
    <w:p w:rsidR="00183BE5" w:rsidRPr="00AE2C8D" w:rsidRDefault="00183BE5" w:rsidP="00686CC8">
      <w:pPr>
        <w:tabs>
          <w:tab w:val="left" w:pos="3315"/>
        </w:tabs>
        <w:spacing w:after="0" w:line="240" w:lineRule="auto"/>
        <w:jc w:val="both"/>
      </w:pPr>
    </w:p>
    <w:sectPr w:rsidR="00183BE5" w:rsidRPr="00AE2C8D" w:rsidSect="009C13B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9DC"/>
    <w:rsid w:val="00023DBE"/>
    <w:rsid w:val="0002493C"/>
    <w:rsid w:val="000473C1"/>
    <w:rsid w:val="000566BC"/>
    <w:rsid w:val="00063D67"/>
    <w:rsid w:val="0008316D"/>
    <w:rsid w:val="000D281B"/>
    <w:rsid w:val="000D58AA"/>
    <w:rsid w:val="00126458"/>
    <w:rsid w:val="00183BE5"/>
    <w:rsid w:val="00186F64"/>
    <w:rsid w:val="001A46C1"/>
    <w:rsid w:val="001B0CC0"/>
    <w:rsid w:val="001B1F0B"/>
    <w:rsid w:val="001B2668"/>
    <w:rsid w:val="001B41AA"/>
    <w:rsid w:val="001D530F"/>
    <w:rsid w:val="001F59C9"/>
    <w:rsid w:val="002079DC"/>
    <w:rsid w:val="002148C6"/>
    <w:rsid w:val="00240B3B"/>
    <w:rsid w:val="00244671"/>
    <w:rsid w:val="00251C06"/>
    <w:rsid w:val="002A58F5"/>
    <w:rsid w:val="002B489F"/>
    <w:rsid w:val="0030597B"/>
    <w:rsid w:val="00307D43"/>
    <w:rsid w:val="003227C8"/>
    <w:rsid w:val="003236CD"/>
    <w:rsid w:val="0034234A"/>
    <w:rsid w:val="00344AD5"/>
    <w:rsid w:val="003B5D0D"/>
    <w:rsid w:val="003E53D0"/>
    <w:rsid w:val="003E79A3"/>
    <w:rsid w:val="0042670E"/>
    <w:rsid w:val="00453A84"/>
    <w:rsid w:val="00473760"/>
    <w:rsid w:val="00482695"/>
    <w:rsid w:val="00482AB1"/>
    <w:rsid w:val="004C110A"/>
    <w:rsid w:val="005D70A5"/>
    <w:rsid w:val="005D78DE"/>
    <w:rsid w:val="005D7FAD"/>
    <w:rsid w:val="0061543B"/>
    <w:rsid w:val="006245CB"/>
    <w:rsid w:val="00651392"/>
    <w:rsid w:val="00673B92"/>
    <w:rsid w:val="00675E8E"/>
    <w:rsid w:val="00686CC8"/>
    <w:rsid w:val="006A43D0"/>
    <w:rsid w:val="006A6737"/>
    <w:rsid w:val="00776ACC"/>
    <w:rsid w:val="0079294E"/>
    <w:rsid w:val="007962A6"/>
    <w:rsid w:val="007C43BA"/>
    <w:rsid w:val="007E1963"/>
    <w:rsid w:val="007F4368"/>
    <w:rsid w:val="008621F2"/>
    <w:rsid w:val="00875B6D"/>
    <w:rsid w:val="008E43DD"/>
    <w:rsid w:val="009062D1"/>
    <w:rsid w:val="00915072"/>
    <w:rsid w:val="00936B60"/>
    <w:rsid w:val="009C13B9"/>
    <w:rsid w:val="00A044A9"/>
    <w:rsid w:val="00A21F1E"/>
    <w:rsid w:val="00A530E2"/>
    <w:rsid w:val="00A624CC"/>
    <w:rsid w:val="00AC3AC5"/>
    <w:rsid w:val="00AE2C8D"/>
    <w:rsid w:val="00B072F6"/>
    <w:rsid w:val="00B5046E"/>
    <w:rsid w:val="00B5188B"/>
    <w:rsid w:val="00B914EA"/>
    <w:rsid w:val="00BA4A15"/>
    <w:rsid w:val="00BE2DB8"/>
    <w:rsid w:val="00C314BC"/>
    <w:rsid w:val="00C510BF"/>
    <w:rsid w:val="00CC25B5"/>
    <w:rsid w:val="00CC5956"/>
    <w:rsid w:val="00CD6EEF"/>
    <w:rsid w:val="00D52A22"/>
    <w:rsid w:val="00DF5F96"/>
    <w:rsid w:val="00E0033F"/>
    <w:rsid w:val="00E15665"/>
    <w:rsid w:val="00E17961"/>
    <w:rsid w:val="00E3440B"/>
    <w:rsid w:val="00E56C0B"/>
    <w:rsid w:val="00E56DDE"/>
    <w:rsid w:val="00E92F4D"/>
    <w:rsid w:val="00E96F80"/>
    <w:rsid w:val="00E977AA"/>
    <w:rsid w:val="00FF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D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3D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3D67"/>
    <w:rPr>
      <w:rFonts w:ascii="Segoe UI" w:hAnsi="Segoe UI" w:cs="Segoe UI"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D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3D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3D67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55F80-4128-4F99-A32B-450C2F84C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11</Pages>
  <Words>15623</Words>
  <Characters>8906</Characters>
  <Application>Microsoft Office Word</Application>
  <DocSecurity>0</DocSecurity>
  <Lines>74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Секретар</cp:lastModifiedBy>
  <cp:revision>30</cp:revision>
  <cp:lastPrinted>2026-07-02T06:10:00Z</cp:lastPrinted>
  <dcterms:created xsi:type="dcterms:W3CDTF">2026-06-17T07:14:00Z</dcterms:created>
  <dcterms:modified xsi:type="dcterms:W3CDTF">2026-07-14T08:26:00Z</dcterms:modified>
</cp:coreProperties>
</file>