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3D4F" w14:textId="77777777" w:rsidR="000D3ABF" w:rsidRDefault="000D3ABF" w:rsidP="000D3ABF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830C097" w14:textId="7B7FAC28" w:rsidR="000D3ABF" w:rsidRDefault="000D3ABF" w:rsidP="000D3ABF">
      <w:pPr>
        <w:tabs>
          <w:tab w:val="left" w:pos="2918"/>
          <w:tab w:val="left" w:pos="7373"/>
          <w:tab w:val="left" w:pos="750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 wp14:anchorId="07E5F8BE" wp14:editId="305301FA">
            <wp:extent cx="377825" cy="5727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21591FDF" w14:textId="77777777" w:rsidR="000D3ABF" w:rsidRDefault="000D3ABF" w:rsidP="000D3ABF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3287EA2" w14:textId="77777777" w:rsidR="000D3ABF" w:rsidRDefault="000D3ABF" w:rsidP="000D3ABF">
      <w:pPr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Україна</w:t>
      </w:r>
    </w:p>
    <w:p w14:paraId="738EF7C5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ЧЕРНІГІВСЬКА ОБЛАСТЬ          </w:t>
      </w:r>
    </w:p>
    <w:p w14:paraId="4EC44890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Н І Ж И Н С Ь К А    М І С Ь К А   Р А Д А</w:t>
      </w:r>
    </w:p>
    <w:p w14:paraId="5B2089DD" w14:textId="77777777" w:rsidR="000D3ABF" w:rsidRDefault="000D3ABF" w:rsidP="000D3ABF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        </w:t>
      </w:r>
      <w:r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В И К О Н А В Ч И Й    К О М І Т Е Т</w:t>
      </w:r>
    </w:p>
    <w:p w14:paraId="0A55BD0E" w14:textId="77777777" w:rsidR="000D3ABF" w:rsidRDefault="000D3ABF" w:rsidP="000D3ABF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1642666E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0C60411D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3AE9D05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   20.08.2026        р.                  м. Ніжин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№   407       </w:t>
      </w:r>
    </w:p>
    <w:p w14:paraId="3CCABE74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48F948B9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7C038" w14:textId="77777777" w:rsidR="000D3ABF" w:rsidRDefault="000D3ABF" w:rsidP="000D3AB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0121359"/>
      <w:bookmarkStart w:id="1" w:name="_Hlk223432941"/>
      <w:bookmarkStart w:id="2" w:name="_Hlk20546240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</w:t>
      </w:r>
    </w:p>
    <w:p w14:paraId="0D45E41C" w14:textId="77777777" w:rsidR="000D3ABF" w:rsidRDefault="000D3ABF" w:rsidP="000D3AB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облік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4D4CCFC0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квартирний облік </w:t>
      </w:r>
      <w:bookmarkEnd w:id="0"/>
    </w:p>
    <w:bookmarkEnd w:id="1"/>
    <w:p w14:paraId="16CAE0D4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14:paraId="001FE3F6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Відповідно </w:t>
      </w:r>
      <w:bookmarkStart w:id="3" w:name="_Hlk21012149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статей </w:t>
      </w:r>
      <w:bookmarkStart w:id="4" w:name="_Hlk205462616"/>
      <w:bookmarkStart w:id="5" w:name="_Hlk2234330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34, 45,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  Житлового кодексу України, п. 13 </w:t>
      </w:r>
      <w:bookmarkStart w:id="6" w:name="_Hlk2054611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обліку громадян, які потребують поліпшення житлових умов і надання їм жилих приміщень в Українській РСР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7" w:name="_Hlk210123157"/>
      <w:bookmarkStart w:id="8" w:name="_Hlk2043340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 Постановою Ради Міністрів Української РСР і Української республіканської ради професійних спілок від 11.12.1984 р. №470,</w:t>
      </w:r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 </w:t>
      </w:r>
      <w:bookmarkStart w:id="9" w:name="_Hlk22707217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ІІІ скликання від 24.12.2020 року № 27-4 / 2020</w:t>
      </w:r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13.08.2026 р. протокол  № 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виконавчий комітет  Ніжинської міської ради вирішив : </w:t>
      </w:r>
    </w:p>
    <w:p w14:paraId="6278F7A8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1.  Поставити на квартирний облік</w:t>
      </w:r>
    </w:p>
    <w:p w14:paraId="55C1D713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" w:name="_Hlk235528542"/>
      <w:r>
        <w:rPr>
          <w:rFonts w:ascii="Times New Roman" w:hAnsi="Times New Roman"/>
          <w:sz w:val="28"/>
          <w:szCs w:val="28"/>
          <w:lang w:val="uk-UA"/>
        </w:rPr>
        <w:t xml:space="preserve">   1.1.До позачергового списку</w:t>
      </w:r>
    </w:p>
    <w:p w14:paraId="0864E379" w14:textId="5667254F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Михайленка Михайла Володимировича, учасника бойових дій, інваліда війни 2 групи, який зареєстрований у трикімнатному житловому будинку, житловою площею 33,2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Ніжин, вул.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буд.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>,  де ще зареєстровано 5 осіб, сім’я для постановки на квартирний облік   2 особи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( заявник та донька - Михайленко Софія Михайлівна) ( підстава: п.1 ст.34, 46 Житлового кодексу України ; </w:t>
      </w:r>
      <w:bookmarkEnd w:id="10"/>
      <w:r>
        <w:rPr>
          <w:rFonts w:ascii="Times New Roman" w:hAnsi="Times New Roman"/>
          <w:sz w:val="28"/>
          <w:szCs w:val="28"/>
          <w:lang w:val="uk-UA"/>
        </w:rPr>
        <w:t>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р.).</w:t>
      </w:r>
    </w:p>
    <w:p w14:paraId="21775E31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655158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EE8B1C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1.2.До першочергового  списку</w:t>
      </w:r>
    </w:p>
    <w:p w14:paraId="725BB1F9" w14:textId="133EEB59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bookmarkStart w:id="11" w:name="_Hlk237854321"/>
      <w:r>
        <w:rPr>
          <w:rFonts w:ascii="Times New Roman" w:hAnsi="Times New Roman"/>
          <w:sz w:val="28"/>
          <w:szCs w:val="28"/>
          <w:lang w:val="uk-UA"/>
        </w:rPr>
        <w:t xml:space="preserve">1.2.1.Поньку Богдана Володимировича, учасника бойових дій, який зареєстрований в кімнаті гуртожитку, житловою площею 18,2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…….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кім.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, де ще зареєстровано 2 особи, сім’я для постановки на квартирний облік 1 особа (підстава: п.6, ст.34, 45 Житлового кодексу України</w:t>
      </w:r>
      <w:bookmarkStart w:id="12" w:name="_Hlk237853417"/>
      <w:r>
        <w:rPr>
          <w:rFonts w:ascii="Times New Roman" w:hAnsi="Times New Roman"/>
          <w:sz w:val="28"/>
          <w:szCs w:val="28"/>
          <w:lang w:val="uk-UA"/>
        </w:rPr>
        <w:t>, 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</w:t>
      </w:r>
      <w:bookmarkEnd w:id="12"/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14:paraId="42C78096" w14:textId="4CA80DC0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1.2.2.Зозулю Анатолія Олеговича, учасника бойових дій, який зареєстрований в однокімнатній житловій квартирі, житловою площею 19,2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кім.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де ще зареєстровано 2 особи, сім’я для постановки на квартирний облік 1 особа (підстава: ст.34, 45 Житлового кодексу України, п.п.7 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р.). </w:t>
      </w:r>
    </w:p>
    <w:p w14:paraId="7A9CE051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bookmarkEnd w:id="11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Відмовити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постановці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облік</w:t>
      </w:r>
      <w:proofErr w:type="spellEnd"/>
    </w:p>
    <w:p w14:paraId="6F567DDB" w14:textId="3B20DD8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2.1. Губенку Юрію Олександровичу, особі з інвалідністю внаслідок війни 2 групи, сім’я 1 особа ( заявник),  який зареєстрований разом із братом у частині житлового будинку, житловою площею 15,9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                  вул. </w:t>
      </w:r>
      <w:r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   (підстава: п.1.ст.34 Житлового кодексу України, п.п.1.п.13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 №470, у зв’язку із забезпеченням для проживання на кожного зареєстрованого члена сім’ї по 7,95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жилої площі, що є вище за рівень забезпеченості жилою площею по Чернігівській області).</w:t>
      </w:r>
    </w:p>
    <w:p w14:paraId="64273344" w14:textId="0EA03A84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2.2.Коваленку Артему Віталійовичу, дитині-сироті, який зареєстрований у чотирикімнатному житловому будинку, житловою площею 54,0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Чернігівська область,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буд.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 xml:space="preserve">, із сім’єю 2 особи, сім’я для постановки на квартирний облік   1 особа  (заявник), підстава: п.1.ст.34 Житлового кодексу України, п.п.1.п.13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                 № 470, у зв’язку із забезпеченням для проживання на кожного зареєстрованого члена сім’ї по 18,0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жилої площі, що є вище за рівень забезпеченості жилою площею по Чернігівській області).</w:t>
      </w:r>
    </w:p>
    <w:p w14:paraId="4EE6A985" w14:textId="4FE325C5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2.3.Ламберг Катерині Вікторівні, дитині, позбавленій батьківського піклування, яка зареєстрована у трикімнатній  житловій квартирі, житловою площею 41,7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Чернігівська область,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буд.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 xml:space="preserve">із сім’єю 1 особа, сім’я для постановки на квартирний облік   1 особа  (заявник), підстава: п.1.ст.34 Житлового кодексу України, п.п.1.п.13 Правил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 №470, у зв’язку із забезпеченням для проживання на кожного зареєстрованого члена сім’ї по 20,85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жилої площі, що є вище за рівень забезпеченості жилою площею по Чернігівській області).</w:t>
      </w:r>
    </w:p>
    <w:p w14:paraId="020229CA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3. Начальнику відділу з благоустрою, житлових питань, паркування, роботи з органами самоорганізації населення та взаємодії з правоохоронними органами Бойко Н.Г. забезпечити оприлюднення даного рішення на офіційному сайті Ніжинської міської ради протягом 5 робочих днів з дня його прийняття.</w:t>
      </w:r>
    </w:p>
    <w:p w14:paraId="2809CF06" w14:textId="77777777" w:rsidR="000D3ABF" w:rsidRDefault="000D3ABF" w:rsidP="000D3AB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4</w:t>
      </w:r>
      <w:r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керуючого справами виконавчого комітету Салогуба В.В.</w:t>
      </w:r>
    </w:p>
    <w:p w14:paraId="1B57EC35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D5B43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2E10B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305CAE" w14:textId="77777777" w:rsidR="000D3ABF" w:rsidRDefault="000D3ABF" w:rsidP="000D3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Олександр КОДОЛА</w:t>
      </w:r>
    </w:p>
    <w:p w14:paraId="4A605873" w14:textId="77777777" w:rsidR="000D3ABF" w:rsidRDefault="000D3ABF" w:rsidP="000D3AB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E1A6D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8C1F5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59F4E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D623B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E44AD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D997D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5EE9A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F91DF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BCF3B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A059E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6498D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0872D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ECB33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63520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0DF0B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9A1B4" w14:textId="77777777" w:rsidR="000D3ABF" w:rsidRDefault="000D3ABF" w:rsidP="000D3A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D6834" w14:textId="77777777" w:rsidR="000D3ABF" w:rsidRDefault="000D3ABF" w:rsidP="000D3ABF">
      <w:pPr>
        <w:jc w:val="both"/>
        <w:rPr>
          <w:kern w:val="2"/>
          <w:szCs w:val="28"/>
          <w14:ligatures w14:val="standardContextual"/>
        </w:rPr>
      </w:pPr>
    </w:p>
    <w:p w14:paraId="28338FB9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 xml:space="preserve"> записка</w:t>
      </w:r>
    </w:p>
    <w:p w14:paraId="5D1D7735" w14:textId="77777777" w:rsidR="000D3ABF" w:rsidRDefault="000D3ABF" w:rsidP="000D3ABF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До проекту рішення </w:t>
      </w:r>
    </w:p>
    <w:p w14:paraId="4E7325A3" w14:textId="77777777" w:rsidR="000D3ABF" w:rsidRDefault="000D3ABF" w:rsidP="000D3ABF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77C1F2" w14:textId="77777777" w:rsidR="000D3ABF" w:rsidRDefault="000D3ABF" w:rsidP="000D3AB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облік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375831B0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квартирний облік  </w:t>
      </w:r>
    </w:p>
    <w:p w14:paraId="4D76FF6F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321EA3" w14:textId="77777777" w:rsidR="000D3ABF" w:rsidRDefault="000D3ABF" w:rsidP="000D3ABF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необхідності прийняття рішення</w:t>
      </w:r>
    </w:p>
    <w:p w14:paraId="42CE40D6" w14:textId="77777777" w:rsidR="000D3ABF" w:rsidRDefault="000D3ABF" w:rsidP="000D3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Розглянувши заяви  громадян та висновки громадської комісії з житлових питань,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 з благоустрою, житлових питань, паркування, роботи з органами самоорганізації населення та взаємодії з правоохоронними органами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виносить на розгляд виконавчого комітету проект рішення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постановку на квартирний облік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відмову у постановці на квартирний облік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що дозволить поставити на квартирний облік громадян, які потребують поліпшення житлових умов та відмовити у постановці на квартирний облік громадянам, які не потребують поліпшення житлових умов. </w:t>
      </w:r>
    </w:p>
    <w:p w14:paraId="7D9A219D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 нормативно-правової бази у даній сфері правового регулювання</w:t>
      </w:r>
    </w:p>
    <w:p w14:paraId="1D087601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 проект рішення підготовлений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статей до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40, 46  Житлового кодексу України, пунктів 13, 25, 26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р.,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r>
        <w:rPr>
          <w:rFonts w:ascii="Times New Roman" w:hAnsi="Times New Roman"/>
          <w:sz w:val="28"/>
          <w:szCs w:val="28"/>
        </w:rPr>
        <w:t xml:space="preserve"> Рішення Чернігівського окружного адміністративного суду від 07.01.2026 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 виконавчого комітету Ніжинської міської ради Чернігівської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ІІІ скликання від 24.12.2020 року № 27-4 /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 13.08.2026 р. протокол № 7. </w:t>
      </w:r>
    </w:p>
    <w:p w14:paraId="68A3C27A" w14:textId="77777777" w:rsidR="000D3ABF" w:rsidRDefault="000D3ABF" w:rsidP="000D3ABF">
      <w:pPr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Доповідати проект на засіданні буде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відділу з благоустрою, житлових питань, паркування, роботи з органами самоорганізації населення та взаємодії з правоохоронними органами Лях О.М.</w:t>
      </w:r>
    </w:p>
    <w:p w14:paraId="6D68B269" w14:textId="77777777" w:rsidR="000D3ABF" w:rsidRDefault="000D3ABF" w:rsidP="000D3ABF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915C28" w14:textId="77777777" w:rsidR="000D3ABF" w:rsidRDefault="000D3ABF" w:rsidP="000D3ABF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8947AB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 благоустрою,</w:t>
      </w:r>
    </w:p>
    <w:p w14:paraId="288F3C7F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1A1091A8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органами самоорганізації населення</w:t>
      </w:r>
    </w:p>
    <w:p w14:paraId="08B09262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   Наталія БОЙКО</w:t>
      </w:r>
    </w:p>
    <w:p w14:paraId="78EC5D7D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B84D7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3EC79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3928F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A3F0E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EFE3" w14:textId="77777777" w:rsidR="000D3ABF" w:rsidRDefault="000D3ABF" w:rsidP="000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CB9FF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Візують:</w:t>
      </w:r>
    </w:p>
    <w:p w14:paraId="2C484002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C546E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з благоустрою, </w:t>
      </w:r>
    </w:p>
    <w:p w14:paraId="3BCFF9A5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34A9082F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органами самоорганізації населення </w:t>
      </w:r>
    </w:p>
    <w:p w14:paraId="53ABB35D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Наталія БОЙКО</w:t>
      </w:r>
    </w:p>
    <w:p w14:paraId="7D0CCAC7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C25E2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63707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9DEFC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14:paraId="3EBC426A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CA051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F2C07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8D1E6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937BA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юридично-кадрового</w:t>
      </w:r>
    </w:p>
    <w:p w14:paraId="763BA5DF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                                    В’ячеслав ЛЕГА</w:t>
      </w:r>
    </w:p>
    <w:p w14:paraId="69574AE7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7987" w14:textId="77777777" w:rsidR="000D3ABF" w:rsidRDefault="000D3ABF" w:rsidP="000D3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00250" w14:textId="77777777" w:rsidR="000D3ABF" w:rsidRDefault="000D3ABF" w:rsidP="000D3ABF"/>
    <w:p w14:paraId="4065A1D6" w14:textId="77777777" w:rsidR="000D3ABF" w:rsidRDefault="000D3ABF" w:rsidP="000D3ABF"/>
    <w:p w14:paraId="15FE625D" w14:textId="77777777" w:rsidR="000D3ABF" w:rsidRDefault="000D3ABF" w:rsidP="000D3ABF"/>
    <w:p w14:paraId="5B105889" w14:textId="77777777" w:rsidR="000D3ABF" w:rsidRDefault="000D3ABF" w:rsidP="000D3ABF"/>
    <w:p w14:paraId="1D2155F1" w14:textId="77777777" w:rsidR="000D3ABF" w:rsidRDefault="000D3ABF" w:rsidP="000D3ABF"/>
    <w:p w14:paraId="790857E7" w14:textId="77777777" w:rsidR="002023D5" w:rsidRDefault="002023D5"/>
    <w:sectPr w:rsidR="0020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D5"/>
    <w:rsid w:val="000D3ABF"/>
    <w:rsid w:val="0020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80A7"/>
  <w15:chartTrackingRefBased/>
  <w15:docId w15:val="{B81E707A-3CEB-4C45-AFBD-62578E5D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B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ABF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5685</Words>
  <Characters>3242</Characters>
  <Application>Microsoft Office Word</Application>
  <DocSecurity>0</DocSecurity>
  <Lines>27</Lines>
  <Paragraphs>17</Paragraphs>
  <ScaleCrop>false</ScaleCrop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3</cp:revision>
  <dcterms:created xsi:type="dcterms:W3CDTF">2026-08-20T11:07:00Z</dcterms:created>
  <dcterms:modified xsi:type="dcterms:W3CDTF">2026-08-20T11:09:00Z</dcterms:modified>
</cp:coreProperties>
</file>