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B708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35A90C3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314668A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5E59E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9C43A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41  від 08.10.2026 року</w:t>
            </w:r>
          </w:p>
        </w:tc>
      </w:tr>
      <w:tr w14:paraId="1AD52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4E07D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50129">
            <w:pPr>
              <w:pStyle w:val="12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A755C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0AEA0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8B5F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2" w:name="_GoBack" w:colFirst="1" w:colLast="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9758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внесення змін до бюджету Ніжинської міської територіальної громади на 2026 рік (код бюджету 2553800000)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DDFA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495</w:t>
            </w:r>
          </w:p>
        </w:tc>
      </w:tr>
      <w:tr w14:paraId="44AF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01F3A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ACBE4">
            <w:pPr>
              <w:tabs>
                <w:tab w:val="left" w:pos="-74"/>
              </w:tabs>
              <w:spacing w:after="0" w:line="240" w:lineRule="auto"/>
              <w:ind w:left="68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призначення відповідальної уповноваженої особи від комунального підприємства «Ніжинтеплоенерго» для участі у позачергових загальних зборах учасників ТОВ «НіжинТеплоМережі»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C98C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496</w:t>
            </w:r>
          </w:p>
        </w:tc>
      </w:tr>
      <w:tr w14:paraId="01FB2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FD3AE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871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Про розміщення тимчасових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споруд у м. Ніжині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8A33D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497</w:t>
            </w:r>
          </w:p>
        </w:tc>
      </w:tr>
      <w:tr w14:paraId="2AD5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6BB99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79F6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встановлення тарифів на ритуальні послуги,які включено до необхідного мінімального переліку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окремих видів ритуальних послуг, що надаються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товариством з обмеженою відповідальністю «Ритуал»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BBD9C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498</w:t>
            </w:r>
          </w:p>
        </w:tc>
      </w:tr>
      <w:tr w14:paraId="53A3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8F9F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A78B5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0" w:name="_Hlk242263776"/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відшкодування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виконавцю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ритуальних послуг витрат на поховання загиблих (померлих) військовослужбовців Збройних Сил України та інших військових формувань</w:t>
            </w:r>
            <w:bookmarkEnd w:id="0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59AE3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499</w:t>
            </w:r>
          </w:p>
        </w:tc>
      </w:tr>
      <w:tr w14:paraId="2ED7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45FA9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6ACB6">
            <w:pPr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 w:themeShade="80"/>
                <w:sz w:val="28"/>
                <w:szCs w:val="28"/>
                <w:lang w:val="uk-UA"/>
              </w:rPr>
              <w:t>Про внесення змін до рішення виконавчого комітету Ніжинської міської ради від 07 травня 2026 року № 223 «Про фінансування робіт з розробки проєкту»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A58C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500</w:t>
            </w:r>
          </w:p>
        </w:tc>
      </w:tr>
      <w:tr w14:paraId="04D7B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ED33E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AC958">
            <w:pPr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Andale Sans UI" w:cs="Times New Roman"/>
                <w:kern w:val="2"/>
                <w:sz w:val="28"/>
                <w:szCs w:val="28"/>
                <w:lang w:val="uk-UA" w:eastAsia="en-US"/>
              </w:rPr>
              <w:t>Про засвідчення заяви Костюк Мирослави Миколаївни щодо виїзду дитини за межі України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AE3F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501</w:t>
            </w:r>
          </w:p>
        </w:tc>
      </w:tr>
      <w:tr w14:paraId="29AD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E66F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009AA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встановлення статусу дитини,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яка постраждала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внаслідок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воєнних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дій та збройних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конфлікт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ів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F77A0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502</w:t>
            </w:r>
          </w:p>
        </w:tc>
      </w:tr>
      <w:tr w14:paraId="4257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D521C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3E56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відшкодування коштів перевізникам за безкоштовне та пільгове перевезення окремих категорій громадян автомобільним транспортом загального користування в місті Ніжині за  вересень  2026 року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3483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503</w:t>
            </w:r>
          </w:p>
        </w:tc>
      </w:tr>
      <w:tr w14:paraId="74BAD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7FB60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3728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" w:name="_Hlk242268425"/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затвердження рішень комісії з розгляду питань щодо надання компенсації за пошкоджені об’єкти нерухомого майна, внаслідок  бойових дій, терористичних актів, диверсій, спричинених збройною агресією російської федерації проти України</w:t>
            </w:r>
            <w:bookmarkEnd w:id="1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DB16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504</w:t>
            </w:r>
          </w:p>
        </w:tc>
      </w:tr>
      <w:tr w14:paraId="0274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DB09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BB88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видалення зелених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насаджень на території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м. Ніжина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273D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505</w:t>
            </w:r>
          </w:p>
        </w:tc>
      </w:tr>
      <w:tr w14:paraId="6EC9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B75E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12 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ECD9">
            <w:pPr>
              <w:pStyle w:val="12"/>
              <w:widowControl w:val="0"/>
              <w:tabs>
                <w:tab w:val="left" w:pos="-5671"/>
                <w:tab w:val="left" w:pos="4564"/>
              </w:tabs>
              <w:spacing w:before="0" w:beforeAutospacing="0"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фінансування витрат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907B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506</w:t>
            </w:r>
          </w:p>
        </w:tc>
      </w:tr>
      <w:tr w14:paraId="0F87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8D39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9DDAA">
            <w:pPr>
              <w:spacing w:after="0" w:line="240" w:lineRule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внесення змін в склад Ради безбар'єрності, затвердженої п.1 рішення виконавчого комітету Ніжинської міської ради від 30.01.2025 р. № 31(зі змінами)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70C3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507</w:t>
            </w:r>
          </w:p>
        </w:tc>
      </w:tr>
      <w:bookmarkEnd w:id="2"/>
    </w:tbl>
    <w:p w14:paraId="694C7C0A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489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ndale Sans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152FF"/>
    <w:rsid w:val="00021F50"/>
    <w:rsid w:val="0004025B"/>
    <w:rsid w:val="00041CBB"/>
    <w:rsid w:val="00043289"/>
    <w:rsid w:val="00045BA4"/>
    <w:rsid w:val="00053F0D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06A5"/>
    <w:rsid w:val="00255438"/>
    <w:rsid w:val="00260C16"/>
    <w:rsid w:val="00270C51"/>
    <w:rsid w:val="00271837"/>
    <w:rsid w:val="00273394"/>
    <w:rsid w:val="002910A9"/>
    <w:rsid w:val="00292D52"/>
    <w:rsid w:val="00293764"/>
    <w:rsid w:val="0029571A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34CB5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B0D6D"/>
    <w:rsid w:val="003C267F"/>
    <w:rsid w:val="003C6FFB"/>
    <w:rsid w:val="003D15D0"/>
    <w:rsid w:val="003F0C6F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02BA"/>
    <w:rsid w:val="00694FD7"/>
    <w:rsid w:val="00697883"/>
    <w:rsid w:val="006A226C"/>
    <w:rsid w:val="006A62A6"/>
    <w:rsid w:val="006B3599"/>
    <w:rsid w:val="006B4BAB"/>
    <w:rsid w:val="006B4F0C"/>
    <w:rsid w:val="006B5FE9"/>
    <w:rsid w:val="006C2A10"/>
    <w:rsid w:val="006E1770"/>
    <w:rsid w:val="006E347F"/>
    <w:rsid w:val="00707397"/>
    <w:rsid w:val="00711E1A"/>
    <w:rsid w:val="007137D2"/>
    <w:rsid w:val="0071474A"/>
    <w:rsid w:val="007213F0"/>
    <w:rsid w:val="007235E4"/>
    <w:rsid w:val="00723EFC"/>
    <w:rsid w:val="0073139E"/>
    <w:rsid w:val="007403EB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00AF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7879"/>
    <w:rsid w:val="008E063A"/>
    <w:rsid w:val="008E7BB7"/>
    <w:rsid w:val="008F1691"/>
    <w:rsid w:val="008F5B10"/>
    <w:rsid w:val="008F62AB"/>
    <w:rsid w:val="0090288B"/>
    <w:rsid w:val="0091083B"/>
    <w:rsid w:val="00917F80"/>
    <w:rsid w:val="00920AFE"/>
    <w:rsid w:val="0092643B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C75E0"/>
    <w:rsid w:val="009D22DC"/>
    <w:rsid w:val="009D3830"/>
    <w:rsid w:val="009E6A8E"/>
    <w:rsid w:val="009F045D"/>
    <w:rsid w:val="009F278C"/>
    <w:rsid w:val="009F31D2"/>
    <w:rsid w:val="00A02582"/>
    <w:rsid w:val="00A228DF"/>
    <w:rsid w:val="00A2564A"/>
    <w:rsid w:val="00A26D74"/>
    <w:rsid w:val="00A33AFE"/>
    <w:rsid w:val="00A33B2F"/>
    <w:rsid w:val="00A34102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1EF2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D1257"/>
    <w:rsid w:val="00DD17CC"/>
    <w:rsid w:val="00DD38BE"/>
    <w:rsid w:val="00DD6E30"/>
    <w:rsid w:val="00DE23FE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19E7"/>
    <w:rsid w:val="00EE2A9D"/>
    <w:rsid w:val="00EE614C"/>
    <w:rsid w:val="00EF271E"/>
    <w:rsid w:val="00EF32B0"/>
    <w:rsid w:val="00F079BE"/>
    <w:rsid w:val="00F10366"/>
    <w:rsid w:val="00F167BA"/>
    <w:rsid w:val="00F17613"/>
    <w:rsid w:val="00F41523"/>
    <w:rsid w:val="00F428C1"/>
    <w:rsid w:val="00F45F77"/>
    <w:rsid w:val="00F57F69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25E1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957291"/>
    <w:rsid w:val="155E7AB2"/>
    <w:rsid w:val="185E0ADB"/>
    <w:rsid w:val="18F87D72"/>
    <w:rsid w:val="1917378C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7A43EB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3AD11C7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B613627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Body Text Indent"/>
    <w:basedOn w:val="1"/>
    <w:link w:val="17"/>
    <w:qFormat/>
    <w:uiPriority w:val="0"/>
    <w:pPr>
      <w:ind w:left="142" w:hanging="142"/>
      <w:jc w:val="center"/>
    </w:pPr>
    <w:rPr>
      <w:b/>
      <w:lang w:val="uk-U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HTML Preformatted"/>
    <w:basedOn w:val="1"/>
    <w:link w:val="33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4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5">
    <w:name w:val="Обычный1"/>
    <w:link w:val="3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6">
    <w:name w:val="docdata"/>
    <w:basedOn w:val="5"/>
    <w:qFormat/>
    <w:uiPriority w:val="0"/>
  </w:style>
  <w:style w:type="character" w:customStyle="1" w:styleId="17">
    <w:name w:val="Основний текст з відступом Знак"/>
    <w:basedOn w:val="5"/>
    <w:link w:val="11"/>
    <w:qFormat/>
    <w:uiPriority w:val="0"/>
    <w:rPr>
      <w:b/>
      <w:lang w:val="uk-UA"/>
    </w:rPr>
  </w:style>
  <w:style w:type="paragraph" w:customStyle="1" w:styleId="18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19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0">
    <w:name w:val="Основной текст2"/>
    <w:basedOn w:val="1"/>
    <w:link w:val="27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5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6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2 Char"/>
    <w:link w:val="20"/>
    <w:qFormat/>
    <w:uiPriority w:val="0"/>
    <w:rPr>
      <w:spacing w:val="2"/>
      <w:sz w:val="25"/>
      <w:szCs w:val="25"/>
      <w:lang w:eastAsia="uk-UA"/>
    </w:rPr>
  </w:style>
  <w:style w:type="paragraph" w:customStyle="1" w:styleId="28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29">
    <w:name w:val="rvts45"/>
    <w:basedOn w:val="5"/>
    <w:qFormat/>
    <w:uiPriority w:val="0"/>
  </w:style>
  <w:style w:type="paragraph" w:customStyle="1" w:styleId="30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1">
    <w:name w:val="rvts7"/>
    <w:basedOn w:val="5"/>
    <w:qFormat/>
    <w:uiPriority w:val="0"/>
  </w:style>
  <w:style w:type="character" w:customStyle="1" w:styleId="32">
    <w:name w:val="Обычный1 Char"/>
    <w:link w:val="15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3">
    <w:name w:val="Стандартний HTML Знак"/>
    <w:basedOn w:val="5"/>
    <w:link w:val="13"/>
    <w:qFormat/>
    <w:uiPriority w:val="99"/>
    <w:rPr>
      <w:rFonts w:ascii="Courier New" w:hAnsi="Courier New" w:eastAsia="Times New Roman" w:cs="Courier New"/>
    </w:rPr>
  </w:style>
  <w:style w:type="paragraph" w:customStyle="1" w:styleId="34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5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6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7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8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260</Words>
  <Characters>1655</Characters>
  <Lines>13</Lines>
  <Paragraphs>3</Paragraphs>
  <TotalTime>2</TotalTime>
  <ScaleCrop>false</ScaleCrop>
  <LinksUpToDate>false</LinksUpToDate>
  <CharactersWithSpaces>1911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2026-10-08T11:49:09Z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